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5FCEF8">
      <w:pPr>
        <w:spacing w:line="360" w:lineRule="auto"/>
        <w:jc w:val="center"/>
        <w:outlineLvl w:val="9"/>
        <w:rPr>
          <w:rFonts w:hint="eastAsia" w:ascii="宋体" w:hAnsi="宋体" w:eastAsia="宋体" w:cs="宋体"/>
          <w:b/>
          <w:sz w:val="28"/>
          <w:szCs w:val="28"/>
          <w:lang w:eastAsia="zh-CN"/>
        </w:rPr>
      </w:pPr>
      <w:r>
        <w:rPr>
          <w:rFonts w:hint="eastAsia" w:ascii="宋体" w:hAnsi="宋体" w:eastAsia="宋体" w:cs="宋体"/>
          <w:b/>
          <w:sz w:val="28"/>
          <w:szCs w:val="28"/>
        </w:rPr>
        <w:t>采购包二（基础保障综合类）“▲”条款汇总表</w:t>
      </w:r>
      <w:r>
        <w:rPr>
          <w:rFonts w:hint="eastAsia" w:ascii="宋体" w:hAnsi="宋体" w:eastAsia="宋体" w:cs="宋体"/>
          <w:b/>
          <w:sz w:val="28"/>
          <w:szCs w:val="28"/>
          <w:lang w:val="en-US" w:eastAsia="zh-CN"/>
        </w:rPr>
        <w:t>2</w:t>
      </w:r>
    </w:p>
    <w:p w14:paraId="3F3C03DB">
      <w:pPr>
        <w:spacing w:line="360" w:lineRule="auto"/>
        <w:jc w:val="center"/>
        <w:outlineLvl w:val="9"/>
        <w:rPr>
          <w:rFonts w:hint="eastAsia" w:ascii="宋体" w:hAnsi="宋体" w:eastAsia="宋体" w:cs="宋体"/>
          <w:sz w:val="28"/>
          <w:szCs w:val="28"/>
        </w:rPr>
      </w:pPr>
      <w:r>
        <w:rPr>
          <w:rFonts w:hint="eastAsia" w:ascii="宋体" w:hAnsi="宋体" w:eastAsia="宋体" w:cs="宋体"/>
          <w:b/>
          <w:sz w:val="28"/>
          <w:szCs w:val="28"/>
        </w:rPr>
        <w:t>《技术和服务要求响应表》</w:t>
      </w:r>
    </w:p>
    <w:tbl>
      <w:tblPr>
        <w:tblStyle w:val="9"/>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34"/>
        <w:gridCol w:w="653"/>
        <w:gridCol w:w="645"/>
        <w:gridCol w:w="7497"/>
        <w:gridCol w:w="1538"/>
        <w:gridCol w:w="750"/>
        <w:gridCol w:w="689"/>
        <w:gridCol w:w="984"/>
        <w:gridCol w:w="784"/>
      </w:tblGrid>
      <w:tr w14:paraId="4915C0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8" w:hRule="atLeast"/>
        </w:trPr>
        <w:tc>
          <w:tcPr>
            <w:tcW w:w="634" w:type="dxa"/>
            <w:vAlign w:val="center"/>
          </w:tcPr>
          <w:p w14:paraId="49D8555E">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sz w:val="22"/>
                <w:szCs w:val="22"/>
                <w:highlight w:val="none"/>
              </w:rPr>
              <w:t>序号</w:t>
            </w:r>
          </w:p>
        </w:tc>
        <w:tc>
          <w:tcPr>
            <w:tcW w:w="653" w:type="dxa"/>
            <w:vAlign w:val="center"/>
          </w:tcPr>
          <w:p w14:paraId="75C72BDB">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标的名称</w:t>
            </w:r>
          </w:p>
        </w:tc>
        <w:tc>
          <w:tcPr>
            <w:tcW w:w="645" w:type="dxa"/>
            <w:vAlign w:val="center"/>
          </w:tcPr>
          <w:p w14:paraId="06C1C0F4">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参数性质</w:t>
            </w:r>
          </w:p>
        </w:tc>
        <w:tc>
          <w:tcPr>
            <w:tcW w:w="7497" w:type="dxa"/>
            <w:vAlign w:val="center"/>
          </w:tcPr>
          <w:p w14:paraId="2099AAA2">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采购文件规定的技术和服务要求</w:t>
            </w:r>
          </w:p>
        </w:tc>
        <w:tc>
          <w:tcPr>
            <w:tcW w:w="1538" w:type="dxa"/>
            <w:vAlign w:val="center"/>
          </w:tcPr>
          <w:p w14:paraId="7F7BCB6E">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投标文件响应的具体内容</w:t>
            </w:r>
          </w:p>
        </w:tc>
        <w:tc>
          <w:tcPr>
            <w:tcW w:w="750" w:type="dxa"/>
            <w:vAlign w:val="center"/>
          </w:tcPr>
          <w:p w14:paraId="789332FF">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型号</w:t>
            </w:r>
          </w:p>
        </w:tc>
        <w:tc>
          <w:tcPr>
            <w:tcW w:w="689" w:type="dxa"/>
            <w:vAlign w:val="center"/>
          </w:tcPr>
          <w:p w14:paraId="10EE2DB6">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是否偏离</w:t>
            </w:r>
          </w:p>
        </w:tc>
        <w:tc>
          <w:tcPr>
            <w:tcW w:w="984" w:type="dxa"/>
            <w:vAlign w:val="center"/>
          </w:tcPr>
          <w:p w14:paraId="198F8430">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证明文件所在位置</w:t>
            </w:r>
          </w:p>
        </w:tc>
        <w:tc>
          <w:tcPr>
            <w:tcW w:w="784" w:type="dxa"/>
            <w:vAlign w:val="center"/>
          </w:tcPr>
          <w:p w14:paraId="14971EA2">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备注</w:t>
            </w:r>
          </w:p>
        </w:tc>
      </w:tr>
      <w:tr w14:paraId="2F7177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8" w:hRule="atLeast"/>
        </w:trPr>
        <w:tc>
          <w:tcPr>
            <w:tcW w:w="634" w:type="dxa"/>
            <w:vAlign w:val="center"/>
          </w:tcPr>
          <w:p w14:paraId="4AC77C2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1</w:t>
            </w:r>
          </w:p>
        </w:tc>
        <w:tc>
          <w:tcPr>
            <w:tcW w:w="653" w:type="dxa"/>
          </w:tcPr>
          <w:p w14:paraId="7D29CD6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45DC664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0EEB8108">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Chars="0"/>
              <w:rPr>
                <w:rFonts w:hint="eastAsia" w:ascii="宋体" w:hAnsi="宋体" w:eastAsia="宋体" w:cs="宋体"/>
                <w:sz w:val="22"/>
                <w:szCs w:val="22"/>
                <w:highlight w:val="none"/>
                <w:lang w:val="en-US" w:eastAsia="zh-CN"/>
              </w:rPr>
            </w:pPr>
            <w:bookmarkStart w:id="0" w:name="_Toc23186"/>
            <w:r>
              <w:rPr>
                <w:rFonts w:hint="eastAsia" w:ascii="宋体" w:hAnsi="宋体" w:eastAsia="宋体" w:cs="宋体"/>
                <w:sz w:val="22"/>
                <w:szCs w:val="22"/>
                <w:highlight w:val="none"/>
                <w:lang w:val="en-US" w:eastAsia="zh-CN"/>
              </w:rPr>
              <w:t>一、</w:t>
            </w:r>
            <w:r>
              <w:rPr>
                <w:rFonts w:hint="eastAsia" w:ascii="宋体" w:hAnsi="宋体" w:eastAsia="宋体" w:cs="宋体"/>
                <w:sz w:val="22"/>
                <w:szCs w:val="22"/>
                <w:highlight w:val="none"/>
              </w:rPr>
              <w:t>中山市公安局移动警务通项目</w:t>
            </w:r>
            <w:bookmarkEnd w:id="0"/>
            <w:r>
              <w:rPr>
                <w:rFonts w:hint="eastAsia" w:ascii="宋体" w:hAnsi="宋体" w:eastAsia="宋体" w:cs="宋体"/>
                <w:sz w:val="22"/>
                <w:szCs w:val="22"/>
                <w:highlight w:val="none"/>
                <w:lang w:val="en-US" w:eastAsia="zh-CN"/>
              </w:rPr>
              <w:t>-</w:t>
            </w:r>
            <w:r>
              <w:rPr>
                <w:rFonts w:hint="eastAsia" w:ascii="宋体" w:hAnsi="宋体" w:eastAsia="宋体" w:cs="宋体"/>
                <w:bCs/>
                <w:kern w:val="2"/>
                <w:sz w:val="22"/>
                <w:szCs w:val="22"/>
                <w:lang w:val="en-US" w:eastAsia="zh-CN" w:bidi="ar-SA"/>
              </w:rPr>
              <w:t>（三）</w:t>
            </w:r>
            <w:r>
              <w:rPr>
                <w:rFonts w:hint="eastAsia" w:ascii="宋体" w:hAnsi="宋体" w:eastAsia="宋体" w:cs="宋体"/>
                <w:sz w:val="22"/>
                <w:szCs w:val="22"/>
              </w:rPr>
              <w:t>日常巡检与维护</w:t>
            </w:r>
            <w:r>
              <w:rPr>
                <w:rFonts w:hint="eastAsia" w:ascii="宋体" w:hAnsi="宋体" w:eastAsia="宋体" w:cs="宋体"/>
                <w:sz w:val="22"/>
                <w:szCs w:val="22"/>
                <w:lang w:val="en-US" w:eastAsia="zh-CN"/>
              </w:rPr>
              <w:t>-</w:t>
            </w:r>
            <w:r>
              <w:rPr>
                <w:rFonts w:hint="eastAsia" w:ascii="宋体" w:hAnsi="宋体" w:eastAsia="宋体" w:cs="宋体"/>
                <w:sz w:val="22"/>
                <w:szCs w:val="22"/>
                <w:lang w:bidi="ar"/>
              </w:rPr>
              <w:t>2）参数需求</w:t>
            </w:r>
            <w:r>
              <w:rPr>
                <w:rFonts w:hint="eastAsia" w:ascii="宋体" w:hAnsi="宋体" w:eastAsia="宋体" w:cs="宋体"/>
                <w:color w:val="000000"/>
                <w:kern w:val="0"/>
                <w:sz w:val="22"/>
                <w:szCs w:val="22"/>
                <w:highlight w:val="none"/>
                <w:lang w:eastAsia="zh-CN" w:bidi="ar"/>
              </w:rPr>
              <w:t>：</w:t>
            </w:r>
          </w:p>
          <w:p w14:paraId="2286316F">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sz w:val="22"/>
                <w:szCs w:val="22"/>
                <w:lang w:bidi="ar"/>
              </w:rPr>
              <w:t>▲①采用国产自主研发的密码芯片</w:t>
            </w:r>
            <w:r>
              <w:rPr>
                <w:rFonts w:hint="eastAsia" w:ascii="宋体" w:hAnsi="宋体" w:eastAsia="宋体" w:cs="宋体"/>
                <w:b/>
                <w:bCs/>
                <w:sz w:val="22"/>
                <w:szCs w:val="22"/>
                <w:lang w:bidi="ar"/>
              </w:rPr>
              <w:t>（提供证书</w:t>
            </w:r>
            <w:r>
              <w:rPr>
                <w:rFonts w:hint="eastAsia" w:ascii="宋体" w:hAnsi="宋体" w:eastAsia="宋体" w:cs="宋体"/>
                <w:b/>
                <w:bCs/>
                <w:sz w:val="22"/>
                <w:szCs w:val="22"/>
                <w:lang w:eastAsia="zh-CN" w:bidi="ar"/>
              </w:rPr>
              <w:t>复印件（或扫描件）</w:t>
            </w:r>
            <w:r>
              <w:rPr>
                <w:rFonts w:hint="eastAsia" w:ascii="宋体" w:hAnsi="宋体" w:eastAsia="宋体" w:cs="宋体"/>
                <w:b/>
                <w:bCs/>
                <w:sz w:val="22"/>
                <w:szCs w:val="22"/>
                <w:lang w:bidi="ar"/>
              </w:rPr>
              <w:t>或证明材料并加盖厂商公章）</w:t>
            </w:r>
            <w:r>
              <w:rPr>
                <w:rFonts w:hint="eastAsia" w:ascii="宋体" w:hAnsi="宋体" w:eastAsia="宋体" w:cs="宋体"/>
                <w:sz w:val="22"/>
                <w:szCs w:val="22"/>
                <w:lang w:bidi="ar"/>
              </w:rPr>
              <w:t>。</w:t>
            </w:r>
          </w:p>
        </w:tc>
        <w:tc>
          <w:tcPr>
            <w:tcW w:w="1538" w:type="dxa"/>
          </w:tcPr>
          <w:p w14:paraId="3308134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25C870B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64ED79C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0149F80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0F1D969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57AFE3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100016C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2</w:t>
            </w:r>
          </w:p>
        </w:tc>
        <w:tc>
          <w:tcPr>
            <w:tcW w:w="653" w:type="dxa"/>
          </w:tcPr>
          <w:p w14:paraId="7FCC73A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3FF8EE2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0566BCC2">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Chars="0"/>
              <w:rPr>
                <w:rFonts w:hint="eastAsia" w:ascii="宋体" w:hAnsi="宋体" w:eastAsia="宋体" w:cs="宋体"/>
                <w:color w:val="000000"/>
                <w:kern w:val="0"/>
                <w:sz w:val="22"/>
                <w:szCs w:val="22"/>
                <w:highlight w:val="none"/>
                <w:lang w:eastAsia="zh-CN" w:bidi="ar"/>
              </w:rPr>
            </w:pPr>
            <w:r>
              <w:rPr>
                <w:rFonts w:hint="eastAsia" w:ascii="宋体" w:hAnsi="宋体" w:eastAsia="宋体" w:cs="宋体"/>
                <w:sz w:val="22"/>
                <w:szCs w:val="22"/>
                <w:highlight w:val="none"/>
                <w:lang w:val="en-US" w:eastAsia="zh-CN"/>
              </w:rPr>
              <w:t>一、</w:t>
            </w:r>
            <w:r>
              <w:rPr>
                <w:rFonts w:hint="eastAsia" w:ascii="宋体" w:hAnsi="宋体" w:eastAsia="宋体" w:cs="宋体"/>
                <w:sz w:val="22"/>
                <w:szCs w:val="22"/>
                <w:highlight w:val="none"/>
              </w:rPr>
              <w:t>中山市公安局移动警务通项目</w:t>
            </w:r>
            <w:r>
              <w:rPr>
                <w:rFonts w:hint="eastAsia" w:ascii="宋体" w:hAnsi="宋体" w:eastAsia="宋体" w:cs="宋体"/>
                <w:sz w:val="22"/>
                <w:szCs w:val="22"/>
                <w:highlight w:val="none"/>
                <w:lang w:val="en-US" w:eastAsia="zh-CN"/>
              </w:rPr>
              <w:t>-</w:t>
            </w:r>
            <w:r>
              <w:rPr>
                <w:rFonts w:hint="eastAsia" w:ascii="宋体" w:hAnsi="宋体" w:eastAsia="宋体" w:cs="宋体"/>
                <w:bCs/>
                <w:kern w:val="2"/>
                <w:sz w:val="22"/>
                <w:szCs w:val="22"/>
                <w:lang w:val="en-US" w:eastAsia="zh-CN" w:bidi="ar-SA"/>
              </w:rPr>
              <w:t>（三）</w:t>
            </w:r>
            <w:r>
              <w:rPr>
                <w:rFonts w:hint="eastAsia" w:ascii="宋体" w:hAnsi="宋体" w:eastAsia="宋体" w:cs="宋体"/>
                <w:sz w:val="22"/>
                <w:szCs w:val="22"/>
              </w:rPr>
              <w:t>日常巡检与维护</w:t>
            </w:r>
            <w:r>
              <w:rPr>
                <w:rFonts w:hint="eastAsia" w:ascii="宋体" w:hAnsi="宋体" w:eastAsia="宋体" w:cs="宋体"/>
                <w:sz w:val="22"/>
                <w:szCs w:val="22"/>
                <w:lang w:val="en-US" w:eastAsia="zh-CN"/>
              </w:rPr>
              <w:t>-</w:t>
            </w:r>
            <w:r>
              <w:rPr>
                <w:rFonts w:hint="eastAsia" w:ascii="宋体" w:hAnsi="宋体" w:eastAsia="宋体" w:cs="宋体"/>
                <w:sz w:val="22"/>
                <w:szCs w:val="22"/>
                <w:lang w:bidi="ar"/>
              </w:rPr>
              <w:t>2）参数需求</w:t>
            </w:r>
            <w:r>
              <w:rPr>
                <w:rFonts w:hint="eastAsia" w:ascii="宋体" w:hAnsi="宋体" w:eastAsia="宋体" w:cs="宋体"/>
                <w:color w:val="000000"/>
                <w:kern w:val="0"/>
                <w:sz w:val="22"/>
                <w:szCs w:val="22"/>
                <w:highlight w:val="none"/>
                <w:lang w:eastAsia="zh-CN" w:bidi="ar"/>
              </w:rPr>
              <w:t>：</w:t>
            </w:r>
          </w:p>
          <w:p w14:paraId="5783E668">
            <w:pPr>
              <w:pStyle w:val="6"/>
              <w:pageBreakBefore w:val="0"/>
              <w:numPr>
                <w:ilvl w:val="3"/>
                <w:numId w:val="0"/>
              </w:numPr>
              <w:kinsoku/>
              <w:wordWrap/>
              <w:overflowPunct/>
              <w:topLinePunct w:val="0"/>
              <w:autoSpaceDE/>
              <w:autoSpaceDN/>
              <w:bidi w:val="0"/>
              <w:adjustRightInd/>
              <w:snapToGrid/>
              <w:spacing w:before="0" w:beforeLines="0" w:after="0" w:afterLines="0" w:line="360" w:lineRule="auto"/>
              <w:rPr>
                <w:rFonts w:hint="eastAsia" w:ascii="宋体" w:hAnsi="宋体" w:eastAsia="宋体" w:cs="宋体"/>
                <w:b w:val="0"/>
                <w:bCs w:val="0"/>
                <w:color w:val="auto"/>
                <w:sz w:val="22"/>
                <w:szCs w:val="22"/>
                <w:highlight w:val="none"/>
              </w:rPr>
            </w:pPr>
            <w:r>
              <w:rPr>
                <w:rFonts w:hint="eastAsia" w:ascii="宋体" w:hAnsi="宋体" w:eastAsia="宋体" w:cs="宋体"/>
                <w:sz w:val="22"/>
                <w:szCs w:val="22"/>
                <w:lang w:bidi="ar"/>
              </w:rPr>
              <w:t>▲</w:t>
            </w:r>
            <w:r>
              <w:rPr>
                <w:rFonts w:hint="eastAsia" w:ascii="宋体" w:hAnsi="宋体" w:eastAsia="宋体" w:cs="宋体"/>
                <w:b w:val="0"/>
                <w:bCs/>
                <w:sz w:val="22"/>
                <w:szCs w:val="22"/>
                <w:lang w:bidi="ar"/>
              </w:rPr>
              <w:t>⑩安全加密卡能够跟中山本地移动警务安全接入平台、广东省公安厅移动警务安全认证平台互联互通</w:t>
            </w:r>
            <w:r>
              <w:rPr>
                <w:rFonts w:hint="eastAsia" w:ascii="宋体" w:hAnsi="宋体" w:eastAsia="宋体" w:cs="宋体"/>
                <w:b/>
                <w:bCs/>
                <w:sz w:val="22"/>
                <w:szCs w:val="22"/>
                <w:lang w:bidi="ar"/>
              </w:rPr>
              <w:t>（请在投标文件格式十“承诺函”提供承诺</w:t>
            </w:r>
            <w:r>
              <w:rPr>
                <w:rFonts w:hint="eastAsia" w:ascii="宋体" w:hAnsi="宋体" w:eastAsia="宋体" w:cs="宋体"/>
                <w:b/>
                <w:bCs/>
                <w:color w:val="000000"/>
                <w:kern w:val="0"/>
                <w:sz w:val="22"/>
                <w:szCs w:val="22"/>
                <w:lang w:eastAsia="zh-CN" w:bidi="ar"/>
              </w:rPr>
              <w:t>，</w:t>
            </w:r>
            <w:r>
              <w:rPr>
                <w:rFonts w:hint="eastAsia" w:ascii="宋体" w:hAnsi="宋体" w:eastAsia="宋体" w:cs="宋体"/>
                <w:b/>
                <w:bCs/>
                <w:color w:val="000000"/>
                <w:kern w:val="0"/>
                <w:sz w:val="22"/>
                <w:szCs w:val="22"/>
                <w:lang w:val="en-US" w:eastAsia="zh-CN" w:bidi="ar"/>
              </w:rPr>
              <w:t>并在条款前注明：对中山市公安局移动警务通项目承诺：</w:t>
            </w:r>
            <w:r>
              <w:rPr>
                <w:rFonts w:hint="eastAsia" w:ascii="宋体" w:hAnsi="宋体" w:eastAsia="宋体" w:cs="宋体"/>
                <w:b/>
                <w:bCs/>
                <w:sz w:val="22"/>
                <w:szCs w:val="22"/>
                <w:lang w:bidi="ar"/>
              </w:rPr>
              <w:t>）</w:t>
            </w:r>
            <w:r>
              <w:rPr>
                <w:rFonts w:hint="eastAsia" w:ascii="宋体" w:hAnsi="宋体" w:eastAsia="宋体" w:cs="宋体"/>
                <w:sz w:val="22"/>
                <w:szCs w:val="22"/>
                <w:lang w:bidi="ar"/>
              </w:rPr>
              <w:t>。</w:t>
            </w:r>
          </w:p>
        </w:tc>
        <w:tc>
          <w:tcPr>
            <w:tcW w:w="1538" w:type="dxa"/>
          </w:tcPr>
          <w:p w14:paraId="64CA3C7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6679364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08F39DF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2F7C62C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5159F00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2BC4EB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44856C3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3</w:t>
            </w:r>
          </w:p>
        </w:tc>
        <w:tc>
          <w:tcPr>
            <w:tcW w:w="653" w:type="dxa"/>
          </w:tcPr>
          <w:p w14:paraId="69C7130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60EEE2F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6C479F50">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Chars="0"/>
              <w:rPr>
                <w:rFonts w:hint="eastAsia" w:ascii="宋体" w:hAnsi="宋体" w:eastAsia="宋体" w:cs="宋体"/>
                <w:b/>
                <w:bCs w:val="0"/>
                <w:sz w:val="22"/>
                <w:szCs w:val="22"/>
                <w:lang w:val="en-US" w:eastAsia="zh-CN"/>
              </w:rPr>
            </w:pPr>
            <w:r>
              <w:rPr>
                <w:rFonts w:hint="eastAsia" w:ascii="宋体" w:hAnsi="宋体" w:eastAsia="宋体" w:cs="宋体"/>
                <w:sz w:val="22"/>
                <w:szCs w:val="22"/>
                <w:highlight w:val="none"/>
                <w:lang w:val="en-US" w:eastAsia="zh-CN"/>
              </w:rPr>
              <w:t>一、</w:t>
            </w:r>
            <w:r>
              <w:rPr>
                <w:rFonts w:hint="eastAsia" w:ascii="宋体" w:hAnsi="宋体" w:eastAsia="宋体" w:cs="宋体"/>
                <w:sz w:val="22"/>
                <w:szCs w:val="22"/>
                <w:highlight w:val="none"/>
              </w:rPr>
              <w:t>中山市公安局移动警务通项目</w:t>
            </w:r>
            <w:r>
              <w:rPr>
                <w:rFonts w:hint="eastAsia" w:ascii="宋体" w:hAnsi="宋体" w:eastAsia="宋体" w:cs="宋体"/>
                <w:sz w:val="22"/>
                <w:szCs w:val="22"/>
                <w:highlight w:val="none"/>
                <w:lang w:val="en-US" w:eastAsia="zh-CN"/>
              </w:rPr>
              <w:t>-</w:t>
            </w:r>
            <w:r>
              <w:rPr>
                <w:rFonts w:hint="eastAsia" w:ascii="宋体" w:hAnsi="宋体" w:eastAsia="宋体" w:cs="宋体"/>
                <w:b/>
                <w:bCs w:val="0"/>
                <w:kern w:val="2"/>
                <w:sz w:val="22"/>
                <w:szCs w:val="22"/>
                <w:lang w:val="en-US" w:eastAsia="zh-CN" w:bidi="ar-SA"/>
              </w:rPr>
              <w:t>（三）</w:t>
            </w:r>
            <w:r>
              <w:rPr>
                <w:rFonts w:hint="eastAsia" w:ascii="宋体" w:hAnsi="宋体" w:eastAsia="宋体" w:cs="宋体"/>
                <w:b/>
                <w:bCs w:val="0"/>
                <w:sz w:val="22"/>
                <w:szCs w:val="22"/>
              </w:rPr>
              <w:t>日常巡检与维护</w:t>
            </w:r>
          </w:p>
          <w:p w14:paraId="52571A9B">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sz w:val="22"/>
                <w:szCs w:val="22"/>
                <w:lang w:bidi="ar"/>
              </w:rPr>
              <w:t>▲①安全加密卡应具有国家密码管理部门颁发的商用密码产品认证证书</w:t>
            </w:r>
            <w:r>
              <w:rPr>
                <w:rFonts w:hint="eastAsia" w:ascii="宋体" w:hAnsi="宋体" w:eastAsia="宋体" w:cs="宋体"/>
                <w:b/>
                <w:bCs/>
                <w:sz w:val="22"/>
                <w:szCs w:val="22"/>
                <w:lang w:bidi="ar"/>
              </w:rPr>
              <w:t>（提供</w:t>
            </w:r>
            <w:r>
              <w:rPr>
                <w:rFonts w:hint="eastAsia" w:ascii="宋体" w:hAnsi="宋体" w:eastAsia="宋体" w:cs="宋体"/>
                <w:b/>
                <w:bCs/>
                <w:sz w:val="22"/>
                <w:szCs w:val="22"/>
                <w:lang w:eastAsia="zh-CN" w:bidi="ar"/>
              </w:rPr>
              <w:t>复印件（或扫描件）</w:t>
            </w:r>
            <w:r>
              <w:rPr>
                <w:rFonts w:hint="eastAsia" w:ascii="宋体" w:hAnsi="宋体" w:eastAsia="宋体" w:cs="宋体"/>
                <w:b/>
                <w:bCs/>
                <w:sz w:val="22"/>
                <w:szCs w:val="22"/>
                <w:lang w:bidi="ar"/>
              </w:rPr>
              <w:t>并加盖厂家公章）</w:t>
            </w:r>
            <w:r>
              <w:rPr>
                <w:rFonts w:hint="eastAsia" w:ascii="宋体" w:hAnsi="宋体" w:eastAsia="宋体" w:cs="宋体"/>
                <w:b/>
                <w:bCs/>
                <w:sz w:val="22"/>
                <w:szCs w:val="22"/>
                <w:lang w:eastAsia="zh-CN" w:bidi="ar"/>
              </w:rPr>
              <w:t>。</w:t>
            </w:r>
          </w:p>
        </w:tc>
        <w:tc>
          <w:tcPr>
            <w:tcW w:w="1538" w:type="dxa"/>
          </w:tcPr>
          <w:p w14:paraId="01275A0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578964B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7B15324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73B37F0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0D301CD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2DB800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675BC66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4</w:t>
            </w:r>
          </w:p>
        </w:tc>
        <w:tc>
          <w:tcPr>
            <w:tcW w:w="653" w:type="dxa"/>
          </w:tcPr>
          <w:p w14:paraId="14B3F6F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0A38EE3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6B89FBD9">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Chars="0"/>
              <w:rPr>
                <w:rFonts w:hint="eastAsia" w:ascii="宋体" w:hAnsi="宋体" w:eastAsia="宋体" w:cs="宋体"/>
                <w:b/>
                <w:bCs w:val="0"/>
                <w:sz w:val="22"/>
                <w:szCs w:val="22"/>
                <w:lang w:val="en-US" w:eastAsia="zh-CN"/>
              </w:rPr>
            </w:pPr>
            <w:r>
              <w:rPr>
                <w:rFonts w:hint="eastAsia" w:ascii="宋体" w:hAnsi="宋体" w:eastAsia="宋体" w:cs="宋体"/>
                <w:sz w:val="22"/>
                <w:szCs w:val="22"/>
                <w:highlight w:val="none"/>
                <w:lang w:val="en-US" w:eastAsia="zh-CN"/>
              </w:rPr>
              <w:t>一、</w:t>
            </w:r>
            <w:r>
              <w:rPr>
                <w:rFonts w:hint="eastAsia" w:ascii="宋体" w:hAnsi="宋体" w:eastAsia="宋体" w:cs="宋体"/>
                <w:sz w:val="22"/>
                <w:szCs w:val="22"/>
                <w:highlight w:val="none"/>
              </w:rPr>
              <w:t>中山市公安局移动警务通项目</w:t>
            </w:r>
            <w:r>
              <w:rPr>
                <w:rFonts w:hint="eastAsia" w:ascii="宋体" w:hAnsi="宋体" w:eastAsia="宋体" w:cs="宋体"/>
                <w:sz w:val="22"/>
                <w:szCs w:val="22"/>
                <w:highlight w:val="none"/>
                <w:lang w:val="en-US" w:eastAsia="zh-CN"/>
              </w:rPr>
              <w:t>-</w:t>
            </w:r>
            <w:r>
              <w:rPr>
                <w:rFonts w:hint="eastAsia" w:ascii="宋体" w:hAnsi="宋体" w:eastAsia="宋体" w:cs="宋体"/>
                <w:b/>
                <w:bCs w:val="0"/>
                <w:kern w:val="2"/>
                <w:sz w:val="22"/>
                <w:szCs w:val="22"/>
                <w:lang w:val="en-US" w:eastAsia="zh-CN" w:bidi="ar-SA"/>
              </w:rPr>
              <w:t>（三）</w:t>
            </w:r>
            <w:r>
              <w:rPr>
                <w:rFonts w:hint="eastAsia" w:ascii="宋体" w:hAnsi="宋体" w:eastAsia="宋体" w:cs="宋体"/>
                <w:b/>
                <w:bCs w:val="0"/>
                <w:sz w:val="22"/>
                <w:szCs w:val="22"/>
              </w:rPr>
              <w:t>日常巡检与维护</w:t>
            </w:r>
          </w:p>
          <w:p w14:paraId="6F01847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sz w:val="22"/>
                <w:szCs w:val="22"/>
                <w:highlight w:val="none"/>
                <w:lang w:bidi="ar"/>
              </w:rPr>
              <w:t>▲②为满足国产化和安全性，安全加密卡采用的安全芯片应为国内厂商自主研发。</w:t>
            </w:r>
          </w:p>
        </w:tc>
        <w:tc>
          <w:tcPr>
            <w:tcW w:w="1538" w:type="dxa"/>
          </w:tcPr>
          <w:p w14:paraId="708DF82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290914A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406E5F5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0C20BC2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3A5F9FC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5C8667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0A2A241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5</w:t>
            </w:r>
          </w:p>
        </w:tc>
        <w:tc>
          <w:tcPr>
            <w:tcW w:w="653" w:type="dxa"/>
          </w:tcPr>
          <w:p w14:paraId="40C2E75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1509094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617BDF11">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Chars="0"/>
              <w:rPr>
                <w:rFonts w:hint="eastAsia" w:ascii="宋体" w:hAnsi="宋体" w:eastAsia="宋体" w:cs="宋体"/>
                <w:sz w:val="22"/>
                <w:szCs w:val="22"/>
              </w:rPr>
            </w:pPr>
            <w:r>
              <w:rPr>
                <w:rFonts w:hint="eastAsia" w:ascii="宋体" w:hAnsi="宋体" w:eastAsia="宋体" w:cs="宋体"/>
                <w:sz w:val="22"/>
                <w:szCs w:val="22"/>
                <w:highlight w:val="none"/>
                <w:lang w:val="en-US" w:eastAsia="zh-CN"/>
              </w:rPr>
              <w:t>一、</w:t>
            </w:r>
            <w:r>
              <w:rPr>
                <w:rFonts w:hint="eastAsia" w:ascii="宋体" w:hAnsi="宋体" w:eastAsia="宋体" w:cs="宋体"/>
                <w:sz w:val="22"/>
                <w:szCs w:val="22"/>
                <w:highlight w:val="none"/>
              </w:rPr>
              <w:t>中山市公安局移动警务通项目</w:t>
            </w:r>
            <w:r>
              <w:rPr>
                <w:rFonts w:hint="eastAsia" w:ascii="宋体" w:hAnsi="宋体" w:eastAsia="宋体" w:cs="宋体"/>
                <w:sz w:val="22"/>
                <w:szCs w:val="22"/>
                <w:highlight w:val="none"/>
                <w:lang w:val="en-US" w:eastAsia="zh-CN"/>
              </w:rPr>
              <w:t>-</w:t>
            </w:r>
            <w:r>
              <w:rPr>
                <w:rFonts w:hint="eastAsia" w:ascii="宋体" w:hAnsi="宋体" w:eastAsia="宋体" w:cs="宋体"/>
                <w:bCs/>
                <w:kern w:val="2"/>
                <w:sz w:val="22"/>
                <w:szCs w:val="22"/>
                <w:lang w:val="en-US" w:eastAsia="zh-CN" w:bidi="ar-SA"/>
              </w:rPr>
              <w:t>（六）</w:t>
            </w:r>
            <w:r>
              <w:rPr>
                <w:rFonts w:hint="eastAsia" w:ascii="宋体" w:hAnsi="宋体" w:eastAsia="宋体" w:cs="宋体"/>
                <w:sz w:val="22"/>
                <w:szCs w:val="22"/>
              </w:rPr>
              <w:t>应急响应时间</w:t>
            </w:r>
          </w:p>
          <w:p w14:paraId="1E218288">
            <w:pPr>
              <w:pageBreakBefore w:val="0"/>
              <w:kinsoku/>
              <w:wordWrap/>
              <w:overflowPunct/>
              <w:topLinePunct w:val="0"/>
              <w:autoSpaceDE/>
              <w:autoSpaceDN/>
              <w:bidi w:val="0"/>
              <w:adjustRightInd/>
              <w:snapToGrid/>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color w:val="auto"/>
                <w:kern w:val="2"/>
                <w:sz w:val="22"/>
                <w:szCs w:val="22"/>
                <w:highlight w:val="none"/>
                <w:lang w:bidi="he-IL"/>
              </w:rPr>
              <w:t>▲</w:t>
            </w:r>
            <w:r>
              <w:rPr>
                <w:rFonts w:hint="eastAsia" w:ascii="宋体" w:hAnsi="宋体" w:eastAsia="宋体" w:cs="宋体"/>
                <w:sz w:val="22"/>
                <w:szCs w:val="22"/>
                <w:lang w:val="en-US" w:eastAsia="zh-CN" w:bidi="ar"/>
              </w:rPr>
              <w:t>中标人</w:t>
            </w:r>
            <w:r>
              <w:rPr>
                <w:rFonts w:hint="eastAsia" w:ascii="宋体" w:hAnsi="宋体" w:eastAsia="宋体" w:cs="宋体"/>
                <w:sz w:val="22"/>
                <w:szCs w:val="22"/>
                <w:lang w:bidi="ar"/>
              </w:rPr>
              <w:t>提供相应的业务服务及保障。在重大活动安保及节假日期间，能根据采购</w:t>
            </w:r>
            <w:r>
              <w:rPr>
                <w:rFonts w:hint="eastAsia" w:ascii="宋体" w:hAnsi="宋体" w:eastAsia="宋体" w:cs="宋体"/>
                <w:sz w:val="22"/>
                <w:szCs w:val="22"/>
                <w:lang w:val="en-US" w:eastAsia="zh-CN" w:bidi="ar"/>
              </w:rPr>
              <w:t>人</w:t>
            </w:r>
            <w:r>
              <w:rPr>
                <w:rFonts w:hint="eastAsia" w:ascii="宋体" w:hAnsi="宋体" w:eastAsia="宋体" w:cs="宋体"/>
                <w:sz w:val="22"/>
                <w:szCs w:val="22"/>
                <w:lang w:bidi="ar"/>
              </w:rPr>
              <w:t>的要求，做好支撑保障，必要时能根据要求到现场</w:t>
            </w:r>
            <w:r>
              <w:rPr>
                <w:rFonts w:hint="eastAsia" w:ascii="宋体" w:hAnsi="宋体" w:eastAsia="宋体" w:cs="宋体"/>
                <w:sz w:val="22"/>
                <w:szCs w:val="22"/>
                <w:lang w:val="en-US" w:eastAsia="zh-CN" w:bidi="ar"/>
              </w:rPr>
              <w:t>提供</w:t>
            </w:r>
            <w:r>
              <w:rPr>
                <w:rFonts w:hint="eastAsia" w:ascii="宋体" w:hAnsi="宋体" w:eastAsia="宋体" w:cs="宋体"/>
                <w:sz w:val="22"/>
                <w:szCs w:val="22"/>
                <w:lang w:bidi="ar"/>
              </w:rPr>
              <w:t>技术支持。工作日要求驻点人员5分钟内响应，10分钟内开展故障排查，30分钟内定位问题，1小时内将问题解决，如硬件故障要求2小时内提供备用硬件到达现场更换。非工作日</w:t>
            </w:r>
            <w:r>
              <w:rPr>
                <w:rFonts w:hint="eastAsia" w:ascii="宋体" w:hAnsi="宋体" w:eastAsia="宋体" w:cs="宋体"/>
                <w:sz w:val="22"/>
                <w:szCs w:val="22"/>
                <w:lang w:val="en-US" w:eastAsia="zh-CN" w:bidi="ar"/>
              </w:rPr>
              <w:t>要求</w:t>
            </w:r>
            <w:r>
              <w:rPr>
                <w:rFonts w:hint="eastAsia" w:ascii="宋体" w:hAnsi="宋体" w:eastAsia="宋体" w:cs="宋体"/>
                <w:sz w:val="22"/>
                <w:szCs w:val="22"/>
                <w:lang w:bidi="ar"/>
              </w:rPr>
              <w:t>10分钟响应，30分钟内到达现场，2小时内解决问题，硬件故障要求6小时内更换新备件解决问题。</w:t>
            </w:r>
          </w:p>
        </w:tc>
        <w:tc>
          <w:tcPr>
            <w:tcW w:w="1538" w:type="dxa"/>
          </w:tcPr>
          <w:p w14:paraId="6F19FB9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25CC352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6ADB210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13BADE7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21F7C5D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7428F7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649E97C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6</w:t>
            </w:r>
          </w:p>
        </w:tc>
        <w:tc>
          <w:tcPr>
            <w:tcW w:w="653" w:type="dxa"/>
          </w:tcPr>
          <w:p w14:paraId="4331511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18C5E7D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6EC18894">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Chars="0"/>
              <w:rPr>
                <w:rFonts w:hint="eastAsia" w:ascii="宋体" w:hAnsi="宋体" w:eastAsia="宋体" w:cs="宋体"/>
                <w:b/>
                <w:bCs/>
                <w:sz w:val="22"/>
                <w:szCs w:val="22"/>
                <w:lang w:val="en-US" w:eastAsia="zh-CN" w:bidi="ar"/>
              </w:rPr>
            </w:pPr>
            <w:r>
              <w:rPr>
                <w:rFonts w:hint="eastAsia" w:ascii="宋体" w:hAnsi="宋体" w:eastAsia="宋体" w:cs="宋体"/>
                <w:sz w:val="22"/>
                <w:szCs w:val="22"/>
                <w:highlight w:val="none"/>
                <w:lang w:val="en-US" w:eastAsia="zh-CN"/>
              </w:rPr>
              <w:t>一、</w:t>
            </w:r>
            <w:r>
              <w:rPr>
                <w:rFonts w:hint="eastAsia" w:ascii="宋体" w:hAnsi="宋体" w:eastAsia="宋体" w:cs="宋体"/>
                <w:sz w:val="22"/>
                <w:szCs w:val="22"/>
                <w:highlight w:val="none"/>
              </w:rPr>
              <w:t>中山市公安局移动警务通项目</w:t>
            </w:r>
            <w:r>
              <w:rPr>
                <w:rFonts w:hint="eastAsia" w:ascii="宋体" w:hAnsi="宋体" w:eastAsia="宋体" w:cs="宋体"/>
                <w:sz w:val="22"/>
                <w:szCs w:val="22"/>
                <w:highlight w:val="none"/>
                <w:lang w:val="en-US" w:eastAsia="zh-CN"/>
              </w:rPr>
              <w:t>-</w:t>
            </w:r>
            <w:r>
              <w:rPr>
                <w:rFonts w:hint="eastAsia" w:ascii="宋体" w:hAnsi="宋体" w:eastAsia="宋体" w:cs="宋体"/>
                <w:bCs/>
                <w:kern w:val="2"/>
                <w:sz w:val="22"/>
                <w:szCs w:val="22"/>
                <w:lang w:val="en-US" w:eastAsia="zh-CN" w:bidi="ar-SA"/>
              </w:rPr>
              <w:t>（七）</w:t>
            </w:r>
            <w:r>
              <w:rPr>
                <w:rFonts w:hint="eastAsia" w:ascii="宋体" w:hAnsi="宋体" w:eastAsia="宋体" w:cs="宋体"/>
                <w:sz w:val="22"/>
                <w:szCs w:val="22"/>
              </w:rPr>
              <w:t>设备清单</w:t>
            </w:r>
            <w:r>
              <w:rPr>
                <w:rFonts w:hint="eastAsia" w:ascii="宋体" w:hAnsi="宋体" w:eastAsia="宋体" w:cs="宋体"/>
                <w:sz w:val="22"/>
                <w:szCs w:val="22"/>
                <w:lang w:val="en-US" w:eastAsia="zh-CN"/>
              </w:rPr>
              <w:t>-4.</w:t>
            </w:r>
            <w:r>
              <w:rPr>
                <w:rFonts w:hint="eastAsia" w:ascii="宋体" w:hAnsi="宋体" w:eastAsia="宋体" w:cs="宋体"/>
                <w:sz w:val="22"/>
                <w:szCs w:val="22"/>
                <w:lang w:bidi="ar"/>
              </w:rPr>
              <w:t>MDM终端安全管控服务</w:t>
            </w:r>
          </w:p>
          <w:p w14:paraId="5657BFBE">
            <w:pPr>
              <w:pageBreakBefore w:val="0"/>
              <w:widowControl w:val="0"/>
              <w:numPr>
                <w:ilvl w:val="0"/>
                <w:numId w:val="0"/>
              </w:numPr>
              <w:tabs>
                <w:tab w:val="left" w:pos="220"/>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00"/>
                <w:kern w:val="0"/>
                <w:sz w:val="22"/>
                <w:szCs w:val="22"/>
                <w:highlight w:val="none"/>
                <w:lang w:val="en-US" w:eastAsia="zh-CN" w:bidi="ar"/>
              </w:rPr>
            </w:pPr>
            <w:r>
              <w:rPr>
                <w:rFonts w:hint="eastAsia" w:ascii="宋体" w:hAnsi="宋体" w:eastAsia="宋体" w:cs="宋体"/>
                <w:b/>
                <w:bCs/>
                <w:sz w:val="22"/>
                <w:szCs w:val="22"/>
                <w:lang w:bidi="ar"/>
              </w:rPr>
              <w:t>▲</w:t>
            </w:r>
            <w:r>
              <w:rPr>
                <w:rFonts w:hint="eastAsia" w:ascii="宋体" w:hAnsi="宋体" w:eastAsia="宋体" w:cs="宋体"/>
                <w:b w:val="0"/>
                <w:bCs w:val="0"/>
                <w:sz w:val="22"/>
                <w:szCs w:val="22"/>
                <w:lang w:bidi="ar"/>
              </w:rPr>
              <w:t>2</w:t>
            </w:r>
            <w:r>
              <w:rPr>
                <w:rFonts w:hint="eastAsia" w:ascii="宋体" w:hAnsi="宋体" w:eastAsia="宋体" w:cs="宋体"/>
                <w:b w:val="0"/>
                <w:bCs w:val="0"/>
                <w:sz w:val="22"/>
                <w:szCs w:val="22"/>
                <w:lang w:eastAsia="zh-CN" w:bidi="ar"/>
              </w:rPr>
              <w:t>.客户端SDK能力</w:t>
            </w:r>
            <w:r>
              <w:rPr>
                <w:rFonts w:hint="eastAsia" w:ascii="宋体" w:hAnsi="宋体" w:eastAsia="宋体" w:cs="宋体"/>
                <w:b w:val="0"/>
                <w:bCs w:val="0"/>
                <w:sz w:val="22"/>
                <w:szCs w:val="22"/>
                <w:lang w:bidi="ar"/>
              </w:rPr>
              <w:t>：以SDK的形式提供所有客户端功能。公安自行开发的或者第三方警务应用均可以集成该SDK实现设备管理的功能。</w:t>
            </w:r>
          </w:p>
        </w:tc>
        <w:tc>
          <w:tcPr>
            <w:tcW w:w="1538" w:type="dxa"/>
          </w:tcPr>
          <w:p w14:paraId="6F064B2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551FB8E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33230AA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14642E8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056B798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5B93BE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299B232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7</w:t>
            </w:r>
          </w:p>
        </w:tc>
        <w:tc>
          <w:tcPr>
            <w:tcW w:w="653" w:type="dxa"/>
          </w:tcPr>
          <w:p w14:paraId="556B9EC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33FD652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7E860928">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Chars="0"/>
              <w:rPr>
                <w:rFonts w:hint="eastAsia" w:ascii="宋体" w:hAnsi="宋体" w:eastAsia="宋体" w:cs="宋体"/>
                <w:b/>
                <w:bCs/>
                <w:sz w:val="22"/>
                <w:szCs w:val="22"/>
                <w:lang w:val="en-US" w:eastAsia="zh-CN" w:bidi="ar"/>
              </w:rPr>
            </w:pPr>
            <w:r>
              <w:rPr>
                <w:rFonts w:hint="eastAsia" w:ascii="宋体" w:hAnsi="宋体" w:eastAsia="宋体" w:cs="宋体"/>
                <w:sz w:val="22"/>
                <w:szCs w:val="22"/>
                <w:highlight w:val="none"/>
                <w:lang w:val="en-US" w:eastAsia="zh-CN"/>
              </w:rPr>
              <w:t>一、</w:t>
            </w:r>
            <w:r>
              <w:rPr>
                <w:rFonts w:hint="eastAsia" w:ascii="宋体" w:hAnsi="宋体" w:eastAsia="宋体" w:cs="宋体"/>
                <w:sz w:val="22"/>
                <w:szCs w:val="22"/>
                <w:highlight w:val="none"/>
              </w:rPr>
              <w:t>中山市公安局移动警务通项目</w:t>
            </w:r>
            <w:r>
              <w:rPr>
                <w:rFonts w:hint="eastAsia" w:ascii="宋体" w:hAnsi="宋体" w:eastAsia="宋体" w:cs="宋体"/>
                <w:sz w:val="22"/>
                <w:szCs w:val="22"/>
                <w:highlight w:val="none"/>
                <w:lang w:val="en-US" w:eastAsia="zh-CN"/>
              </w:rPr>
              <w:t>-</w:t>
            </w:r>
            <w:r>
              <w:rPr>
                <w:rFonts w:hint="eastAsia" w:ascii="宋体" w:hAnsi="宋体" w:eastAsia="宋体" w:cs="宋体"/>
                <w:bCs/>
                <w:kern w:val="2"/>
                <w:sz w:val="22"/>
                <w:szCs w:val="22"/>
                <w:lang w:val="en-US" w:eastAsia="zh-CN" w:bidi="ar-SA"/>
              </w:rPr>
              <w:t>（七）</w:t>
            </w:r>
            <w:r>
              <w:rPr>
                <w:rFonts w:hint="eastAsia" w:ascii="宋体" w:hAnsi="宋体" w:eastAsia="宋体" w:cs="宋体"/>
                <w:sz w:val="22"/>
                <w:szCs w:val="22"/>
              </w:rPr>
              <w:t>设备清单</w:t>
            </w:r>
            <w:r>
              <w:rPr>
                <w:rFonts w:hint="eastAsia" w:ascii="宋体" w:hAnsi="宋体" w:eastAsia="宋体" w:cs="宋体"/>
                <w:sz w:val="22"/>
                <w:szCs w:val="22"/>
                <w:lang w:val="en-US" w:eastAsia="zh-CN"/>
              </w:rPr>
              <w:t>-4.</w:t>
            </w:r>
            <w:r>
              <w:rPr>
                <w:rFonts w:hint="eastAsia" w:ascii="宋体" w:hAnsi="宋体" w:eastAsia="宋体" w:cs="宋体"/>
                <w:sz w:val="22"/>
                <w:szCs w:val="22"/>
                <w:lang w:bidi="ar"/>
              </w:rPr>
              <w:t>MDM终端安全管控服务</w:t>
            </w:r>
          </w:p>
          <w:p w14:paraId="16D2DCF3">
            <w:pPr>
              <w:pageBreakBefore w:val="0"/>
              <w:widowControl w:val="0"/>
              <w:numPr>
                <w:ilvl w:val="0"/>
                <w:numId w:val="0"/>
              </w:numPr>
              <w:tabs>
                <w:tab w:val="left" w:pos="220"/>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color w:val="auto"/>
                <w:kern w:val="2"/>
                <w:sz w:val="22"/>
                <w:szCs w:val="22"/>
                <w:highlight w:val="none"/>
                <w:lang w:bidi="he-IL"/>
              </w:rPr>
              <w:t>▲</w:t>
            </w:r>
            <w:r>
              <w:rPr>
                <w:rFonts w:hint="eastAsia" w:ascii="宋体" w:hAnsi="宋体" w:eastAsia="宋体" w:cs="宋体"/>
                <w:b w:val="0"/>
                <w:bCs w:val="0"/>
                <w:color w:val="auto"/>
                <w:sz w:val="22"/>
                <w:szCs w:val="22"/>
                <w:highlight w:val="none"/>
                <w:lang w:bidi="ar"/>
              </w:rPr>
              <w:t>18</w:t>
            </w:r>
            <w:r>
              <w:rPr>
                <w:rFonts w:hint="eastAsia" w:ascii="宋体" w:hAnsi="宋体" w:eastAsia="宋体" w:cs="宋体"/>
                <w:b w:val="0"/>
                <w:bCs w:val="0"/>
                <w:color w:val="auto"/>
                <w:sz w:val="22"/>
                <w:szCs w:val="22"/>
                <w:highlight w:val="none"/>
                <w:lang w:eastAsia="zh-CN" w:bidi="ar"/>
              </w:rPr>
              <w:t>.</w:t>
            </w:r>
            <w:r>
              <w:rPr>
                <w:rFonts w:hint="eastAsia" w:ascii="宋体" w:hAnsi="宋体" w:eastAsia="宋体" w:cs="宋体"/>
                <w:b w:val="0"/>
                <w:bCs w:val="0"/>
                <w:color w:val="auto"/>
                <w:sz w:val="22"/>
                <w:szCs w:val="22"/>
                <w:highlight w:val="none"/>
                <w:lang w:bidi="ar"/>
              </w:rPr>
              <w:t>具备“一终端一台账”管理功能，对警务通终端的SN码、用户个人信息(姓名、警号、身份证号码、警务通号码、所属单位、职务职级)、安全智能加密卡介质编号、终端流转使用记录等进行管理，须具有excel批量导入导出功能。</w:t>
            </w:r>
          </w:p>
        </w:tc>
        <w:tc>
          <w:tcPr>
            <w:tcW w:w="1538" w:type="dxa"/>
          </w:tcPr>
          <w:p w14:paraId="221F65C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67C518A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6383643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1AAA725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5A5BCA7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254C1E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0162E55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8</w:t>
            </w:r>
          </w:p>
        </w:tc>
        <w:tc>
          <w:tcPr>
            <w:tcW w:w="653" w:type="dxa"/>
          </w:tcPr>
          <w:p w14:paraId="71017FC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73C836D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4D34578D">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Chars="0"/>
              <w:rPr>
                <w:rFonts w:hint="eastAsia" w:ascii="宋体" w:hAnsi="宋体" w:eastAsia="宋体" w:cs="宋体"/>
                <w:b/>
                <w:bCs/>
                <w:sz w:val="22"/>
                <w:szCs w:val="22"/>
                <w:lang w:val="en-US" w:eastAsia="zh-CN" w:bidi="ar"/>
              </w:rPr>
            </w:pPr>
            <w:r>
              <w:rPr>
                <w:rFonts w:hint="eastAsia" w:ascii="宋体" w:hAnsi="宋体" w:eastAsia="宋体" w:cs="宋体"/>
                <w:sz w:val="22"/>
                <w:szCs w:val="22"/>
                <w:highlight w:val="none"/>
                <w:lang w:val="en-US" w:eastAsia="zh-CN"/>
              </w:rPr>
              <w:t>一、</w:t>
            </w:r>
            <w:r>
              <w:rPr>
                <w:rFonts w:hint="eastAsia" w:ascii="宋体" w:hAnsi="宋体" w:eastAsia="宋体" w:cs="宋体"/>
                <w:sz w:val="22"/>
                <w:szCs w:val="22"/>
                <w:highlight w:val="none"/>
              </w:rPr>
              <w:t>中山市公安局移动警务通项目</w:t>
            </w:r>
            <w:r>
              <w:rPr>
                <w:rFonts w:hint="eastAsia" w:ascii="宋体" w:hAnsi="宋体" w:eastAsia="宋体" w:cs="宋体"/>
                <w:sz w:val="22"/>
                <w:szCs w:val="22"/>
                <w:highlight w:val="none"/>
                <w:lang w:val="en-US" w:eastAsia="zh-CN"/>
              </w:rPr>
              <w:t>-</w:t>
            </w:r>
            <w:r>
              <w:rPr>
                <w:rFonts w:hint="eastAsia" w:ascii="宋体" w:hAnsi="宋体" w:eastAsia="宋体" w:cs="宋体"/>
                <w:bCs/>
                <w:kern w:val="2"/>
                <w:sz w:val="22"/>
                <w:szCs w:val="22"/>
                <w:lang w:val="en-US" w:eastAsia="zh-CN" w:bidi="ar-SA"/>
              </w:rPr>
              <w:t>（七）</w:t>
            </w:r>
            <w:r>
              <w:rPr>
                <w:rFonts w:hint="eastAsia" w:ascii="宋体" w:hAnsi="宋体" w:eastAsia="宋体" w:cs="宋体"/>
                <w:sz w:val="22"/>
                <w:szCs w:val="22"/>
              </w:rPr>
              <w:t>设备清单</w:t>
            </w:r>
            <w:r>
              <w:rPr>
                <w:rFonts w:hint="eastAsia" w:ascii="宋体" w:hAnsi="宋体" w:eastAsia="宋体" w:cs="宋体"/>
                <w:sz w:val="22"/>
                <w:szCs w:val="22"/>
                <w:lang w:val="en-US" w:eastAsia="zh-CN"/>
              </w:rPr>
              <w:t>-4.</w:t>
            </w:r>
            <w:r>
              <w:rPr>
                <w:rFonts w:hint="eastAsia" w:ascii="宋体" w:hAnsi="宋体" w:eastAsia="宋体" w:cs="宋体"/>
                <w:sz w:val="22"/>
                <w:szCs w:val="22"/>
                <w:lang w:bidi="ar"/>
              </w:rPr>
              <w:t>MDM终端安全管控服务</w:t>
            </w:r>
          </w:p>
          <w:p w14:paraId="6F7CE39C">
            <w:pPr>
              <w:keepLines w:val="0"/>
              <w:pageBreakBefore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2"/>
                <w:szCs w:val="22"/>
                <w:highlight w:val="none"/>
                <w:lang w:eastAsia="zh-CN"/>
              </w:rPr>
            </w:pPr>
            <w:r>
              <w:rPr>
                <w:rFonts w:hint="eastAsia" w:ascii="宋体" w:hAnsi="宋体" w:eastAsia="宋体" w:cs="宋体"/>
                <w:color w:val="auto"/>
                <w:kern w:val="2"/>
                <w:sz w:val="22"/>
                <w:szCs w:val="22"/>
                <w:highlight w:val="none"/>
                <w:lang w:bidi="he-IL"/>
              </w:rPr>
              <w:t>▲</w:t>
            </w:r>
            <w:r>
              <w:rPr>
                <w:rFonts w:hint="eastAsia" w:ascii="宋体" w:hAnsi="宋体" w:eastAsia="宋体" w:cs="宋体"/>
                <w:b w:val="0"/>
                <w:bCs w:val="0"/>
                <w:color w:val="auto"/>
                <w:sz w:val="22"/>
                <w:szCs w:val="22"/>
                <w:highlight w:val="none"/>
                <w:lang w:val="en-US" w:eastAsia="zh-CN"/>
              </w:rPr>
              <w:t>19.</w:t>
            </w:r>
            <w:r>
              <w:rPr>
                <w:rFonts w:hint="eastAsia" w:ascii="宋体" w:hAnsi="宋体" w:eastAsia="宋体" w:cs="宋体"/>
                <w:b w:val="0"/>
                <w:bCs w:val="0"/>
                <w:color w:val="auto"/>
                <w:sz w:val="22"/>
                <w:szCs w:val="22"/>
                <w:highlight w:val="none"/>
              </w:rPr>
              <w:t>认证需求</w:t>
            </w:r>
            <w:r>
              <w:rPr>
                <w:rFonts w:hint="eastAsia" w:ascii="宋体" w:hAnsi="宋体" w:eastAsia="宋体" w:cs="宋体"/>
                <w:b w:val="0"/>
                <w:bCs w:val="0"/>
                <w:color w:val="auto"/>
                <w:sz w:val="22"/>
                <w:szCs w:val="22"/>
                <w:highlight w:val="none"/>
                <w:lang w:eastAsia="zh-CN"/>
              </w:rPr>
              <w:t>：</w:t>
            </w:r>
          </w:p>
          <w:p w14:paraId="44EFDD62">
            <w:pPr>
              <w:keepLines w:val="0"/>
              <w:pageBreakBefore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2"/>
                <w:szCs w:val="22"/>
                <w:highlight w:val="none"/>
                <w:lang w:eastAsia="zh-CN"/>
              </w:rPr>
            </w:pPr>
            <w:r>
              <w:rPr>
                <w:rFonts w:hint="eastAsia" w:ascii="宋体" w:hAnsi="宋体" w:eastAsia="宋体" w:cs="宋体"/>
                <w:b w:val="0"/>
                <w:bCs w:val="0"/>
                <w:color w:val="auto"/>
                <w:sz w:val="22"/>
                <w:szCs w:val="22"/>
                <w:highlight w:val="none"/>
                <w:lang w:val="en-US" w:eastAsia="zh-CN"/>
              </w:rPr>
              <w:t>（1）</w:t>
            </w:r>
            <w:r>
              <w:rPr>
                <w:rFonts w:hint="eastAsia" w:ascii="宋体" w:hAnsi="宋体" w:eastAsia="宋体" w:cs="宋体"/>
                <w:color w:val="auto"/>
                <w:sz w:val="22"/>
                <w:szCs w:val="22"/>
                <w:highlight w:val="none"/>
              </w:rPr>
              <w:t>具备等保三级备案证明</w:t>
            </w:r>
            <w:r>
              <w:rPr>
                <w:rFonts w:hint="eastAsia" w:ascii="宋体" w:hAnsi="宋体" w:eastAsia="宋体" w:cs="宋体"/>
                <w:b/>
                <w:bCs/>
                <w:color w:val="auto"/>
                <w:sz w:val="22"/>
                <w:szCs w:val="22"/>
                <w:highlight w:val="none"/>
              </w:rPr>
              <w:t>（提供证书复印件（或扫描件）并加盖厂商公章）</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通过公安部 GA/T 1466.2 标准检测报告</w:t>
            </w:r>
            <w:r>
              <w:rPr>
                <w:rFonts w:hint="eastAsia" w:ascii="宋体" w:hAnsi="宋体" w:eastAsia="宋体" w:cs="宋体"/>
                <w:color w:val="auto"/>
                <w:sz w:val="22"/>
                <w:szCs w:val="22"/>
                <w:highlight w:val="none"/>
                <w:lang w:eastAsia="zh-CN"/>
              </w:rPr>
              <w:t>；</w:t>
            </w:r>
          </w:p>
          <w:p w14:paraId="58A05363">
            <w:pPr>
              <w:keepLines w:val="0"/>
              <w:pageBreakBefore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color w:val="auto"/>
                <w:sz w:val="22"/>
                <w:szCs w:val="22"/>
                <w:highlight w:val="none"/>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具备《IT 产品信息安全认证证书》</w:t>
            </w:r>
            <w:r>
              <w:rPr>
                <w:rFonts w:hint="eastAsia" w:ascii="宋体" w:hAnsi="宋体" w:eastAsia="宋体" w:cs="宋体"/>
                <w:color w:val="auto"/>
                <w:sz w:val="22"/>
                <w:szCs w:val="22"/>
                <w:highlight w:val="none"/>
                <w:lang w:eastAsia="zh-CN"/>
              </w:rPr>
              <w:t>。</w:t>
            </w:r>
          </w:p>
        </w:tc>
        <w:tc>
          <w:tcPr>
            <w:tcW w:w="1538" w:type="dxa"/>
          </w:tcPr>
          <w:p w14:paraId="6016261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1AF5AF2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3ECA13E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76061B1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14017DA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7D4085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1C8F938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sz w:val="22"/>
                <w:szCs w:val="22"/>
                <w:highlight w:val="none"/>
                <w:lang w:val="en-US"/>
              </w:rPr>
            </w:pPr>
            <w:r>
              <w:rPr>
                <w:rFonts w:hint="eastAsia" w:ascii="宋体" w:hAnsi="宋体" w:eastAsia="宋体" w:cs="宋体"/>
                <w:i w:val="0"/>
                <w:iCs w:val="0"/>
                <w:color w:val="000000"/>
                <w:kern w:val="0"/>
                <w:sz w:val="22"/>
                <w:szCs w:val="22"/>
                <w:u w:val="none"/>
                <w:lang w:val="en-US" w:eastAsia="zh-CN" w:bidi="ar"/>
              </w:rPr>
              <w:t>9</w:t>
            </w:r>
          </w:p>
        </w:tc>
        <w:tc>
          <w:tcPr>
            <w:tcW w:w="653" w:type="dxa"/>
          </w:tcPr>
          <w:p w14:paraId="2202496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064D3A2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6D2B1AD7">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Chars="0"/>
              <w:rPr>
                <w:rFonts w:hint="eastAsia" w:ascii="宋体" w:hAnsi="宋体" w:eastAsia="宋体" w:cs="宋体"/>
                <w:b/>
                <w:bCs w:val="0"/>
                <w:sz w:val="22"/>
                <w:szCs w:val="22"/>
                <w:lang w:bidi="ar"/>
              </w:rPr>
            </w:pPr>
            <w:r>
              <w:rPr>
                <w:rFonts w:hint="eastAsia" w:ascii="宋体" w:hAnsi="宋体" w:eastAsia="宋体" w:cs="宋体"/>
                <w:sz w:val="22"/>
                <w:szCs w:val="22"/>
                <w:highlight w:val="none"/>
                <w:lang w:val="en-US" w:eastAsia="zh-CN"/>
              </w:rPr>
              <w:t>一、</w:t>
            </w:r>
            <w:r>
              <w:rPr>
                <w:rFonts w:hint="eastAsia" w:ascii="宋体" w:hAnsi="宋体" w:eastAsia="宋体" w:cs="宋体"/>
                <w:sz w:val="22"/>
                <w:szCs w:val="22"/>
                <w:highlight w:val="none"/>
              </w:rPr>
              <w:t>中山市公安局移动警务通项目</w:t>
            </w:r>
            <w:r>
              <w:rPr>
                <w:rFonts w:hint="eastAsia" w:ascii="宋体" w:hAnsi="宋体" w:eastAsia="宋体" w:cs="宋体"/>
                <w:sz w:val="22"/>
                <w:szCs w:val="22"/>
                <w:highlight w:val="none"/>
                <w:lang w:val="en-US" w:eastAsia="zh-CN"/>
              </w:rPr>
              <w:t>-</w:t>
            </w:r>
            <w:r>
              <w:rPr>
                <w:rFonts w:hint="eastAsia" w:ascii="宋体" w:hAnsi="宋体" w:eastAsia="宋体" w:cs="宋体"/>
                <w:b/>
                <w:bCs w:val="0"/>
                <w:kern w:val="2"/>
                <w:sz w:val="22"/>
                <w:szCs w:val="22"/>
                <w:lang w:val="en-US" w:eastAsia="zh-CN" w:bidi="ar-SA"/>
              </w:rPr>
              <w:t>（七）</w:t>
            </w:r>
            <w:r>
              <w:rPr>
                <w:rFonts w:hint="eastAsia" w:ascii="宋体" w:hAnsi="宋体" w:eastAsia="宋体" w:cs="宋体"/>
                <w:b/>
                <w:bCs w:val="0"/>
                <w:sz w:val="22"/>
                <w:szCs w:val="22"/>
              </w:rPr>
              <w:t>设备清单</w:t>
            </w:r>
            <w:r>
              <w:rPr>
                <w:rFonts w:hint="eastAsia" w:ascii="宋体" w:hAnsi="宋体" w:eastAsia="宋体" w:cs="宋体"/>
                <w:b/>
                <w:bCs w:val="0"/>
                <w:sz w:val="22"/>
                <w:szCs w:val="22"/>
                <w:lang w:val="en-US" w:eastAsia="zh-CN"/>
              </w:rPr>
              <w:t>-</w:t>
            </w:r>
            <w:r>
              <w:rPr>
                <w:rFonts w:hint="eastAsia" w:ascii="宋体" w:hAnsi="宋体" w:eastAsia="宋体" w:cs="宋体"/>
                <w:b/>
                <w:bCs w:val="0"/>
                <w:kern w:val="2"/>
                <w:sz w:val="22"/>
                <w:szCs w:val="22"/>
                <w:lang w:val="en-US" w:eastAsia="zh-CN" w:bidi="ar"/>
              </w:rPr>
              <w:t>6.</w:t>
            </w:r>
            <w:r>
              <w:rPr>
                <w:rFonts w:hint="eastAsia" w:ascii="宋体" w:hAnsi="宋体" w:eastAsia="宋体" w:cs="宋体"/>
                <w:b/>
                <w:bCs w:val="0"/>
                <w:sz w:val="22"/>
                <w:szCs w:val="22"/>
                <w:lang w:bidi="ar"/>
              </w:rPr>
              <w:t>省市互联链路</w:t>
            </w:r>
          </w:p>
          <w:p w14:paraId="6E31A6A4">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color w:val="auto"/>
                <w:kern w:val="2"/>
                <w:sz w:val="22"/>
                <w:szCs w:val="22"/>
                <w:highlight w:val="none"/>
                <w:lang w:bidi="he-IL"/>
              </w:rPr>
              <w:t>▲</w:t>
            </w:r>
            <w:r>
              <w:rPr>
                <w:rFonts w:hint="eastAsia" w:ascii="宋体" w:hAnsi="宋体" w:eastAsia="宋体" w:cs="宋体"/>
                <w:sz w:val="22"/>
                <w:szCs w:val="22"/>
                <w:highlight w:val="none"/>
                <w:lang w:val="en-US" w:eastAsia="zh-CN" w:bidi="ar"/>
              </w:rPr>
              <w:t>4.</w:t>
            </w:r>
            <w:r>
              <w:rPr>
                <w:rFonts w:hint="eastAsia" w:ascii="宋体" w:hAnsi="宋体" w:eastAsia="宋体" w:cs="宋体"/>
                <w:sz w:val="22"/>
                <w:szCs w:val="22"/>
                <w:highlight w:val="none"/>
                <w:lang w:bidi="ar"/>
              </w:rPr>
              <w:t>实现上述链路的双备份</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实现中山移动信息网与广东省厅移动信息网互联互通，按照省厅规则进行部署；</w:t>
            </w: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rPr>
              <w:t>须无条件配合和</w:t>
            </w:r>
            <w:r>
              <w:rPr>
                <w:rFonts w:hint="eastAsia" w:ascii="宋体" w:hAnsi="宋体" w:eastAsia="宋体" w:cs="宋体"/>
                <w:color w:val="000000"/>
                <w:sz w:val="22"/>
                <w:szCs w:val="22"/>
                <w:highlight w:val="none"/>
              </w:rPr>
              <w:t>协助</w:t>
            </w:r>
            <w:r>
              <w:rPr>
                <w:rFonts w:hint="eastAsia" w:ascii="宋体" w:hAnsi="宋体" w:eastAsia="宋体" w:cs="宋体"/>
                <w:color w:val="000000"/>
                <w:sz w:val="22"/>
                <w:szCs w:val="22"/>
                <w:highlight w:val="none"/>
                <w:lang w:eastAsia="zh-CN"/>
              </w:rPr>
              <w:t>采购人</w:t>
            </w:r>
            <w:r>
              <w:rPr>
                <w:rFonts w:hint="eastAsia" w:ascii="宋体" w:hAnsi="宋体" w:eastAsia="宋体" w:cs="宋体"/>
                <w:color w:val="000000"/>
                <w:sz w:val="22"/>
                <w:szCs w:val="22"/>
                <w:highlight w:val="none"/>
              </w:rPr>
              <w:t>移</w:t>
            </w:r>
            <w:r>
              <w:rPr>
                <w:rFonts w:hint="eastAsia" w:ascii="宋体" w:hAnsi="宋体" w:eastAsia="宋体" w:cs="宋体"/>
                <w:sz w:val="22"/>
                <w:szCs w:val="22"/>
                <w:highlight w:val="none"/>
              </w:rPr>
              <w:t>动警务终端通过本项目链路接入移动警务系统。</w:t>
            </w:r>
          </w:p>
        </w:tc>
        <w:tc>
          <w:tcPr>
            <w:tcW w:w="1538" w:type="dxa"/>
          </w:tcPr>
          <w:p w14:paraId="3E7ACE8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69A6EA6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34A2DFB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79A3832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1A4BB4A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1EC921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6885911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10</w:t>
            </w:r>
          </w:p>
        </w:tc>
        <w:tc>
          <w:tcPr>
            <w:tcW w:w="653" w:type="dxa"/>
          </w:tcPr>
          <w:p w14:paraId="5EFC1D8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64CEEFF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01F2BEC3">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Chars="0"/>
              <w:rPr>
                <w:rFonts w:hint="eastAsia" w:ascii="宋体" w:hAnsi="宋体" w:eastAsia="宋体" w:cs="宋体"/>
                <w:sz w:val="22"/>
                <w:szCs w:val="22"/>
                <w:lang w:val="en-US" w:eastAsia="zh-CN"/>
              </w:rPr>
            </w:pPr>
            <w:r>
              <w:rPr>
                <w:rFonts w:hint="eastAsia" w:ascii="宋体" w:hAnsi="宋体" w:eastAsia="宋体" w:cs="宋体"/>
                <w:sz w:val="22"/>
                <w:szCs w:val="22"/>
                <w:highlight w:val="none"/>
                <w:lang w:val="en-US" w:eastAsia="zh-CN"/>
              </w:rPr>
              <w:t>一、</w:t>
            </w:r>
            <w:r>
              <w:rPr>
                <w:rFonts w:hint="eastAsia" w:ascii="宋体" w:hAnsi="宋体" w:eastAsia="宋体" w:cs="宋体"/>
                <w:sz w:val="22"/>
                <w:szCs w:val="22"/>
                <w:highlight w:val="none"/>
              </w:rPr>
              <w:t>中山市公安局移动警务通项目</w:t>
            </w:r>
            <w:r>
              <w:rPr>
                <w:rFonts w:hint="eastAsia" w:ascii="宋体" w:hAnsi="宋体" w:eastAsia="宋体" w:cs="宋体"/>
                <w:sz w:val="22"/>
                <w:szCs w:val="22"/>
                <w:highlight w:val="none"/>
                <w:lang w:val="en-US" w:eastAsia="zh-CN"/>
              </w:rPr>
              <w:t>-</w:t>
            </w:r>
            <w:r>
              <w:rPr>
                <w:rFonts w:hint="eastAsia" w:ascii="宋体" w:hAnsi="宋体" w:eastAsia="宋体" w:cs="宋体"/>
                <w:bCs/>
                <w:kern w:val="2"/>
                <w:sz w:val="22"/>
                <w:szCs w:val="22"/>
                <w:lang w:val="en-US" w:eastAsia="zh-CN" w:bidi="ar-SA"/>
              </w:rPr>
              <w:t>（八）</w:t>
            </w:r>
            <w:r>
              <w:rPr>
                <w:rFonts w:hint="eastAsia" w:ascii="宋体" w:hAnsi="宋体" w:eastAsia="宋体" w:cs="宋体"/>
                <w:sz w:val="22"/>
                <w:szCs w:val="22"/>
              </w:rPr>
              <w:t>终端设备清单</w:t>
            </w:r>
            <w:r>
              <w:rPr>
                <w:rFonts w:hint="eastAsia" w:ascii="宋体" w:hAnsi="宋体" w:eastAsia="宋体" w:cs="宋体"/>
                <w:sz w:val="22"/>
                <w:szCs w:val="22"/>
                <w:lang w:val="en-US" w:eastAsia="zh-CN"/>
              </w:rPr>
              <w:t>-1.</w:t>
            </w:r>
            <w:r>
              <w:rPr>
                <w:rFonts w:hint="eastAsia" w:ascii="宋体" w:hAnsi="宋体" w:eastAsia="宋体" w:cs="宋体"/>
                <w:sz w:val="22"/>
                <w:szCs w:val="22"/>
              </w:rPr>
              <w:t>终端A参数</w:t>
            </w:r>
            <w:r>
              <w:rPr>
                <w:rFonts w:hint="eastAsia" w:ascii="宋体" w:hAnsi="宋体" w:eastAsia="宋体" w:cs="宋体"/>
                <w:sz w:val="22"/>
                <w:szCs w:val="22"/>
                <w:lang w:val="en-US" w:eastAsia="zh-CN"/>
              </w:rPr>
              <w:t>-</w:t>
            </w:r>
            <w:r>
              <w:rPr>
                <w:rFonts w:hint="eastAsia" w:ascii="宋体" w:hAnsi="宋体" w:eastAsia="宋体" w:cs="宋体"/>
                <w:color w:val="000000"/>
                <w:kern w:val="0"/>
                <w:sz w:val="22"/>
                <w:szCs w:val="22"/>
                <w:lang w:bidi="ar"/>
              </w:rPr>
              <w:t>网络支持</w:t>
            </w:r>
          </w:p>
          <w:p w14:paraId="1335A03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color w:val="000000"/>
                <w:kern w:val="0"/>
                <w:sz w:val="22"/>
                <w:szCs w:val="22"/>
                <w:lang w:val="en-US" w:eastAsia="zh-CN" w:bidi="ar"/>
              </w:rPr>
              <w:t>▲2.</w:t>
            </w:r>
            <w:r>
              <w:rPr>
                <w:rFonts w:hint="eastAsia" w:ascii="宋体" w:hAnsi="宋体" w:eastAsia="宋体" w:cs="宋体"/>
                <w:color w:val="000000"/>
                <w:kern w:val="0"/>
                <w:sz w:val="22"/>
                <w:szCs w:val="22"/>
                <w:lang w:bidi="ar"/>
              </w:rPr>
              <w:t>网络制式应支持4G以上移动通信网络，全网通，双卡双待双通。</w:t>
            </w:r>
          </w:p>
        </w:tc>
        <w:tc>
          <w:tcPr>
            <w:tcW w:w="1538" w:type="dxa"/>
          </w:tcPr>
          <w:p w14:paraId="4246A8B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36B77CC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2748CAC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40BD913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29CD3D0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4469C7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1C9950B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sz w:val="22"/>
                <w:szCs w:val="22"/>
                <w:highlight w:val="none"/>
              </w:rPr>
            </w:pPr>
            <w:r>
              <w:rPr>
                <w:rFonts w:hint="eastAsia" w:ascii="宋体" w:hAnsi="宋体" w:eastAsia="宋体" w:cs="宋体"/>
                <w:i w:val="0"/>
                <w:iCs w:val="0"/>
                <w:color w:val="000000"/>
                <w:kern w:val="0"/>
                <w:sz w:val="22"/>
                <w:szCs w:val="22"/>
                <w:u w:val="none"/>
                <w:lang w:val="en-US" w:eastAsia="zh-CN" w:bidi="ar"/>
              </w:rPr>
              <w:t>11</w:t>
            </w:r>
          </w:p>
        </w:tc>
        <w:tc>
          <w:tcPr>
            <w:tcW w:w="653" w:type="dxa"/>
          </w:tcPr>
          <w:p w14:paraId="07BD706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247DE0A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653870DE">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Chars="0"/>
              <w:rPr>
                <w:rFonts w:hint="eastAsia" w:ascii="宋体" w:hAnsi="宋体" w:eastAsia="宋体" w:cs="宋体"/>
                <w:b/>
                <w:bCs w:val="0"/>
                <w:color w:val="auto"/>
                <w:sz w:val="22"/>
                <w:szCs w:val="22"/>
                <w:highlight w:val="none"/>
                <w:lang w:val="en-US" w:eastAsia="zh-CN"/>
              </w:rPr>
            </w:pPr>
            <w:r>
              <w:rPr>
                <w:rFonts w:hint="eastAsia" w:ascii="宋体" w:hAnsi="宋体" w:eastAsia="宋体" w:cs="宋体"/>
                <w:sz w:val="22"/>
                <w:szCs w:val="22"/>
                <w:highlight w:val="none"/>
                <w:lang w:val="en-US" w:eastAsia="zh-CN"/>
              </w:rPr>
              <w:t>一、</w:t>
            </w:r>
            <w:r>
              <w:rPr>
                <w:rFonts w:hint="eastAsia" w:ascii="宋体" w:hAnsi="宋体" w:eastAsia="宋体" w:cs="宋体"/>
                <w:sz w:val="22"/>
                <w:szCs w:val="22"/>
                <w:highlight w:val="none"/>
              </w:rPr>
              <w:t>中山市公安局移动警务通项目</w:t>
            </w:r>
            <w:r>
              <w:rPr>
                <w:rFonts w:hint="eastAsia" w:ascii="宋体" w:hAnsi="宋体" w:eastAsia="宋体" w:cs="宋体"/>
                <w:sz w:val="22"/>
                <w:szCs w:val="22"/>
                <w:highlight w:val="none"/>
                <w:lang w:val="en-US" w:eastAsia="zh-CN"/>
              </w:rPr>
              <w:t>-</w:t>
            </w:r>
            <w:r>
              <w:rPr>
                <w:rFonts w:hint="eastAsia" w:ascii="宋体" w:hAnsi="宋体" w:eastAsia="宋体" w:cs="宋体"/>
                <w:b/>
                <w:bCs w:val="0"/>
                <w:kern w:val="2"/>
                <w:sz w:val="22"/>
                <w:szCs w:val="22"/>
                <w:lang w:val="en-US" w:eastAsia="zh-CN" w:bidi="ar-SA"/>
              </w:rPr>
              <w:t>（八）</w:t>
            </w:r>
            <w:r>
              <w:rPr>
                <w:rFonts w:hint="eastAsia" w:ascii="宋体" w:hAnsi="宋体" w:eastAsia="宋体" w:cs="宋体"/>
                <w:b/>
                <w:bCs w:val="0"/>
                <w:sz w:val="22"/>
                <w:szCs w:val="22"/>
              </w:rPr>
              <w:t>终端设备清单</w:t>
            </w:r>
            <w:r>
              <w:rPr>
                <w:rFonts w:hint="eastAsia" w:ascii="宋体" w:hAnsi="宋体" w:eastAsia="宋体" w:cs="宋体"/>
                <w:b/>
                <w:bCs w:val="0"/>
                <w:sz w:val="22"/>
                <w:szCs w:val="22"/>
                <w:lang w:val="en-US" w:eastAsia="zh-CN"/>
              </w:rPr>
              <w:t>-1.</w:t>
            </w:r>
            <w:r>
              <w:rPr>
                <w:rFonts w:hint="eastAsia" w:ascii="宋体" w:hAnsi="宋体" w:eastAsia="宋体" w:cs="宋体"/>
                <w:b/>
                <w:bCs w:val="0"/>
                <w:sz w:val="22"/>
                <w:szCs w:val="22"/>
              </w:rPr>
              <w:t>终端A参数</w:t>
            </w:r>
            <w:r>
              <w:rPr>
                <w:rFonts w:hint="eastAsia" w:ascii="宋体" w:hAnsi="宋体" w:eastAsia="宋体" w:cs="宋体"/>
                <w:b/>
                <w:bCs w:val="0"/>
                <w:sz w:val="22"/>
                <w:szCs w:val="22"/>
                <w:lang w:val="en-US" w:eastAsia="zh-CN"/>
              </w:rPr>
              <w:t>-</w:t>
            </w:r>
            <w:r>
              <w:rPr>
                <w:rFonts w:hint="eastAsia" w:ascii="宋体" w:hAnsi="宋体" w:eastAsia="宋体" w:cs="宋体"/>
                <w:b/>
                <w:bCs w:val="0"/>
                <w:color w:val="000000"/>
                <w:kern w:val="0"/>
                <w:sz w:val="22"/>
                <w:szCs w:val="22"/>
                <w:lang w:bidi="ar"/>
              </w:rPr>
              <w:t>其它</w:t>
            </w:r>
          </w:p>
          <w:p w14:paraId="24537483">
            <w:pPr>
              <w:pageBreakBefore w:val="0"/>
              <w:widowControl/>
              <w:kinsoku/>
              <w:wordWrap/>
              <w:overflowPunct/>
              <w:topLinePunct w:val="0"/>
              <w:autoSpaceDE/>
              <w:autoSpaceDN/>
              <w:bidi w:val="0"/>
              <w:adjustRightInd/>
              <w:snapToGrid/>
              <w:spacing w:line="360" w:lineRule="auto"/>
              <w:textAlignment w:val="center"/>
              <w:rPr>
                <w:rFonts w:hint="eastAsia" w:ascii="宋体" w:hAnsi="宋体" w:eastAsia="宋体" w:cs="宋体"/>
                <w:b w:val="0"/>
                <w:bCs w:val="0"/>
                <w:color w:val="auto"/>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color w:val="000000"/>
                <w:kern w:val="0"/>
                <w:sz w:val="22"/>
                <w:szCs w:val="22"/>
                <w:lang w:val="en-US" w:eastAsia="zh-CN" w:bidi="ar"/>
              </w:rPr>
              <w:t>3.</w:t>
            </w:r>
            <w:r>
              <w:rPr>
                <w:rFonts w:hint="eastAsia" w:ascii="宋体" w:hAnsi="宋体" w:eastAsia="宋体" w:cs="宋体"/>
                <w:color w:val="000000"/>
                <w:kern w:val="0"/>
                <w:sz w:val="22"/>
                <w:szCs w:val="22"/>
                <w:lang w:bidi="ar"/>
              </w:rPr>
              <w:t>工作系统可支持对接主流警务通应用软件，免费开放接口，并能提供相应的技术支撑；</w:t>
            </w:r>
          </w:p>
        </w:tc>
        <w:tc>
          <w:tcPr>
            <w:tcW w:w="1538" w:type="dxa"/>
          </w:tcPr>
          <w:p w14:paraId="7206946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139177C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6D1C82E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4945B86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68AA256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64514B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4C21299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12</w:t>
            </w:r>
          </w:p>
        </w:tc>
        <w:tc>
          <w:tcPr>
            <w:tcW w:w="653" w:type="dxa"/>
          </w:tcPr>
          <w:p w14:paraId="5B66FB0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5041D22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163F43C7">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Chars="0"/>
              <w:rPr>
                <w:rFonts w:hint="eastAsia" w:ascii="宋体" w:hAnsi="宋体" w:eastAsia="宋体" w:cs="宋体"/>
                <w:b/>
                <w:bCs w:val="0"/>
                <w:color w:val="000000"/>
                <w:kern w:val="0"/>
                <w:sz w:val="22"/>
                <w:szCs w:val="22"/>
                <w:lang w:bidi="ar"/>
              </w:rPr>
            </w:pPr>
            <w:r>
              <w:rPr>
                <w:rFonts w:hint="eastAsia" w:ascii="宋体" w:hAnsi="宋体" w:eastAsia="宋体" w:cs="宋体"/>
                <w:sz w:val="22"/>
                <w:szCs w:val="22"/>
                <w:highlight w:val="none"/>
                <w:lang w:val="en-US" w:eastAsia="zh-CN"/>
              </w:rPr>
              <w:t>一、</w:t>
            </w:r>
            <w:r>
              <w:rPr>
                <w:rFonts w:hint="eastAsia" w:ascii="宋体" w:hAnsi="宋体" w:eastAsia="宋体" w:cs="宋体"/>
                <w:sz w:val="22"/>
                <w:szCs w:val="22"/>
                <w:highlight w:val="none"/>
              </w:rPr>
              <w:t>中山市公安局移动警务通项目</w:t>
            </w:r>
            <w:r>
              <w:rPr>
                <w:rFonts w:hint="eastAsia" w:ascii="宋体" w:hAnsi="宋体" w:eastAsia="宋体" w:cs="宋体"/>
                <w:sz w:val="22"/>
                <w:szCs w:val="22"/>
                <w:highlight w:val="none"/>
                <w:lang w:val="en-US" w:eastAsia="zh-CN"/>
              </w:rPr>
              <w:t>-</w:t>
            </w:r>
            <w:r>
              <w:rPr>
                <w:rFonts w:hint="eastAsia" w:ascii="宋体" w:hAnsi="宋体" w:eastAsia="宋体" w:cs="宋体"/>
                <w:b/>
                <w:bCs w:val="0"/>
                <w:kern w:val="2"/>
                <w:sz w:val="22"/>
                <w:szCs w:val="22"/>
                <w:lang w:val="en-US" w:eastAsia="zh-CN" w:bidi="ar-SA"/>
              </w:rPr>
              <w:t>（八）</w:t>
            </w:r>
            <w:r>
              <w:rPr>
                <w:rFonts w:hint="eastAsia" w:ascii="宋体" w:hAnsi="宋体" w:eastAsia="宋体" w:cs="宋体"/>
                <w:b/>
                <w:bCs w:val="0"/>
                <w:sz w:val="22"/>
                <w:szCs w:val="22"/>
              </w:rPr>
              <w:t>终端设备清单</w:t>
            </w:r>
            <w:r>
              <w:rPr>
                <w:rFonts w:hint="eastAsia" w:ascii="宋体" w:hAnsi="宋体" w:eastAsia="宋体" w:cs="宋体"/>
                <w:b/>
                <w:bCs w:val="0"/>
                <w:sz w:val="22"/>
                <w:szCs w:val="22"/>
                <w:lang w:val="en-US" w:eastAsia="zh-CN"/>
              </w:rPr>
              <w:t>-1.</w:t>
            </w:r>
            <w:r>
              <w:rPr>
                <w:rFonts w:hint="eastAsia" w:ascii="宋体" w:hAnsi="宋体" w:eastAsia="宋体" w:cs="宋体"/>
                <w:b/>
                <w:bCs w:val="0"/>
                <w:sz w:val="22"/>
                <w:szCs w:val="22"/>
              </w:rPr>
              <w:t>终端A参数</w:t>
            </w:r>
            <w:r>
              <w:rPr>
                <w:rFonts w:hint="eastAsia" w:ascii="宋体" w:hAnsi="宋体" w:eastAsia="宋体" w:cs="宋体"/>
                <w:b/>
                <w:bCs w:val="0"/>
                <w:sz w:val="22"/>
                <w:szCs w:val="22"/>
                <w:lang w:val="en-US" w:eastAsia="zh-CN"/>
              </w:rPr>
              <w:t>-</w:t>
            </w:r>
            <w:r>
              <w:rPr>
                <w:rFonts w:hint="eastAsia" w:ascii="宋体" w:hAnsi="宋体" w:eastAsia="宋体" w:cs="宋体"/>
                <w:b/>
                <w:bCs w:val="0"/>
                <w:color w:val="000000"/>
                <w:kern w:val="0"/>
                <w:sz w:val="22"/>
                <w:szCs w:val="22"/>
                <w:lang w:bidi="ar"/>
              </w:rPr>
              <w:t>屏幕性能</w:t>
            </w:r>
          </w:p>
          <w:p w14:paraId="5CE0DF70">
            <w:pPr>
              <w:pageBreakBefore w:val="0"/>
              <w:widowControl/>
              <w:kinsoku/>
              <w:wordWrap/>
              <w:overflowPunct/>
              <w:topLinePunct w:val="0"/>
              <w:autoSpaceDE/>
              <w:autoSpaceDN/>
              <w:bidi w:val="0"/>
              <w:adjustRightInd/>
              <w:snapToGrid/>
              <w:spacing w:line="360" w:lineRule="auto"/>
              <w:textAlignment w:val="center"/>
              <w:rPr>
                <w:rFonts w:hint="eastAsia" w:ascii="宋体" w:hAnsi="宋体" w:eastAsia="宋体" w:cs="宋体"/>
                <w:color w:val="000000"/>
                <w:kern w:val="0"/>
                <w:sz w:val="22"/>
                <w:szCs w:val="22"/>
                <w:lang w:bidi="ar"/>
              </w:rPr>
            </w:pPr>
            <w:r>
              <w:rPr>
                <w:rFonts w:hint="eastAsia" w:ascii="宋体" w:hAnsi="宋体" w:eastAsia="宋体" w:cs="宋体"/>
                <w:color w:val="auto"/>
                <w:kern w:val="0"/>
                <w:sz w:val="22"/>
                <w:szCs w:val="22"/>
                <w:highlight w:val="none"/>
                <w:lang w:bidi="he-IL"/>
              </w:rPr>
              <w:t>▲</w:t>
            </w:r>
            <w:r>
              <w:rPr>
                <w:rFonts w:hint="eastAsia" w:ascii="宋体" w:hAnsi="宋体" w:eastAsia="宋体" w:cs="宋体"/>
                <w:color w:val="000000"/>
                <w:kern w:val="0"/>
                <w:sz w:val="22"/>
                <w:szCs w:val="22"/>
                <w:lang w:val="en-US" w:eastAsia="zh-CN" w:bidi="ar"/>
              </w:rPr>
              <w:t>4.</w:t>
            </w:r>
            <w:r>
              <w:rPr>
                <w:rFonts w:hint="eastAsia" w:ascii="宋体" w:hAnsi="宋体" w:eastAsia="宋体" w:cs="宋体"/>
                <w:color w:val="000000"/>
                <w:kern w:val="0"/>
                <w:sz w:val="22"/>
                <w:szCs w:val="22"/>
                <w:lang w:bidi="ar"/>
              </w:rPr>
              <w:t>分辨率≥FHD+ 2688 × 1216像素；</w:t>
            </w:r>
          </w:p>
        </w:tc>
        <w:tc>
          <w:tcPr>
            <w:tcW w:w="1538" w:type="dxa"/>
          </w:tcPr>
          <w:p w14:paraId="63FF541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7DED0A0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3E604C8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21568A7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47316C1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563834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0EC2406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13</w:t>
            </w:r>
          </w:p>
        </w:tc>
        <w:tc>
          <w:tcPr>
            <w:tcW w:w="653" w:type="dxa"/>
          </w:tcPr>
          <w:p w14:paraId="040608A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61D43E9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040A5F84">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Chars="0"/>
              <w:rPr>
                <w:rFonts w:hint="eastAsia" w:ascii="宋体" w:hAnsi="宋体" w:eastAsia="宋体" w:cs="宋体"/>
                <w:b/>
                <w:bCs w:val="0"/>
                <w:color w:val="auto"/>
                <w:kern w:val="0"/>
                <w:sz w:val="22"/>
                <w:szCs w:val="22"/>
                <w:highlight w:val="none"/>
                <w:lang w:val="en-US" w:eastAsia="zh-CN" w:bidi="he-IL"/>
              </w:rPr>
            </w:pPr>
            <w:r>
              <w:rPr>
                <w:rFonts w:hint="eastAsia" w:ascii="宋体" w:hAnsi="宋体" w:eastAsia="宋体" w:cs="宋体"/>
                <w:sz w:val="22"/>
                <w:szCs w:val="22"/>
                <w:highlight w:val="none"/>
                <w:lang w:val="en-US" w:eastAsia="zh-CN"/>
              </w:rPr>
              <w:t>一、</w:t>
            </w:r>
            <w:r>
              <w:rPr>
                <w:rFonts w:hint="eastAsia" w:ascii="宋体" w:hAnsi="宋体" w:eastAsia="宋体" w:cs="宋体"/>
                <w:sz w:val="22"/>
                <w:szCs w:val="22"/>
                <w:highlight w:val="none"/>
              </w:rPr>
              <w:t>中山市公安局移动警务通项目</w:t>
            </w:r>
            <w:r>
              <w:rPr>
                <w:rFonts w:hint="eastAsia" w:ascii="宋体" w:hAnsi="宋体" w:eastAsia="宋体" w:cs="宋体"/>
                <w:sz w:val="22"/>
                <w:szCs w:val="22"/>
                <w:highlight w:val="none"/>
                <w:lang w:val="en-US" w:eastAsia="zh-CN"/>
              </w:rPr>
              <w:t>-</w:t>
            </w:r>
            <w:r>
              <w:rPr>
                <w:rFonts w:hint="eastAsia" w:ascii="宋体" w:hAnsi="宋体" w:eastAsia="宋体" w:cs="宋体"/>
                <w:b/>
                <w:bCs w:val="0"/>
                <w:kern w:val="2"/>
                <w:sz w:val="22"/>
                <w:szCs w:val="22"/>
                <w:lang w:val="en-US" w:eastAsia="zh-CN" w:bidi="ar-SA"/>
              </w:rPr>
              <w:t>（八）</w:t>
            </w:r>
            <w:r>
              <w:rPr>
                <w:rFonts w:hint="eastAsia" w:ascii="宋体" w:hAnsi="宋体" w:eastAsia="宋体" w:cs="宋体"/>
                <w:b/>
                <w:bCs w:val="0"/>
                <w:sz w:val="22"/>
                <w:szCs w:val="22"/>
              </w:rPr>
              <w:t>终端设备清单</w:t>
            </w:r>
            <w:r>
              <w:rPr>
                <w:rFonts w:hint="eastAsia" w:ascii="宋体" w:hAnsi="宋体" w:eastAsia="宋体" w:cs="宋体"/>
                <w:b/>
                <w:bCs w:val="0"/>
                <w:sz w:val="22"/>
                <w:szCs w:val="22"/>
                <w:lang w:val="en-US" w:eastAsia="zh-CN"/>
              </w:rPr>
              <w:t>-终端B参数-</w:t>
            </w:r>
            <w:r>
              <w:rPr>
                <w:rFonts w:hint="eastAsia" w:ascii="宋体" w:hAnsi="宋体" w:eastAsia="宋体" w:cs="宋体"/>
                <w:b/>
                <w:bCs w:val="0"/>
                <w:color w:val="000000"/>
                <w:kern w:val="0"/>
                <w:sz w:val="22"/>
                <w:szCs w:val="22"/>
                <w:lang w:bidi="ar"/>
              </w:rPr>
              <w:t>网络支持</w:t>
            </w:r>
          </w:p>
          <w:p w14:paraId="656ACE1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highlight w:val="none"/>
              </w:rPr>
            </w:pPr>
            <w:r>
              <w:rPr>
                <w:rFonts w:hint="eastAsia" w:ascii="宋体" w:hAnsi="宋体" w:eastAsia="宋体" w:cs="宋体"/>
                <w:color w:val="auto"/>
                <w:kern w:val="0"/>
                <w:sz w:val="22"/>
                <w:szCs w:val="22"/>
                <w:highlight w:val="none"/>
                <w:lang w:bidi="he-IL"/>
              </w:rPr>
              <w:t>▲</w:t>
            </w:r>
            <w:r>
              <w:rPr>
                <w:rFonts w:hint="eastAsia" w:ascii="宋体" w:hAnsi="宋体" w:eastAsia="宋体" w:cs="宋体"/>
                <w:color w:val="000000"/>
                <w:kern w:val="0"/>
                <w:sz w:val="22"/>
                <w:szCs w:val="22"/>
                <w:lang w:val="en-US" w:eastAsia="zh-CN" w:bidi="ar"/>
              </w:rPr>
              <w:t>2.</w:t>
            </w:r>
            <w:r>
              <w:rPr>
                <w:rFonts w:hint="eastAsia" w:ascii="宋体" w:hAnsi="宋体" w:eastAsia="宋体" w:cs="宋体"/>
                <w:color w:val="000000"/>
                <w:kern w:val="0"/>
                <w:sz w:val="22"/>
                <w:szCs w:val="22"/>
                <w:lang w:bidi="ar"/>
              </w:rPr>
              <w:t>网络制式应支持4G以上移动通信网络，全网通，双卡双待双通。</w:t>
            </w:r>
          </w:p>
        </w:tc>
        <w:tc>
          <w:tcPr>
            <w:tcW w:w="1538" w:type="dxa"/>
          </w:tcPr>
          <w:p w14:paraId="4150A9B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784F48C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571E538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535EA90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12B02BB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256B91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03C079D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14</w:t>
            </w:r>
          </w:p>
        </w:tc>
        <w:tc>
          <w:tcPr>
            <w:tcW w:w="653" w:type="dxa"/>
          </w:tcPr>
          <w:p w14:paraId="3ED0F42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1407280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3651274D">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Chars="0"/>
              <w:rPr>
                <w:rFonts w:hint="eastAsia" w:ascii="宋体" w:hAnsi="宋体" w:eastAsia="宋体" w:cs="宋体"/>
                <w:b/>
                <w:bCs w:val="0"/>
                <w:sz w:val="22"/>
                <w:szCs w:val="22"/>
                <w:lang w:val="en-US" w:eastAsia="zh-CN"/>
              </w:rPr>
            </w:pPr>
            <w:r>
              <w:rPr>
                <w:rFonts w:hint="eastAsia" w:ascii="宋体" w:hAnsi="宋体" w:eastAsia="宋体" w:cs="宋体"/>
                <w:sz w:val="22"/>
                <w:szCs w:val="22"/>
                <w:highlight w:val="none"/>
                <w:lang w:val="en-US" w:eastAsia="zh-CN"/>
              </w:rPr>
              <w:t>一、</w:t>
            </w:r>
            <w:r>
              <w:rPr>
                <w:rFonts w:hint="eastAsia" w:ascii="宋体" w:hAnsi="宋体" w:eastAsia="宋体" w:cs="宋体"/>
                <w:sz w:val="22"/>
                <w:szCs w:val="22"/>
                <w:highlight w:val="none"/>
              </w:rPr>
              <w:t>中山市公安局移动警务通项目</w:t>
            </w:r>
            <w:r>
              <w:rPr>
                <w:rFonts w:hint="eastAsia" w:ascii="宋体" w:hAnsi="宋体" w:eastAsia="宋体" w:cs="宋体"/>
                <w:sz w:val="22"/>
                <w:szCs w:val="22"/>
                <w:highlight w:val="none"/>
                <w:lang w:val="en-US" w:eastAsia="zh-CN"/>
              </w:rPr>
              <w:t>-</w:t>
            </w:r>
            <w:r>
              <w:rPr>
                <w:rFonts w:hint="eastAsia" w:ascii="宋体" w:hAnsi="宋体" w:eastAsia="宋体" w:cs="宋体"/>
                <w:b/>
                <w:bCs w:val="0"/>
                <w:kern w:val="2"/>
                <w:sz w:val="22"/>
                <w:szCs w:val="22"/>
                <w:lang w:val="en-US" w:eastAsia="zh-CN" w:bidi="ar-SA"/>
              </w:rPr>
              <w:t>（八）</w:t>
            </w:r>
            <w:r>
              <w:rPr>
                <w:rFonts w:hint="eastAsia" w:ascii="宋体" w:hAnsi="宋体" w:eastAsia="宋体" w:cs="宋体"/>
                <w:b/>
                <w:bCs w:val="0"/>
                <w:sz w:val="22"/>
                <w:szCs w:val="22"/>
              </w:rPr>
              <w:t>终端设备清单</w:t>
            </w:r>
            <w:r>
              <w:rPr>
                <w:rFonts w:hint="eastAsia" w:ascii="宋体" w:hAnsi="宋体" w:eastAsia="宋体" w:cs="宋体"/>
                <w:b/>
                <w:bCs w:val="0"/>
                <w:sz w:val="22"/>
                <w:szCs w:val="22"/>
                <w:lang w:val="en-US" w:eastAsia="zh-CN"/>
              </w:rPr>
              <w:t>-终端B参数-</w:t>
            </w:r>
            <w:r>
              <w:rPr>
                <w:rFonts w:hint="eastAsia" w:ascii="宋体" w:hAnsi="宋体" w:eastAsia="宋体" w:cs="宋体"/>
                <w:b/>
                <w:bCs w:val="0"/>
                <w:color w:val="000000"/>
                <w:kern w:val="0"/>
                <w:sz w:val="22"/>
                <w:szCs w:val="22"/>
                <w:lang w:bidi="ar"/>
              </w:rPr>
              <w:t>屏幕性能</w:t>
            </w:r>
          </w:p>
          <w:p w14:paraId="562A37E9">
            <w:pPr>
              <w:pageBreakBefore w:val="0"/>
              <w:widowControl/>
              <w:kinsoku/>
              <w:wordWrap/>
              <w:overflowPunct/>
              <w:topLinePunct w:val="0"/>
              <w:autoSpaceDE/>
              <w:autoSpaceDN/>
              <w:bidi w:val="0"/>
              <w:adjustRightInd/>
              <w:snapToGrid/>
              <w:spacing w:line="360" w:lineRule="auto"/>
              <w:jc w:val="left"/>
              <w:textAlignment w:val="center"/>
              <w:rPr>
                <w:rFonts w:hint="eastAsia" w:ascii="宋体" w:hAnsi="宋体" w:eastAsia="宋体" w:cs="宋体"/>
                <w:sz w:val="22"/>
                <w:szCs w:val="22"/>
                <w:highlight w:val="none"/>
              </w:rPr>
            </w:pPr>
            <w:r>
              <w:rPr>
                <w:rFonts w:hint="eastAsia" w:ascii="宋体" w:hAnsi="宋体" w:eastAsia="宋体" w:cs="宋体"/>
                <w:color w:val="auto"/>
                <w:kern w:val="0"/>
                <w:sz w:val="22"/>
                <w:szCs w:val="22"/>
                <w:highlight w:val="none"/>
                <w:lang w:bidi="he-IL"/>
              </w:rPr>
              <w:t>▲</w:t>
            </w:r>
            <w:r>
              <w:rPr>
                <w:rFonts w:hint="eastAsia" w:ascii="宋体" w:hAnsi="宋体" w:eastAsia="宋体" w:cs="宋体"/>
                <w:color w:val="000000"/>
                <w:kern w:val="0"/>
                <w:sz w:val="22"/>
                <w:szCs w:val="22"/>
                <w:lang w:val="en-US" w:eastAsia="zh-CN" w:bidi="ar"/>
              </w:rPr>
              <w:t>4.</w:t>
            </w:r>
            <w:r>
              <w:rPr>
                <w:rFonts w:hint="eastAsia" w:ascii="宋体" w:hAnsi="宋体" w:eastAsia="宋体" w:cs="宋体"/>
                <w:color w:val="000000"/>
                <w:kern w:val="0"/>
                <w:sz w:val="22"/>
                <w:szCs w:val="22"/>
                <w:lang w:bidi="ar"/>
              </w:rPr>
              <w:t>分辨率≥FHD+  2720 × 1260像素；</w:t>
            </w:r>
          </w:p>
        </w:tc>
        <w:tc>
          <w:tcPr>
            <w:tcW w:w="1538" w:type="dxa"/>
          </w:tcPr>
          <w:p w14:paraId="44D8576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2E74605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7F6077A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760D599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6076461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263FFF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1486C68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15</w:t>
            </w:r>
          </w:p>
        </w:tc>
        <w:tc>
          <w:tcPr>
            <w:tcW w:w="653" w:type="dxa"/>
          </w:tcPr>
          <w:p w14:paraId="685A9DE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0B4AD85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74141B04">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Chars="0"/>
              <w:rPr>
                <w:rFonts w:hint="eastAsia" w:ascii="宋体" w:hAnsi="宋体" w:eastAsia="宋体" w:cs="宋体"/>
                <w:b/>
                <w:bCs w:val="0"/>
                <w:color w:val="auto"/>
                <w:sz w:val="22"/>
                <w:szCs w:val="22"/>
                <w:highlight w:val="none"/>
              </w:rPr>
            </w:pPr>
            <w:r>
              <w:rPr>
                <w:rFonts w:hint="eastAsia" w:ascii="宋体" w:hAnsi="宋体" w:eastAsia="宋体" w:cs="宋体"/>
                <w:sz w:val="22"/>
                <w:szCs w:val="22"/>
                <w:highlight w:val="none"/>
                <w:lang w:val="en-US" w:eastAsia="zh-CN"/>
              </w:rPr>
              <w:t>一、</w:t>
            </w:r>
            <w:r>
              <w:rPr>
                <w:rFonts w:hint="eastAsia" w:ascii="宋体" w:hAnsi="宋体" w:eastAsia="宋体" w:cs="宋体"/>
                <w:sz w:val="22"/>
                <w:szCs w:val="22"/>
                <w:highlight w:val="none"/>
              </w:rPr>
              <w:t>中山市公安局移动警务通项目</w:t>
            </w:r>
            <w:r>
              <w:rPr>
                <w:rFonts w:hint="eastAsia" w:ascii="宋体" w:hAnsi="宋体" w:eastAsia="宋体" w:cs="宋体"/>
                <w:sz w:val="22"/>
                <w:szCs w:val="22"/>
                <w:highlight w:val="none"/>
                <w:lang w:val="en-US" w:eastAsia="zh-CN"/>
              </w:rPr>
              <w:t>-</w:t>
            </w:r>
            <w:r>
              <w:rPr>
                <w:rFonts w:hint="eastAsia" w:ascii="宋体" w:hAnsi="宋体" w:eastAsia="宋体" w:cs="宋体"/>
                <w:b/>
                <w:bCs w:val="0"/>
                <w:kern w:val="2"/>
                <w:sz w:val="22"/>
                <w:szCs w:val="22"/>
                <w:lang w:val="en-US" w:eastAsia="zh-CN" w:bidi="ar-SA"/>
              </w:rPr>
              <w:t>（八）</w:t>
            </w:r>
            <w:r>
              <w:rPr>
                <w:rFonts w:hint="eastAsia" w:ascii="宋体" w:hAnsi="宋体" w:eastAsia="宋体" w:cs="宋体"/>
                <w:b/>
                <w:bCs w:val="0"/>
                <w:sz w:val="22"/>
                <w:szCs w:val="22"/>
              </w:rPr>
              <w:t>终端设备清单</w:t>
            </w:r>
          </w:p>
          <w:p w14:paraId="61EB5037">
            <w:pPr>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lang w:eastAsia="zh-CN"/>
              </w:rPr>
              <w:t>移动警务通</w:t>
            </w:r>
            <w:r>
              <w:rPr>
                <w:rFonts w:hint="eastAsia" w:ascii="宋体" w:hAnsi="宋体" w:eastAsia="宋体" w:cs="宋体"/>
                <w:color w:val="auto"/>
                <w:sz w:val="22"/>
                <w:szCs w:val="22"/>
                <w:highlight w:val="none"/>
              </w:rPr>
              <w:t>终端</w:t>
            </w:r>
            <w:r>
              <w:rPr>
                <w:rFonts w:hint="eastAsia" w:ascii="宋体" w:hAnsi="宋体" w:eastAsia="宋体" w:cs="宋体"/>
                <w:color w:val="auto"/>
                <w:sz w:val="22"/>
                <w:szCs w:val="22"/>
                <w:highlight w:val="none"/>
                <w:lang w:val="en-US" w:eastAsia="zh-CN"/>
              </w:rPr>
              <w:t>A、B</w:t>
            </w:r>
            <w:r>
              <w:rPr>
                <w:rFonts w:hint="eastAsia" w:ascii="宋体" w:hAnsi="宋体" w:eastAsia="宋体" w:cs="宋体"/>
                <w:color w:val="auto"/>
                <w:sz w:val="22"/>
                <w:szCs w:val="22"/>
                <w:highlight w:val="none"/>
                <w:lang w:eastAsia="zh-CN"/>
              </w:rPr>
              <w:t>需</w:t>
            </w:r>
            <w:r>
              <w:rPr>
                <w:rFonts w:hint="eastAsia" w:ascii="宋体" w:hAnsi="宋体" w:eastAsia="宋体" w:cs="宋体"/>
                <w:color w:val="auto"/>
                <w:sz w:val="22"/>
                <w:szCs w:val="22"/>
                <w:highlight w:val="none"/>
              </w:rPr>
              <w:t>具备</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电信设备进网许可证</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无线电发射设备型号核准证</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国家强制性产品认证证书（CCC 证书）。</w:t>
            </w:r>
          </w:p>
        </w:tc>
        <w:tc>
          <w:tcPr>
            <w:tcW w:w="1538" w:type="dxa"/>
          </w:tcPr>
          <w:p w14:paraId="0E7A09B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1E9EDF6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510C950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0880E6F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03F15E0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17E601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4CCDF6C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16</w:t>
            </w:r>
          </w:p>
        </w:tc>
        <w:tc>
          <w:tcPr>
            <w:tcW w:w="653" w:type="dxa"/>
          </w:tcPr>
          <w:p w14:paraId="4DB9615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436EDA1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436D5331">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Chars="0"/>
              <w:rPr>
                <w:rFonts w:hint="eastAsia" w:ascii="宋体" w:hAnsi="宋体" w:eastAsia="宋体" w:cs="宋体"/>
                <w:sz w:val="22"/>
                <w:szCs w:val="22"/>
              </w:rPr>
            </w:pPr>
            <w:bookmarkStart w:id="1" w:name="_Toc10024"/>
            <w:r>
              <w:rPr>
                <w:rFonts w:hint="eastAsia" w:ascii="宋体" w:hAnsi="宋体" w:eastAsia="宋体" w:cs="宋体"/>
                <w:sz w:val="22"/>
                <w:szCs w:val="22"/>
                <w:lang w:val="en-US" w:eastAsia="zh-CN"/>
              </w:rPr>
              <w:t>二、</w:t>
            </w:r>
            <w:r>
              <w:rPr>
                <w:rFonts w:hint="eastAsia" w:ascii="宋体" w:hAnsi="宋体" w:eastAsia="宋体" w:cs="宋体"/>
                <w:sz w:val="22"/>
                <w:szCs w:val="22"/>
              </w:rPr>
              <w:t>中山市公安局辅警通项目</w:t>
            </w:r>
            <w:bookmarkEnd w:id="1"/>
            <w:r>
              <w:rPr>
                <w:rFonts w:hint="eastAsia" w:ascii="宋体" w:hAnsi="宋体" w:eastAsia="宋体" w:cs="宋体"/>
                <w:sz w:val="22"/>
                <w:szCs w:val="22"/>
                <w:lang w:val="en-US" w:eastAsia="zh-CN"/>
              </w:rPr>
              <w:t>-</w:t>
            </w:r>
            <w:r>
              <w:rPr>
                <w:rFonts w:hint="eastAsia" w:ascii="宋体" w:hAnsi="宋体" w:eastAsia="宋体" w:cs="宋体"/>
                <w:bCs/>
                <w:kern w:val="2"/>
                <w:sz w:val="22"/>
                <w:szCs w:val="22"/>
                <w:lang w:val="en-US" w:eastAsia="zh-CN" w:bidi="ar-SA"/>
              </w:rPr>
              <w:t>（三）</w:t>
            </w:r>
            <w:r>
              <w:rPr>
                <w:rFonts w:hint="eastAsia" w:ascii="宋体" w:hAnsi="宋体" w:eastAsia="宋体" w:cs="宋体"/>
                <w:sz w:val="22"/>
                <w:szCs w:val="22"/>
              </w:rPr>
              <w:t>日常巡检与维护</w:t>
            </w:r>
            <w:r>
              <w:rPr>
                <w:rFonts w:hint="eastAsia" w:ascii="宋体" w:hAnsi="宋体" w:eastAsia="宋体" w:cs="宋体"/>
                <w:sz w:val="22"/>
                <w:szCs w:val="22"/>
                <w:lang w:val="en-US" w:eastAsia="zh-CN"/>
              </w:rPr>
              <w:t>-</w:t>
            </w:r>
            <w:r>
              <w:rPr>
                <w:rFonts w:hint="eastAsia" w:ascii="宋体" w:hAnsi="宋体" w:eastAsia="宋体" w:cs="宋体"/>
                <w:sz w:val="22"/>
                <w:szCs w:val="22"/>
                <w:lang w:bidi="ar"/>
              </w:rPr>
              <w:t>2）参数需求</w:t>
            </w:r>
          </w:p>
          <w:p w14:paraId="3FABFF47">
            <w:pPr>
              <w:pageBreakBefore w:val="0"/>
              <w:kinsoku/>
              <w:wordWrap/>
              <w:overflowPunct/>
              <w:topLinePunct w:val="0"/>
              <w:autoSpaceDE/>
              <w:autoSpaceDN/>
              <w:bidi w:val="0"/>
              <w:adjustRightInd/>
              <w:snapToGrid/>
              <w:spacing w:line="360" w:lineRule="auto"/>
              <w:rPr>
                <w:rFonts w:hint="eastAsia" w:ascii="宋体" w:hAnsi="宋体" w:eastAsia="宋体" w:cs="宋体"/>
                <w:color w:val="auto"/>
                <w:kern w:val="2"/>
                <w:sz w:val="22"/>
                <w:szCs w:val="22"/>
                <w:highlight w:val="none"/>
                <w:lang w:bidi="he-IL"/>
              </w:rPr>
            </w:pPr>
            <w:r>
              <w:rPr>
                <w:rFonts w:hint="eastAsia" w:ascii="宋体" w:hAnsi="宋体" w:eastAsia="宋体" w:cs="宋体"/>
                <w:sz w:val="22"/>
                <w:szCs w:val="22"/>
                <w:lang w:bidi="ar"/>
              </w:rPr>
              <w:t>▲①采用国产自主研发的密码芯片</w:t>
            </w:r>
            <w:r>
              <w:rPr>
                <w:rFonts w:hint="eastAsia" w:ascii="宋体" w:hAnsi="宋体" w:eastAsia="宋体" w:cs="宋体"/>
                <w:b/>
                <w:bCs/>
                <w:sz w:val="22"/>
                <w:szCs w:val="22"/>
                <w:lang w:bidi="ar"/>
              </w:rPr>
              <w:t>（提供证书</w:t>
            </w:r>
            <w:r>
              <w:rPr>
                <w:rFonts w:hint="eastAsia" w:ascii="宋体" w:hAnsi="宋体" w:eastAsia="宋体" w:cs="宋体"/>
                <w:b/>
                <w:bCs/>
                <w:sz w:val="22"/>
                <w:szCs w:val="22"/>
                <w:lang w:eastAsia="zh-CN" w:bidi="ar"/>
              </w:rPr>
              <w:t>复印件（或扫描件）</w:t>
            </w:r>
            <w:r>
              <w:rPr>
                <w:rFonts w:hint="eastAsia" w:ascii="宋体" w:hAnsi="宋体" w:eastAsia="宋体" w:cs="宋体"/>
                <w:b/>
                <w:bCs/>
                <w:sz w:val="22"/>
                <w:szCs w:val="22"/>
                <w:lang w:bidi="ar"/>
              </w:rPr>
              <w:t>或证明材料并加盖厂商公章）。</w:t>
            </w:r>
          </w:p>
        </w:tc>
        <w:tc>
          <w:tcPr>
            <w:tcW w:w="1538" w:type="dxa"/>
          </w:tcPr>
          <w:p w14:paraId="374B4A7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55993E2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3E9F9F7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0B6D431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19C6C57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3F1DED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7E0CB3D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17</w:t>
            </w:r>
          </w:p>
        </w:tc>
        <w:tc>
          <w:tcPr>
            <w:tcW w:w="653" w:type="dxa"/>
          </w:tcPr>
          <w:p w14:paraId="2A51121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738761D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737A2F60">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Chars="0"/>
              <w:rPr>
                <w:rFonts w:hint="eastAsia" w:ascii="宋体" w:hAnsi="宋体" w:eastAsia="宋体" w:cs="宋体"/>
                <w:b/>
                <w:bCs w:val="0"/>
                <w:sz w:val="22"/>
                <w:szCs w:val="22"/>
              </w:rPr>
            </w:pPr>
            <w:r>
              <w:rPr>
                <w:rFonts w:hint="eastAsia" w:ascii="宋体" w:hAnsi="宋体" w:eastAsia="宋体" w:cs="宋体"/>
                <w:sz w:val="22"/>
                <w:szCs w:val="22"/>
                <w:lang w:val="en-US" w:eastAsia="zh-CN"/>
              </w:rPr>
              <w:t>二、</w:t>
            </w:r>
            <w:r>
              <w:rPr>
                <w:rFonts w:hint="eastAsia" w:ascii="宋体" w:hAnsi="宋体" w:eastAsia="宋体" w:cs="宋体"/>
                <w:sz w:val="22"/>
                <w:szCs w:val="22"/>
              </w:rPr>
              <w:t>中山市公安局辅警通项目</w:t>
            </w:r>
            <w:r>
              <w:rPr>
                <w:rFonts w:hint="eastAsia" w:ascii="宋体" w:hAnsi="宋体" w:eastAsia="宋体" w:cs="宋体"/>
                <w:sz w:val="22"/>
                <w:szCs w:val="22"/>
                <w:lang w:val="en-US" w:eastAsia="zh-CN"/>
              </w:rPr>
              <w:t>-</w:t>
            </w:r>
            <w:r>
              <w:rPr>
                <w:rFonts w:hint="eastAsia" w:ascii="宋体" w:hAnsi="宋体" w:eastAsia="宋体" w:cs="宋体"/>
                <w:b/>
                <w:bCs w:val="0"/>
                <w:kern w:val="2"/>
                <w:sz w:val="22"/>
                <w:szCs w:val="22"/>
                <w:lang w:val="en-US" w:eastAsia="zh-CN" w:bidi="ar-SA"/>
              </w:rPr>
              <w:t>（三）</w:t>
            </w:r>
            <w:r>
              <w:rPr>
                <w:rFonts w:hint="eastAsia" w:ascii="宋体" w:hAnsi="宋体" w:eastAsia="宋体" w:cs="宋体"/>
                <w:b/>
                <w:bCs w:val="0"/>
                <w:sz w:val="22"/>
                <w:szCs w:val="22"/>
              </w:rPr>
              <w:t>日常巡检与维护</w:t>
            </w:r>
            <w:r>
              <w:rPr>
                <w:rFonts w:hint="eastAsia" w:ascii="宋体" w:hAnsi="宋体" w:eastAsia="宋体" w:cs="宋体"/>
                <w:b/>
                <w:bCs w:val="0"/>
                <w:sz w:val="22"/>
                <w:szCs w:val="22"/>
                <w:lang w:val="en-US" w:eastAsia="zh-CN"/>
              </w:rPr>
              <w:t>-</w:t>
            </w:r>
            <w:r>
              <w:rPr>
                <w:rFonts w:hint="eastAsia" w:ascii="宋体" w:hAnsi="宋体" w:eastAsia="宋体" w:cs="宋体"/>
                <w:b/>
                <w:bCs w:val="0"/>
                <w:sz w:val="22"/>
                <w:szCs w:val="22"/>
                <w:lang w:bidi="ar"/>
              </w:rPr>
              <w:t>2）参数需求</w:t>
            </w:r>
          </w:p>
          <w:p w14:paraId="069F7F9E">
            <w:pPr>
              <w:pStyle w:val="6"/>
              <w:pageBreakBefore w:val="0"/>
              <w:numPr>
                <w:ilvl w:val="3"/>
                <w:numId w:val="0"/>
              </w:numPr>
              <w:kinsoku/>
              <w:wordWrap/>
              <w:overflowPunct/>
              <w:topLinePunct w:val="0"/>
              <w:autoSpaceDE/>
              <w:autoSpaceDN/>
              <w:bidi w:val="0"/>
              <w:adjustRightInd/>
              <w:snapToGrid/>
              <w:spacing w:before="0" w:beforeLines="0" w:after="0" w:afterLines="0" w:line="360" w:lineRule="auto"/>
              <w:rPr>
                <w:rFonts w:hint="eastAsia" w:ascii="宋体" w:hAnsi="宋体" w:eastAsia="宋体" w:cs="宋体"/>
                <w:color w:val="auto"/>
                <w:kern w:val="2"/>
                <w:sz w:val="22"/>
                <w:szCs w:val="22"/>
                <w:highlight w:val="none"/>
                <w:lang w:bidi="he-IL"/>
              </w:rPr>
            </w:pPr>
            <w:r>
              <w:rPr>
                <w:rFonts w:hint="eastAsia" w:ascii="宋体" w:hAnsi="宋体" w:eastAsia="宋体" w:cs="宋体"/>
                <w:sz w:val="22"/>
                <w:szCs w:val="22"/>
                <w:lang w:bidi="ar"/>
              </w:rPr>
              <w:t>▲</w:t>
            </w:r>
            <w:r>
              <w:rPr>
                <w:rFonts w:hint="eastAsia" w:ascii="宋体" w:hAnsi="宋体" w:eastAsia="宋体" w:cs="宋体"/>
                <w:b w:val="0"/>
                <w:bCs/>
                <w:sz w:val="22"/>
                <w:szCs w:val="22"/>
                <w:lang w:bidi="ar"/>
              </w:rPr>
              <w:t>⑩安全加密卡能够跟中山本地移动警务安全接入平台、广东省公安厅移动警务安全认证平台互联互通。</w:t>
            </w:r>
            <w:r>
              <w:rPr>
                <w:rFonts w:hint="eastAsia" w:ascii="宋体" w:hAnsi="宋体" w:eastAsia="宋体" w:cs="宋体"/>
                <w:b/>
                <w:bCs/>
                <w:color w:val="000000"/>
                <w:kern w:val="0"/>
                <w:sz w:val="22"/>
                <w:szCs w:val="22"/>
                <w:lang w:bidi="ar"/>
              </w:rPr>
              <w:t>（请在投标文件格式十“承诺函”提供承诺</w:t>
            </w:r>
            <w:r>
              <w:rPr>
                <w:rFonts w:hint="eastAsia" w:ascii="宋体" w:hAnsi="宋体" w:eastAsia="宋体" w:cs="宋体"/>
                <w:b/>
                <w:bCs/>
                <w:color w:val="000000"/>
                <w:kern w:val="0"/>
                <w:sz w:val="22"/>
                <w:szCs w:val="22"/>
                <w:lang w:eastAsia="zh-CN" w:bidi="ar"/>
              </w:rPr>
              <w:t>，</w:t>
            </w:r>
            <w:r>
              <w:rPr>
                <w:rFonts w:hint="eastAsia" w:ascii="宋体" w:hAnsi="宋体" w:eastAsia="宋体" w:cs="宋体"/>
                <w:b/>
                <w:bCs/>
                <w:color w:val="000000"/>
                <w:kern w:val="0"/>
                <w:sz w:val="22"/>
                <w:szCs w:val="22"/>
                <w:lang w:val="en-US" w:eastAsia="zh-CN" w:bidi="ar"/>
              </w:rPr>
              <w:t>并在条款前注明：对中山市公安局辅警通项目承诺：</w:t>
            </w:r>
            <w:r>
              <w:rPr>
                <w:rFonts w:hint="eastAsia" w:ascii="宋体" w:hAnsi="宋体" w:eastAsia="宋体" w:cs="宋体"/>
                <w:b/>
                <w:bCs/>
                <w:color w:val="000000"/>
                <w:kern w:val="0"/>
                <w:sz w:val="22"/>
                <w:szCs w:val="22"/>
                <w:lang w:bidi="ar"/>
              </w:rPr>
              <w:t>）</w:t>
            </w:r>
          </w:p>
        </w:tc>
        <w:tc>
          <w:tcPr>
            <w:tcW w:w="1538" w:type="dxa"/>
          </w:tcPr>
          <w:p w14:paraId="55B03E6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6BA566F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2B43CEC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128F43E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3ED9FAF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1EDD7B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35E3C7C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18</w:t>
            </w:r>
          </w:p>
        </w:tc>
        <w:tc>
          <w:tcPr>
            <w:tcW w:w="653" w:type="dxa"/>
          </w:tcPr>
          <w:p w14:paraId="3666C0D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3F6D464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37CB6207">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Chars="0"/>
              <w:rPr>
                <w:rFonts w:hint="eastAsia" w:ascii="宋体" w:hAnsi="宋体" w:eastAsia="宋体" w:cs="宋体"/>
                <w:b/>
                <w:bCs w:val="0"/>
                <w:sz w:val="22"/>
                <w:szCs w:val="22"/>
                <w:lang w:val="en-US" w:eastAsia="zh-CN"/>
              </w:rPr>
            </w:pPr>
            <w:r>
              <w:rPr>
                <w:rFonts w:hint="eastAsia" w:ascii="宋体" w:hAnsi="宋体" w:eastAsia="宋体" w:cs="宋体"/>
                <w:sz w:val="22"/>
                <w:szCs w:val="22"/>
                <w:lang w:val="en-US" w:eastAsia="zh-CN"/>
              </w:rPr>
              <w:t>二、</w:t>
            </w:r>
            <w:r>
              <w:rPr>
                <w:rFonts w:hint="eastAsia" w:ascii="宋体" w:hAnsi="宋体" w:eastAsia="宋体" w:cs="宋体"/>
                <w:sz w:val="22"/>
                <w:szCs w:val="22"/>
              </w:rPr>
              <w:t>中山市公安局辅警通项目</w:t>
            </w:r>
            <w:r>
              <w:rPr>
                <w:rFonts w:hint="eastAsia" w:ascii="宋体" w:hAnsi="宋体" w:eastAsia="宋体" w:cs="宋体"/>
                <w:sz w:val="22"/>
                <w:szCs w:val="22"/>
                <w:lang w:val="en-US" w:eastAsia="zh-CN"/>
              </w:rPr>
              <w:t>-</w:t>
            </w:r>
            <w:r>
              <w:rPr>
                <w:rFonts w:hint="eastAsia" w:ascii="宋体" w:hAnsi="宋体" w:eastAsia="宋体" w:cs="宋体"/>
                <w:b/>
                <w:bCs w:val="0"/>
                <w:kern w:val="2"/>
                <w:sz w:val="22"/>
                <w:szCs w:val="22"/>
                <w:lang w:val="en-US" w:eastAsia="zh-CN" w:bidi="ar-SA"/>
              </w:rPr>
              <w:t>（三）</w:t>
            </w:r>
            <w:r>
              <w:rPr>
                <w:rFonts w:hint="eastAsia" w:ascii="宋体" w:hAnsi="宋体" w:eastAsia="宋体" w:cs="宋体"/>
                <w:b/>
                <w:bCs w:val="0"/>
                <w:sz w:val="22"/>
                <w:szCs w:val="22"/>
              </w:rPr>
              <w:t>日常巡检与维护</w:t>
            </w:r>
            <w:r>
              <w:rPr>
                <w:rFonts w:hint="eastAsia" w:ascii="宋体" w:hAnsi="宋体" w:eastAsia="宋体" w:cs="宋体"/>
                <w:b/>
                <w:bCs w:val="0"/>
                <w:sz w:val="22"/>
                <w:szCs w:val="22"/>
                <w:lang w:val="en-US" w:eastAsia="zh-CN"/>
              </w:rPr>
              <w:t>-</w:t>
            </w:r>
            <w:r>
              <w:rPr>
                <w:rFonts w:hint="eastAsia" w:ascii="宋体" w:hAnsi="宋体" w:eastAsia="宋体" w:cs="宋体"/>
                <w:b/>
                <w:bCs w:val="0"/>
                <w:sz w:val="22"/>
                <w:szCs w:val="22"/>
                <w:lang w:bidi="ar"/>
              </w:rPr>
              <w:t>3）认证需求</w:t>
            </w:r>
          </w:p>
          <w:p w14:paraId="76D1FC99">
            <w:pPr>
              <w:pageBreakBefore w:val="0"/>
              <w:kinsoku/>
              <w:wordWrap/>
              <w:overflowPunct/>
              <w:topLinePunct w:val="0"/>
              <w:autoSpaceDE/>
              <w:autoSpaceDN/>
              <w:bidi w:val="0"/>
              <w:adjustRightInd/>
              <w:snapToGrid/>
              <w:spacing w:line="360" w:lineRule="auto"/>
              <w:rPr>
                <w:rFonts w:hint="eastAsia" w:ascii="宋体" w:hAnsi="宋体" w:eastAsia="宋体" w:cs="宋体"/>
                <w:color w:val="auto"/>
                <w:kern w:val="2"/>
                <w:sz w:val="22"/>
                <w:szCs w:val="22"/>
                <w:highlight w:val="none"/>
                <w:lang w:bidi="he-IL"/>
              </w:rPr>
            </w:pPr>
            <w:r>
              <w:rPr>
                <w:rFonts w:hint="eastAsia" w:ascii="宋体" w:hAnsi="宋体" w:eastAsia="宋体" w:cs="宋体"/>
                <w:sz w:val="22"/>
                <w:szCs w:val="22"/>
                <w:lang w:bidi="ar"/>
              </w:rPr>
              <w:t>▲①安全加密卡应具有国家密码管理部门颁发的商用密码产品认证证书</w:t>
            </w:r>
            <w:r>
              <w:rPr>
                <w:rFonts w:hint="eastAsia" w:ascii="宋体" w:hAnsi="宋体" w:eastAsia="宋体" w:cs="宋体"/>
                <w:b/>
                <w:bCs/>
                <w:sz w:val="22"/>
                <w:szCs w:val="22"/>
                <w:lang w:bidi="ar"/>
              </w:rPr>
              <w:t>（提供</w:t>
            </w:r>
            <w:r>
              <w:rPr>
                <w:rFonts w:hint="eastAsia" w:ascii="宋体" w:hAnsi="宋体" w:eastAsia="宋体" w:cs="宋体"/>
                <w:b/>
                <w:bCs/>
                <w:sz w:val="22"/>
                <w:szCs w:val="22"/>
                <w:lang w:eastAsia="zh-CN" w:bidi="ar"/>
              </w:rPr>
              <w:t>复印件（或扫描件）</w:t>
            </w:r>
            <w:r>
              <w:rPr>
                <w:rFonts w:hint="eastAsia" w:ascii="宋体" w:hAnsi="宋体" w:eastAsia="宋体" w:cs="宋体"/>
                <w:b/>
                <w:bCs/>
                <w:sz w:val="22"/>
                <w:szCs w:val="22"/>
                <w:lang w:bidi="ar"/>
              </w:rPr>
              <w:t>并加盖厂家公章）</w:t>
            </w:r>
            <w:r>
              <w:rPr>
                <w:rFonts w:hint="eastAsia" w:ascii="宋体" w:hAnsi="宋体" w:eastAsia="宋体" w:cs="宋体"/>
                <w:sz w:val="22"/>
                <w:szCs w:val="22"/>
                <w:lang w:bidi="ar"/>
              </w:rPr>
              <w:t>；</w:t>
            </w:r>
          </w:p>
        </w:tc>
        <w:tc>
          <w:tcPr>
            <w:tcW w:w="1538" w:type="dxa"/>
          </w:tcPr>
          <w:p w14:paraId="35504B1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42391B8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7EB43FC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3A36EAC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10D5835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6FBE93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24EE188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19</w:t>
            </w:r>
          </w:p>
        </w:tc>
        <w:tc>
          <w:tcPr>
            <w:tcW w:w="653" w:type="dxa"/>
          </w:tcPr>
          <w:p w14:paraId="6613A5E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728321A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0801AC3D">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Chars="0"/>
              <w:rPr>
                <w:rFonts w:hint="eastAsia" w:ascii="宋体" w:hAnsi="宋体" w:eastAsia="宋体" w:cs="宋体"/>
                <w:b/>
                <w:bCs w:val="0"/>
                <w:sz w:val="22"/>
                <w:szCs w:val="22"/>
                <w:lang w:val="en-US" w:eastAsia="zh-CN"/>
              </w:rPr>
            </w:pPr>
            <w:r>
              <w:rPr>
                <w:rFonts w:hint="eastAsia" w:ascii="宋体" w:hAnsi="宋体" w:eastAsia="宋体" w:cs="宋体"/>
                <w:sz w:val="22"/>
                <w:szCs w:val="22"/>
                <w:lang w:val="en-US" w:eastAsia="zh-CN"/>
              </w:rPr>
              <w:t>二、</w:t>
            </w:r>
            <w:r>
              <w:rPr>
                <w:rFonts w:hint="eastAsia" w:ascii="宋体" w:hAnsi="宋体" w:eastAsia="宋体" w:cs="宋体"/>
                <w:sz w:val="22"/>
                <w:szCs w:val="22"/>
              </w:rPr>
              <w:t>中山市公安局辅警通项目</w:t>
            </w:r>
            <w:r>
              <w:rPr>
                <w:rFonts w:hint="eastAsia" w:ascii="宋体" w:hAnsi="宋体" w:eastAsia="宋体" w:cs="宋体"/>
                <w:sz w:val="22"/>
                <w:szCs w:val="22"/>
                <w:lang w:val="en-US" w:eastAsia="zh-CN"/>
              </w:rPr>
              <w:t>-</w:t>
            </w:r>
            <w:r>
              <w:rPr>
                <w:rFonts w:hint="eastAsia" w:ascii="宋体" w:hAnsi="宋体" w:eastAsia="宋体" w:cs="宋体"/>
                <w:b/>
                <w:bCs w:val="0"/>
                <w:kern w:val="2"/>
                <w:sz w:val="22"/>
                <w:szCs w:val="22"/>
                <w:lang w:val="en-US" w:eastAsia="zh-CN" w:bidi="ar-SA"/>
              </w:rPr>
              <w:t>（三）</w:t>
            </w:r>
            <w:r>
              <w:rPr>
                <w:rFonts w:hint="eastAsia" w:ascii="宋体" w:hAnsi="宋体" w:eastAsia="宋体" w:cs="宋体"/>
                <w:b/>
                <w:bCs w:val="0"/>
                <w:sz w:val="22"/>
                <w:szCs w:val="22"/>
              </w:rPr>
              <w:t>日常巡检与维护</w:t>
            </w:r>
            <w:r>
              <w:rPr>
                <w:rFonts w:hint="eastAsia" w:ascii="宋体" w:hAnsi="宋体" w:eastAsia="宋体" w:cs="宋体"/>
                <w:b/>
                <w:bCs w:val="0"/>
                <w:sz w:val="22"/>
                <w:szCs w:val="22"/>
                <w:lang w:val="en-US" w:eastAsia="zh-CN"/>
              </w:rPr>
              <w:t>-</w:t>
            </w:r>
            <w:r>
              <w:rPr>
                <w:rFonts w:hint="eastAsia" w:ascii="宋体" w:hAnsi="宋体" w:eastAsia="宋体" w:cs="宋体"/>
                <w:b/>
                <w:bCs w:val="0"/>
                <w:sz w:val="22"/>
                <w:szCs w:val="22"/>
                <w:lang w:bidi="ar"/>
              </w:rPr>
              <w:t>3）认证需求</w:t>
            </w:r>
          </w:p>
          <w:p w14:paraId="6913E9B4">
            <w:pPr>
              <w:pageBreakBefore w:val="0"/>
              <w:kinsoku/>
              <w:wordWrap/>
              <w:overflowPunct/>
              <w:topLinePunct w:val="0"/>
              <w:autoSpaceDE/>
              <w:autoSpaceDN/>
              <w:bidi w:val="0"/>
              <w:adjustRightInd/>
              <w:snapToGrid/>
              <w:spacing w:line="360" w:lineRule="auto"/>
              <w:rPr>
                <w:rFonts w:hint="eastAsia" w:ascii="宋体" w:hAnsi="宋体" w:eastAsia="宋体" w:cs="宋体"/>
                <w:color w:val="auto"/>
                <w:kern w:val="2"/>
                <w:sz w:val="22"/>
                <w:szCs w:val="22"/>
                <w:highlight w:val="none"/>
                <w:lang w:bidi="he-IL"/>
              </w:rPr>
            </w:pPr>
            <w:r>
              <w:rPr>
                <w:rFonts w:hint="eastAsia" w:ascii="宋体" w:hAnsi="宋体" w:eastAsia="宋体" w:cs="宋体"/>
                <w:sz w:val="22"/>
                <w:szCs w:val="22"/>
                <w:lang w:bidi="ar"/>
              </w:rPr>
              <w:t>▲②为满足国产化和安全性，安全加密卡采用的安全芯片应为国内厂商自主研发。</w:t>
            </w:r>
          </w:p>
        </w:tc>
        <w:tc>
          <w:tcPr>
            <w:tcW w:w="1538" w:type="dxa"/>
          </w:tcPr>
          <w:p w14:paraId="1CDE708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263C86B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3FD160B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566819A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289EE2D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7F74F6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645697E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20</w:t>
            </w:r>
          </w:p>
        </w:tc>
        <w:tc>
          <w:tcPr>
            <w:tcW w:w="653" w:type="dxa"/>
          </w:tcPr>
          <w:p w14:paraId="71A9208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20A1924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7691F257">
            <w:pPr>
              <w:pStyle w:val="6"/>
              <w:pageBreakBefore w:val="0"/>
              <w:numPr>
                <w:ilvl w:val="0"/>
                <w:numId w:val="0"/>
              </w:numPr>
              <w:kinsoku/>
              <w:wordWrap/>
              <w:overflowPunct/>
              <w:topLinePunct w:val="0"/>
              <w:autoSpaceDE/>
              <w:autoSpaceDN/>
              <w:bidi w:val="0"/>
              <w:adjustRightInd/>
              <w:snapToGrid/>
              <w:spacing w:before="0" w:beforeLines="0" w:after="0" w:afterLines="0" w:line="360" w:lineRule="auto"/>
              <w:ind w:left="442" w:leftChars="0" w:hanging="442" w:hangingChars="200"/>
              <w:rPr>
                <w:rFonts w:hint="eastAsia" w:ascii="宋体" w:hAnsi="宋体" w:eastAsia="宋体" w:cs="宋体"/>
                <w:sz w:val="22"/>
                <w:szCs w:val="22"/>
              </w:rPr>
            </w:pPr>
            <w:r>
              <w:rPr>
                <w:rFonts w:hint="eastAsia" w:ascii="宋体" w:hAnsi="宋体" w:eastAsia="宋体" w:cs="宋体"/>
                <w:b/>
                <w:kern w:val="2"/>
                <w:sz w:val="22"/>
                <w:szCs w:val="22"/>
                <w:lang w:val="en-US" w:eastAsia="zh-CN" w:bidi="ar-SA"/>
              </w:rPr>
              <w:t>二、</w:t>
            </w:r>
            <w:r>
              <w:rPr>
                <w:rFonts w:hint="eastAsia" w:ascii="宋体" w:hAnsi="宋体" w:eastAsia="宋体" w:cs="宋体"/>
                <w:sz w:val="22"/>
                <w:szCs w:val="22"/>
              </w:rPr>
              <w:t>中山市公安局辅警通项目</w:t>
            </w:r>
            <w:r>
              <w:rPr>
                <w:rFonts w:hint="eastAsia" w:ascii="宋体" w:hAnsi="宋体" w:eastAsia="宋体" w:cs="宋体"/>
                <w:sz w:val="22"/>
                <w:szCs w:val="22"/>
                <w:lang w:val="en-US" w:eastAsia="zh-CN"/>
              </w:rPr>
              <w:t>-</w:t>
            </w:r>
            <w:r>
              <w:rPr>
                <w:rFonts w:hint="eastAsia" w:ascii="宋体" w:hAnsi="宋体" w:eastAsia="宋体" w:cs="宋体"/>
                <w:bCs/>
                <w:kern w:val="2"/>
                <w:sz w:val="22"/>
                <w:szCs w:val="22"/>
                <w:lang w:val="en-US" w:eastAsia="zh-CN" w:bidi="ar-SA"/>
              </w:rPr>
              <w:t>（六）</w:t>
            </w:r>
            <w:r>
              <w:rPr>
                <w:rFonts w:hint="eastAsia" w:ascii="宋体" w:hAnsi="宋体" w:eastAsia="宋体" w:cs="宋体"/>
                <w:sz w:val="22"/>
                <w:szCs w:val="22"/>
              </w:rPr>
              <w:t>应急响应时间</w:t>
            </w:r>
          </w:p>
          <w:p w14:paraId="0BCEB605">
            <w:pPr>
              <w:pageBreakBefore w:val="0"/>
              <w:kinsoku/>
              <w:wordWrap/>
              <w:overflowPunct/>
              <w:topLinePunct w:val="0"/>
              <w:autoSpaceDE/>
              <w:autoSpaceDN/>
              <w:bidi w:val="0"/>
              <w:adjustRightInd/>
              <w:snapToGrid/>
              <w:spacing w:line="360" w:lineRule="auto"/>
              <w:rPr>
                <w:rFonts w:hint="eastAsia" w:ascii="宋体" w:hAnsi="宋体" w:eastAsia="宋体" w:cs="宋体"/>
                <w:color w:val="auto"/>
                <w:kern w:val="2"/>
                <w:sz w:val="22"/>
                <w:szCs w:val="22"/>
                <w:highlight w:val="none"/>
                <w:lang w:bidi="he-IL"/>
              </w:rPr>
            </w:pPr>
            <w:r>
              <w:rPr>
                <w:rFonts w:hint="eastAsia" w:ascii="宋体" w:hAnsi="宋体" w:eastAsia="宋体" w:cs="宋体"/>
                <w:color w:val="auto"/>
                <w:kern w:val="2"/>
                <w:sz w:val="22"/>
                <w:szCs w:val="22"/>
                <w:highlight w:val="none"/>
                <w:lang w:bidi="he-IL"/>
              </w:rPr>
              <w:t>▲</w:t>
            </w:r>
            <w:r>
              <w:rPr>
                <w:rFonts w:hint="eastAsia" w:ascii="宋体" w:hAnsi="宋体" w:eastAsia="宋体" w:cs="宋体"/>
                <w:sz w:val="22"/>
                <w:szCs w:val="22"/>
                <w:lang w:val="en-US" w:eastAsia="zh-CN" w:bidi="ar"/>
              </w:rPr>
              <w:t>中标人</w:t>
            </w:r>
            <w:r>
              <w:rPr>
                <w:rFonts w:hint="eastAsia" w:ascii="宋体" w:hAnsi="宋体" w:eastAsia="宋体" w:cs="宋体"/>
                <w:sz w:val="22"/>
                <w:szCs w:val="22"/>
                <w:lang w:bidi="ar"/>
              </w:rPr>
              <w:t>提供相应的业务服务及保障。在重大活动安保及节假日期间，能根据采购</w:t>
            </w:r>
            <w:r>
              <w:rPr>
                <w:rFonts w:hint="eastAsia" w:ascii="宋体" w:hAnsi="宋体" w:eastAsia="宋体" w:cs="宋体"/>
                <w:sz w:val="22"/>
                <w:szCs w:val="22"/>
                <w:lang w:val="en-US" w:eastAsia="zh-CN" w:bidi="ar"/>
              </w:rPr>
              <w:t>人</w:t>
            </w:r>
            <w:r>
              <w:rPr>
                <w:rFonts w:hint="eastAsia" w:ascii="宋体" w:hAnsi="宋体" w:eastAsia="宋体" w:cs="宋体"/>
                <w:sz w:val="22"/>
                <w:szCs w:val="22"/>
                <w:lang w:bidi="ar"/>
              </w:rPr>
              <w:t>的要求，做好支撑保障，必要时能根据要求到现场</w:t>
            </w:r>
            <w:r>
              <w:rPr>
                <w:rFonts w:hint="eastAsia" w:ascii="宋体" w:hAnsi="宋体" w:eastAsia="宋体" w:cs="宋体"/>
                <w:sz w:val="22"/>
                <w:szCs w:val="22"/>
                <w:lang w:val="en-US" w:eastAsia="zh-CN" w:bidi="ar"/>
              </w:rPr>
              <w:t>提供</w:t>
            </w:r>
            <w:r>
              <w:rPr>
                <w:rFonts w:hint="eastAsia" w:ascii="宋体" w:hAnsi="宋体" w:eastAsia="宋体" w:cs="宋体"/>
                <w:sz w:val="22"/>
                <w:szCs w:val="22"/>
                <w:lang w:bidi="ar"/>
              </w:rPr>
              <w:t>技术支持。工作日要求驻点人员5分钟内响应，10分钟内开展故障排查，30分钟内定位问题，1小时内将问题解决，如硬件故障要求2小时内提供备用硬件到达现场更换。非工作日</w:t>
            </w:r>
            <w:r>
              <w:rPr>
                <w:rFonts w:hint="eastAsia" w:ascii="宋体" w:hAnsi="宋体" w:eastAsia="宋体" w:cs="宋体"/>
                <w:sz w:val="22"/>
                <w:szCs w:val="22"/>
                <w:lang w:val="en-US" w:eastAsia="zh-CN" w:bidi="ar"/>
              </w:rPr>
              <w:t>要求</w:t>
            </w:r>
            <w:r>
              <w:rPr>
                <w:rFonts w:hint="eastAsia" w:ascii="宋体" w:hAnsi="宋体" w:eastAsia="宋体" w:cs="宋体"/>
                <w:sz w:val="22"/>
                <w:szCs w:val="22"/>
                <w:lang w:bidi="ar"/>
              </w:rPr>
              <w:t>10分钟响应，30分钟内到达现场，2小时内解决问题，硬件故障要求6小时内更换新备件解决问题。</w:t>
            </w:r>
          </w:p>
        </w:tc>
        <w:tc>
          <w:tcPr>
            <w:tcW w:w="1538" w:type="dxa"/>
          </w:tcPr>
          <w:p w14:paraId="26EF137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3C1753B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45EC1F9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0ED48BF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131B0F5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48D433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037ABB1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21</w:t>
            </w:r>
          </w:p>
        </w:tc>
        <w:tc>
          <w:tcPr>
            <w:tcW w:w="653" w:type="dxa"/>
          </w:tcPr>
          <w:p w14:paraId="5DBF281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7BB2946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0579B034">
            <w:pPr>
              <w:pStyle w:val="6"/>
              <w:pageBreakBefore w:val="0"/>
              <w:numPr>
                <w:ilvl w:val="0"/>
                <w:numId w:val="0"/>
              </w:numPr>
              <w:kinsoku/>
              <w:wordWrap/>
              <w:overflowPunct/>
              <w:topLinePunct w:val="0"/>
              <w:autoSpaceDE/>
              <w:autoSpaceDN/>
              <w:bidi w:val="0"/>
              <w:adjustRightInd/>
              <w:snapToGrid/>
              <w:spacing w:before="0" w:beforeLines="0" w:after="0" w:afterLines="0" w:line="360" w:lineRule="auto"/>
              <w:ind w:left="442" w:leftChars="0" w:hanging="442" w:hangingChars="200"/>
              <w:rPr>
                <w:rFonts w:hint="eastAsia" w:ascii="宋体" w:hAnsi="宋体" w:eastAsia="宋体" w:cs="宋体"/>
                <w:sz w:val="22"/>
                <w:szCs w:val="22"/>
              </w:rPr>
            </w:pPr>
            <w:r>
              <w:rPr>
                <w:rFonts w:hint="eastAsia" w:ascii="宋体" w:hAnsi="宋体" w:eastAsia="宋体" w:cs="宋体"/>
                <w:b/>
                <w:kern w:val="2"/>
                <w:sz w:val="22"/>
                <w:szCs w:val="22"/>
                <w:lang w:val="en-US" w:eastAsia="zh-CN" w:bidi="ar-SA"/>
              </w:rPr>
              <w:t>二、</w:t>
            </w:r>
            <w:r>
              <w:rPr>
                <w:rFonts w:hint="eastAsia" w:ascii="宋体" w:hAnsi="宋体" w:eastAsia="宋体" w:cs="宋体"/>
                <w:sz w:val="22"/>
                <w:szCs w:val="22"/>
              </w:rPr>
              <w:t>中山市公安局辅警通项目</w:t>
            </w:r>
            <w:r>
              <w:rPr>
                <w:rFonts w:hint="eastAsia" w:ascii="宋体" w:hAnsi="宋体" w:eastAsia="宋体" w:cs="宋体"/>
                <w:sz w:val="22"/>
                <w:szCs w:val="22"/>
                <w:lang w:val="en-US" w:eastAsia="zh-CN"/>
              </w:rPr>
              <w:t>-</w:t>
            </w:r>
            <w:r>
              <w:rPr>
                <w:rFonts w:hint="eastAsia" w:ascii="宋体" w:hAnsi="宋体" w:eastAsia="宋体" w:cs="宋体"/>
                <w:bCs/>
                <w:kern w:val="2"/>
                <w:sz w:val="22"/>
                <w:szCs w:val="22"/>
                <w:lang w:val="en-US" w:eastAsia="zh-CN" w:bidi="ar-SA"/>
              </w:rPr>
              <w:t>（七）</w:t>
            </w:r>
            <w:r>
              <w:rPr>
                <w:rFonts w:hint="eastAsia" w:ascii="宋体" w:hAnsi="宋体" w:eastAsia="宋体" w:cs="宋体"/>
                <w:sz w:val="22"/>
                <w:szCs w:val="22"/>
              </w:rPr>
              <w:t>设备清单</w:t>
            </w:r>
            <w:r>
              <w:rPr>
                <w:rFonts w:hint="eastAsia" w:ascii="宋体" w:hAnsi="宋体" w:eastAsia="宋体" w:cs="宋体"/>
                <w:sz w:val="22"/>
                <w:szCs w:val="22"/>
                <w:lang w:val="en-US" w:eastAsia="zh-CN"/>
              </w:rPr>
              <w:t>-</w:t>
            </w:r>
            <w:r>
              <w:rPr>
                <w:rFonts w:hint="eastAsia" w:ascii="宋体" w:hAnsi="宋体" w:eastAsia="宋体" w:cs="宋体"/>
                <w:sz w:val="22"/>
                <w:szCs w:val="22"/>
                <w:lang w:bidi="ar"/>
              </w:rPr>
              <w:t>MDM终端安全管控服务</w:t>
            </w:r>
          </w:p>
          <w:p w14:paraId="47A0E44F">
            <w:pPr>
              <w:pageBreakBefore w:val="0"/>
              <w:kinsoku/>
              <w:wordWrap/>
              <w:overflowPunct/>
              <w:topLinePunct w:val="0"/>
              <w:autoSpaceDE/>
              <w:autoSpaceDN/>
              <w:bidi w:val="0"/>
              <w:adjustRightInd/>
              <w:snapToGrid/>
              <w:spacing w:line="360" w:lineRule="auto"/>
              <w:rPr>
                <w:rFonts w:hint="eastAsia" w:ascii="宋体" w:hAnsi="宋体" w:eastAsia="宋体" w:cs="宋体"/>
                <w:color w:val="000000"/>
                <w:kern w:val="0"/>
                <w:sz w:val="22"/>
                <w:szCs w:val="22"/>
                <w:lang w:bidi="ar"/>
              </w:rPr>
            </w:pPr>
            <w:r>
              <w:rPr>
                <w:rFonts w:hint="eastAsia" w:ascii="宋体" w:hAnsi="宋体" w:eastAsia="宋体" w:cs="宋体"/>
                <w:color w:val="auto"/>
                <w:kern w:val="2"/>
                <w:sz w:val="22"/>
                <w:szCs w:val="22"/>
                <w:highlight w:val="none"/>
                <w:lang w:bidi="he-IL"/>
              </w:rPr>
              <w:t>▲</w:t>
            </w:r>
            <w:r>
              <w:rPr>
                <w:rFonts w:hint="eastAsia" w:ascii="宋体" w:hAnsi="宋体" w:eastAsia="宋体" w:cs="宋体"/>
                <w:sz w:val="22"/>
                <w:szCs w:val="22"/>
                <w:lang w:bidi="ar"/>
              </w:rPr>
              <w:t>2</w:t>
            </w:r>
            <w:r>
              <w:rPr>
                <w:rFonts w:hint="eastAsia" w:ascii="宋体" w:hAnsi="宋体" w:eastAsia="宋体" w:cs="宋体"/>
                <w:sz w:val="22"/>
                <w:szCs w:val="22"/>
                <w:lang w:val="en-US" w:eastAsia="zh-CN" w:bidi="ar"/>
              </w:rPr>
              <w:t>.客户端SDK能力</w:t>
            </w:r>
            <w:r>
              <w:rPr>
                <w:rFonts w:hint="eastAsia" w:ascii="宋体" w:hAnsi="宋体" w:eastAsia="宋体" w:cs="宋体"/>
                <w:sz w:val="22"/>
                <w:szCs w:val="22"/>
                <w:lang w:bidi="ar"/>
              </w:rPr>
              <w:t>：以SDK的形式提供所有客户端功能。公安自行开发的或者第三方警务应用均可以集成该SDK实现设备管理的功能。</w:t>
            </w:r>
          </w:p>
        </w:tc>
        <w:tc>
          <w:tcPr>
            <w:tcW w:w="1538" w:type="dxa"/>
          </w:tcPr>
          <w:p w14:paraId="381F8E8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029B6F8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7C3E4E2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3EAACFB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0B60215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1057DB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4AAA47A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22</w:t>
            </w:r>
          </w:p>
        </w:tc>
        <w:tc>
          <w:tcPr>
            <w:tcW w:w="653" w:type="dxa"/>
          </w:tcPr>
          <w:p w14:paraId="630D644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595263C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31155207">
            <w:pPr>
              <w:pStyle w:val="6"/>
              <w:pageBreakBefore w:val="0"/>
              <w:numPr>
                <w:ilvl w:val="0"/>
                <w:numId w:val="0"/>
              </w:numPr>
              <w:kinsoku/>
              <w:wordWrap/>
              <w:overflowPunct/>
              <w:topLinePunct w:val="0"/>
              <w:autoSpaceDE/>
              <w:autoSpaceDN/>
              <w:bidi w:val="0"/>
              <w:adjustRightInd/>
              <w:snapToGrid/>
              <w:spacing w:before="0" w:beforeLines="0" w:after="0" w:afterLines="0" w:line="360" w:lineRule="auto"/>
              <w:ind w:left="442" w:leftChars="0" w:hanging="442" w:hangingChars="200"/>
              <w:rPr>
                <w:rFonts w:hint="eastAsia" w:ascii="宋体" w:hAnsi="宋体" w:eastAsia="宋体" w:cs="宋体"/>
                <w:b/>
                <w:bCs w:val="0"/>
                <w:sz w:val="22"/>
                <w:szCs w:val="22"/>
                <w:lang w:bidi="ar"/>
              </w:rPr>
            </w:pPr>
            <w:r>
              <w:rPr>
                <w:rFonts w:hint="eastAsia" w:ascii="宋体" w:hAnsi="宋体" w:eastAsia="宋体" w:cs="宋体"/>
                <w:b/>
                <w:kern w:val="2"/>
                <w:sz w:val="22"/>
                <w:szCs w:val="22"/>
                <w:lang w:val="en-US" w:eastAsia="zh-CN" w:bidi="ar-SA"/>
              </w:rPr>
              <w:t>二、</w:t>
            </w:r>
            <w:r>
              <w:rPr>
                <w:rFonts w:hint="eastAsia" w:ascii="宋体" w:hAnsi="宋体" w:eastAsia="宋体" w:cs="宋体"/>
                <w:sz w:val="22"/>
                <w:szCs w:val="22"/>
              </w:rPr>
              <w:t>中山市公安局辅警通项目</w:t>
            </w:r>
            <w:r>
              <w:rPr>
                <w:rFonts w:hint="eastAsia" w:ascii="宋体" w:hAnsi="宋体" w:eastAsia="宋体" w:cs="宋体"/>
                <w:sz w:val="22"/>
                <w:szCs w:val="22"/>
                <w:lang w:val="en-US" w:eastAsia="zh-CN"/>
              </w:rPr>
              <w:t>-</w:t>
            </w:r>
            <w:r>
              <w:rPr>
                <w:rFonts w:hint="eastAsia" w:ascii="宋体" w:hAnsi="宋体" w:eastAsia="宋体" w:cs="宋体"/>
                <w:b/>
                <w:bCs w:val="0"/>
                <w:kern w:val="2"/>
                <w:sz w:val="22"/>
                <w:szCs w:val="22"/>
                <w:lang w:val="en-US" w:eastAsia="zh-CN" w:bidi="ar-SA"/>
              </w:rPr>
              <w:t>（七）</w:t>
            </w:r>
            <w:r>
              <w:rPr>
                <w:rFonts w:hint="eastAsia" w:ascii="宋体" w:hAnsi="宋体" w:eastAsia="宋体" w:cs="宋体"/>
                <w:b/>
                <w:bCs w:val="0"/>
                <w:sz w:val="22"/>
                <w:szCs w:val="22"/>
              </w:rPr>
              <w:t>设备清单</w:t>
            </w:r>
            <w:r>
              <w:rPr>
                <w:rFonts w:hint="eastAsia" w:ascii="宋体" w:hAnsi="宋体" w:eastAsia="宋体" w:cs="宋体"/>
                <w:b/>
                <w:bCs w:val="0"/>
                <w:sz w:val="22"/>
                <w:szCs w:val="22"/>
                <w:lang w:val="en-US" w:eastAsia="zh-CN"/>
              </w:rPr>
              <w:t>-</w:t>
            </w:r>
            <w:r>
              <w:rPr>
                <w:rFonts w:hint="eastAsia" w:ascii="宋体" w:hAnsi="宋体" w:eastAsia="宋体" w:cs="宋体"/>
                <w:b/>
                <w:bCs w:val="0"/>
                <w:sz w:val="22"/>
                <w:szCs w:val="22"/>
                <w:lang w:bidi="ar"/>
              </w:rPr>
              <w:t>MDM终端安全管控服务</w:t>
            </w:r>
          </w:p>
          <w:p w14:paraId="7236105B">
            <w:pPr>
              <w:pStyle w:val="8"/>
              <w:pageBreakBefore w:val="0"/>
              <w:widowControl/>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color w:val="auto"/>
                <w:kern w:val="2"/>
                <w:sz w:val="22"/>
                <w:szCs w:val="22"/>
                <w:highlight w:val="none"/>
                <w:lang w:bidi="he-IL"/>
              </w:rPr>
            </w:pPr>
            <w:r>
              <w:rPr>
                <w:rFonts w:hint="eastAsia" w:ascii="宋体" w:hAnsi="宋体" w:eastAsia="宋体" w:cs="宋体"/>
                <w:b w:val="0"/>
                <w:bCs w:val="0"/>
                <w:color w:val="auto"/>
                <w:kern w:val="2"/>
                <w:sz w:val="22"/>
                <w:szCs w:val="22"/>
                <w:highlight w:val="none"/>
                <w:lang w:bidi="he-IL"/>
              </w:rPr>
              <w:t>▲</w:t>
            </w:r>
            <w:r>
              <w:rPr>
                <w:rFonts w:hint="eastAsia" w:ascii="宋体" w:hAnsi="宋体" w:eastAsia="宋体" w:cs="宋体"/>
                <w:b w:val="0"/>
                <w:bCs w:val="0"/>
                <w:color w:val="auto"/>
                <w:sz w:val="22"/>
                <w:szCs w:val="22"/>
                <w:highlight w:val="none"/>
                <w:lang w:bidi="ar"/>
              </w:rPr>
              <w:t>18</w:t>
            </w:r>
            <w:r>
              <w:rPr>
                <w:rFonts w:hint="eastAsia" w:ascii="宋体" w:hAnsi="宋体" w:eastAsia="宋体" w:cs="宋体"/>
                <w:b w:val="0"/>
                <w:bCs w:val="0"/>
                <w:color w:val="auto"/>
                <w:sz w:val="22"/>
                <w:szCs w:val="22"/>
                <w:highlight w:val="none"/>
                <w:lang w:val="en-US" w:eastAsia="zh-CN" w:bidi="ar"/>
              </w:rPr>
              <w:t>.</w:t>
            </w:r>
            <w:r>
              <w:rPr>
                <w:rFonts w:hint="eastAsia" w:ascii="宋体" w:hAnsi="宋体" w:eastAsia="宋体" w:cs="宋体"/>
                <w:b w:val="0"/>
                <w:bCs w:val="0"/>
                <w:color w:val="auto"/>
                <w:sz w:val="22"/>
                <w:szCs w:val="22"/>
                <w:highlight w:val="none"/>
                <w:lang w:bidi="ar"/>
              </w:rPr>
              <w:t>具备“一终端一台账”管理功能，对辅警通终端的SN码、用户个人信息(姓名、警号、身份证号码、辅警通号码、所属单位、职务职级)、安全智能加密卡介质编号、终端流转使用记录等进行管理，须具有excel批量导入导出功能。</w:t>
            </w:r>
          </w:p>
        </w:tc>
        <w:tc>
          <w:tcPr>
            <w:tcW w:w="1538" w:type="dxa"/>
          </w:tcPr>
          <w:p w14:paraId="22345F1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0C4A5BC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1E1F714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6A077E8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0A8ABBD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6E7B38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177C059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23</w:t>
            </w:r>
          </w:p>
        </w:tc>
        <w:tc>
          <w:tcPr>
            <w:tcW w:w="653" w:type="dxa"/>
          </w:tcPr>
          <w:p w14:paraId="4D40FB2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6D4349E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546F7E32">
            <w:pPr>
              <w:pStyle w:val="6"/>
              <w:pageBreakBefore w:val="0"/>
              <w:numPr>
                <w:ilvl w:val="0"/>
                <w:numId w:val="0"/>
              </w:numPr>
              <w:kinsoku/>
              <w:wordWrap/>
              <w:overflowPunct/>
              <w:topLinePunct w:val="0"/>
              <w:autoSpaceDE/>
              <w:autoSpaceDN/>
              <w:bidi w:val="0"/>
              <w:adjustRightInd/>
              <w:snapToGrid/>
              <w:spacing w:before="0" w:beforeLines="0" w:after="0" w:afterLines="0" w:line="360" w:lineRule="auto"/>
              <w:ind w:left="442" w:leftChars="0" w:hanging="442" w:hangingChars="200"/>
              <w:rPr>
                <w:rFonts w:hint="eastAsia" w:ascii="宋体" w:hAnsi="宋体" w:eastAsia="宋体" w:cs="宋体"/>
                <w:b/>
                <w:bCs w:val="0"/>
                <w:sz w:val="22"/>
                <w:szCs w:val="22"/>
                <w:lang w:bidi="ar"/>
              </w:rPr>
            </w:pPr>
            <w:r>
              <w:rPr>
                <w:rFonts w:hint="eastAsia" w:ascii="宋体" w:hAnsi="宋体" w:eastAsia="宋体" w:cs="宋体"/>
                <w:b/>
                <w:kern w:val="2"/>
                <w:sz w:val="22"/>
                <w:szCs w:val="22"/>
                <w:lang w:val="en-US" w:eastAsia="zh-CN" w:bidi="ar-SA"/>
              </w:rPr>
              <w:t>二、</w:t>
            </w:r>
            <w:r>
              <w:rPr>
                <w:rFonts w:hint="eastAsia" w:ascii="宋体" w:hAnsi="宋体" w:eastAsia="宋体" w:cs="宋体"/>
                <w:sz w:val="22"/>
                <w:szCs w:val="22"/>
              </w:rPr>
              <w:t>中山市公安局辅警通项目</w:t>
            </w:r>
            <w:r>
              <w:rPr>
                <w:rFonts w:hint="eastAsia" w:ascii="宋体" w:hAnsi="宋体" w:eastAsia="宋体" w:cs="宋体"/>
                <w:sz w:val="22"/>
                <w:szCs w:val="22"/>
                <w:lang w:val="en-US" w:eastAsia="zh-CN"/>
              </w:rPr>
              <w:t>-</w:t>
            </w:r>
            <w:r>
              <w:rPr>
                <w:rFonts w:hint="eastAsia" w:ascii="宋体" w:hAnsi="宋体" w:eastAsia="宋体" w:cs="宋体"/>
                <w:b/>
                <w:bCs w:val="0"/>
                <w:kern w:val="2"/>
                <w:sz w:val="22"/>
                <w:szCs w:val="22"/>
                <w:lang w:val="en-US" w:eastAsia="zh-CN" w:bidi="ar-SA"/>
              </w:rPr>
              <w:t>（七）</w:t>
            </w:r>
            <w:r>
              <w:rPr>
                <w:rFonts w:hint="eastAsia" w:ascii="宋体" w:hAnsi="宋体" w:eastAsia="宋体" w:cs="宋体"/>
                <w:b/>
                <w:bCs w:val="0"/>
                <w:sz w:val="22"/>
                <w:szCs w:val="22"/>
              </w:rPr>
              <w:t>设备清单</w:t>
            </w:r>
            <w:r>
              <w:rPr>
                <w:rFonts w:hint="eastAsia" w:ascii="宋体" w:hAnsi="宋体" w:eastAsia="宋体" w:cs="宋体"/>
                <w:b/>
                <w:bCs w:val="0"/>
                <w:sz w:val="22"/>
                <w:szCs w:val="22"/>
                <w:lang w:val="en-US" w:eastAsia="zh-CN"/>
              </w:rPr>
              <w:t>-</w:t>
            </w:r>
            <w:r>
              <w:rPr>
                <w:rFonts w:hint="eastAsia" w:ascii="宋体" w:hAnsi="宋体" w:eastAsia="宋体" w:cs="宋体"/>
                <w:b/>
                <w:bCs w:val="0"/>
                <w:sz w:val="22"/>
                <w:szCs w:val="22"/>
                <w:lang w:bidi="ar"/>
              </w:rPr>
              <w:t>MDM终端安全管控服务</w:t>
            </w:r>
          </w:p>
          <w:p w14:paraId="0F315979">
            <w:pPr>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lang w:eastAsia="zh-CN"/>
              </w:rPr>
            </w:pPr>
            <w:r>
              <w:rPr>
                <w:rFonts w:hint="eastAsia" w:ascii="宋体" w:hAnsi="宋体" w:eastAsia="宋体" w:cs="宋体"/>
                <w:color w:val="auto"/>
                <w:kern w:val="2"/>
                <w:sz w:val="22"/>
                <w:szCs w:val="22"/>
                <w:highlight w:val="none"/>
                <w:lang w:bidi="he-IL"/>
              </w:rPr>
              <w:t>▲</w:t>
            </w:r>
            <w:r>
              <w:rPr>
                <w:rFonts w:hint="eastAsia" w:ascii="宋体" w:hAnsi="宋体" w:eastAsia="宋体" w:cs="宋体"/>
                <w:b w:val="0"/>
                <w:bCs w:val="0"/>
                <w:color w:val="auto"/>
                <w:sz w:val="22"/>
                <w:szCs w:val="22"/>
                <w:highlight w:val="none"/>
                <w:lang w:val="en-US" w:eastAsia="zh-CN"/>
              </w:rPr>
              <w:t>19.</w:t>
            </w:r>
            <w:r>
              <w:rPr>
                <w:rFonts w:hint="eastAsia" w:ascii="宋体" w:hAnsi="宋体" w:eastAsia="宋体" w:cs="宋体"/>
                <w:b w:val="0"/>
                <w:bCs w:val="0"/>
                <w:color w:val="auto"/>
                <w:sz w:val="22"/>
                <w:szCs w:val="22"/>
                <w:highlight w:val="none"/>
              </w:rPr>
              <w:t>认证需求</w:t>
            </w:r>
            <w:r>
              <w:rPr>
                <w:rFonts w:hint="eastAsia" w:ascii="宋体" w:hAnsi="宋体" w:eastAsia="宋体" w:cs="宋体"/>
                <w:b w:val="0"/>
                <w:bCs w:val="0"/>
                <w:color w:val="auto"/>
                <w:sz w:val="22"/>
                <w:szCs w:val="22"/>
                <w:highlight w:val="none"/>
                <w:lang w:eastAsia="zh-CN"/>
              </w:rPr>
              <w:t>：</w:t>
            </w:r>
          </w:p>
          <w:p w14:paraId="330C250E">
            <w:pPr>
              <w:keepLines w:val="0"/>
              <w:pageBreakBefore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具备等保三级备案证明</w:t>
            </w:r>
            <w:r>
              <w:rPr>
                <w:rFonts w:hint="eastAsia" w:ascii="宋体" w:hAnsi="宋体" w:eastAsia="宋体" w:cs="宋体"/>
                <w:b/>
                <w:bCs/>
                <w:color w:val="auto"/>
                <w:sz w:val="22"/>
                <w:szCs w:val="22"/>
                <w:highlight w:val="none"/>
              </w:rPr>
              <w:t>（提供证书复印件并加盖厂商公章）</w:t>
            </w:r>
            <w:r>
              <w:rPr>
                <w:rFonts w:hint="eastAsia" w:ascii="宋体" w:hAnsi="宋体" w:eastAsia="宋体" w:cs="宋体"/>
                <w:color w:val="auto"/>
                <w:sz w:val="22"/>
                <w:szCs w:val="22"/>
                <w:highlight w:val="none"/>
                <w:lang w:eastAsia="zh-CN"/>
              </w:rPr>
              <w:t>；</w:t>
            </w:r>
          </w:p>
          <w:p w14:paraId="3409E97B">
            <w:pPr>
              <w:keepLines w:val="0"/>
              <w:pageBreakBefore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通过公安部 GA/T 1466.2 标准检测报告</w:t>
            </w:r>
            <w:r>
              <w:rPr>
                <w:rFonts w:hint="eastAsia" w:ascii="宋体" w:hAnsi="宋体" w:eastAsia="宋体" w:cs="宋体"/>
                <w:color w:val="auto"/>
                <w:sz w:val="22"/>
                <w:szCs w:val="22"/>
                <w:highlight w:val="none"/>
                <w:lang w:eastAsia="zh-CN"/>
              </w:rPr>
              <w:t>；</w:t>
            </w:r>
          </w:p>
          <w:p w14:paraId="64ADB308">
            <w:pPr>
              <w:keepLines w:val="0"/>
              <w:pageBreakBefore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highlight w:val="none"/>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具备《IT 产品信息安全认证证书》</w:t>
            </w:r>
            <w:r>
              <w:rPr>
                <w:rFonts w:hint="eastAsia" w:ascii="宋体" w:hAnsi="宋体" w:eastAsia="宋体" w:cs="宋体"/>
                <w:color w:val="auto"/>
                <w:sz w:val="22"/>
                <w:szCs w:val="22"/>
                <w:highlight w:val="none"/>
                <w:lang w:eastAsia="zh-CN"/>
              </w:rPr>
              <w:t>。</w:t>
            </w:r>
          </w:p>
        </w:tc>
        <w:tc>
          <w:tcPr>
            <w:tcW w:w="1538" w:type="dxa"/>
          </w:tcPr>
          <w:p w14:paraId="03633B3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6280F26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0F9DA50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660E729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1AEA28E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2D523F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57A5553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24</w:t>
            </w:r>
          </w:p>
        </w:tc>
        <w:tc>
          <w:tcPr>
            <w:tcW w:w="653" w:type="dxa"/>
          </w:tcPr>
          <w:p w14:paraId="337CEA8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630DEAD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1AC08C01">
            <w:pPr>
              <w:pStyle w:val="6"/>
              <w:pageBreakBefore w:val="0"/>
              <w:numPr>
                <w:ilvl w:val="0"/>
                <w:numId w:val="0"/>
              </w:numPr>
              <w:kinsoku/>
              <w:wordWrap/>
              <w:overflowPunct/>
              <w:topLinePunct w:val="0"/>
              <w:autoSpaceDE/>
              <w:autoSpaceDN/>
              <w:bidi w:val="0"/>
              <w:adjustRightInd/>
              <w:snapToGrid/>
              <w:spacing w:before="0" w:beforeLines="0" w:after="0" w:afterLines="0" w:line="360" w:lineRule="auto"/>
              <w:ind w:left="442" w:leftChars="0" w:hanging="442" w:hangingChars="200"/>
              <w:rPr>
                <w:rFonts w:hint="eastAsia" w:ascii="宋体" w:hAnsi="宋体" w:eastAsia="宋体" w:cs="宋体"/>
                <w:b/>
                <w:bCs w:val="0"/>
                <w:sz w:val="22"/>
                <w:szCs w:val="22"/>
                <w:lang w:bidi="ar"/>
              </w:rPr>
            </w:pPr>
            <w:r>
              <w:rPr>
                <w:rFonts w:hint="eastAsia" w:ascii="宋体" w:hAnsi="宋体" w:eastAsia="宋体" w:cs="宋体"/>
                <w:b/>
                <w:kern w:val="2"/>
                <w:sz w:val="22"/>
                <w:szCs w:val="22"/>
                <w:lang w:val="en-US" w:eastAsia="zh-CN" w:bidi="ar-SA"/>
              </w:rPr>
              <w:t>二、</w:t>
            </w:r>
            <w:r>
              <w:rPr>
                <w:rFonts w:hint="eastAsia" w:ascii="宋体" w:hAnsi="宋体" w:eastAsia="宋体" w:cs="宋体"/>
                <w:sz w:val="22"/>
                <w:szCs w:val="22"/>
              </w:rPr>
              <w:t>中山市公安局辅警通项目</w:t>
            </w:r>
            <w:r>
              <w:rPr>
                <w:rFonts w:hint="eastAsia" w:ascii="宋体" w:hAnsi="宋体" w:eastAsia="宋体" w:cs="宋体"/>
                <w:sz w:val="22"/>
                <w:szCs w:val="22"/>
                <w:lang w:val="en-US" w:eastAsia="zh-CN"/>
              </w:rPr>
              <w:t>-</w:t>
            </w:r>
            <w:r>
              <w:rPr>
                <w:rFonts w:hint="eastAsia" w:ascii="宋体" w:hAnsi="宋体" w:eastAsia="宋体" w:cs="宋体"/>
                <w:b/>
                <w:bCs w:val="0"/>
                <w:kern w:val="2"/>
                <w:sz w:val="22"/>
                <w:szCs w:val="22"/>
                <w:lang w:val="en-US" w:eastAsia="zh-CN" w:bidi="ar-SA"/>
              </w:rPr>
              <w:t>（七）</w:t>
            </w:r>
            <w:r>
              <w:rPr>
                <w:rFonts w:hint="eastAsia" w:ascii="宋体" w:hAnsi="宋体" w:eastAsia="宋体" w:cs="宋体"/>
                <w:b/>
                <w:bCs w:val="0"/>
                <w:sz w:val="22"/>
                <w:szCs w:val="22"/>
              </w:rPr>
              <w:t>设备清单</w:t>
            </w:r>
            <w:r>
              <w:rPr>
                <w:rFonts w:hint="eastAsia" w:ascii="宋体" w:hAnsi="宋体" w:eastAsia="宋体" w:cs="宋体"/>
                <w:b/>
                <w:bCs w:val="0"/>
                <w:sz w:val="22"/>
                <w:szCs w:val="22"/>
                <w:lang w:val="en-US" w:eastAsia="zh-CN"/>
              </w:rPr>
              <w:t>-</w:t>
            </w:r>
            <w:r>
              <w:rPr>
                <w:rFonts w:hint="eastAsia" w:ascii="宋体" w:hAnsi="宋体" w:eastAsia="宋体" w:cs="宋体"/>
                <w:b/>
                <w:bCs w:val="0"/>
                <w:sz w:val="22"/>
                <w:szCs w:val="22"/>
                <w:lang w:bidi="ar"/>
              </w:rPr>
              <w:t>省市互联链路</w:t>
            </w:r>
          </w:p>
          <w:p w14:paraId="6AF23D6B">
            <w:pPr>
              <w:pStyle w:val="8"/>
              <w:pageBreakBefore w:val="0"/>
              <w:widowControl/>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2"/>
                <w:szCs w:val="22"/>
              </w:rPr>
            </w:pPr>
            <w:r>
              <w:rPr>
                <w:rFonts w:hint="eastAsia" w:ascii="宋体" w:hAnsi="宋体" w:eastAsia="宋体" w:cs="宋体"/>
                <w:color w:val="auto"/>
                <w:kern w:val="2"/>
                <w:sz w:val="22"/>
                <w:szCs w:val="22"/>
                <w:highlight w:val="none"/>
                <w:lang w:bidi="he-IL"/>
              </w:rPr>
              <w:t>▲</w:t>
            </w:r>
            <w:r>
              <w:rPr>
                <w:rFonts w:hint="eastAsia" w:ascii="宋体" w:hAnsi="宋体" w:eastAsia="宋体" w:cs="宋体"/>
                <w:sz w:val="22"/>
                <w:szCs w:val="22"/>
                <w:highlight w:val="none"/>
                <w:lang w:val="en-US" w:eastAsia="zh-CN" w:bidi="ar"/>
              </w:rPr>
              <w:t>4.</w:t>
            </w:r>
            <w:r>
              <w:rPr>
                <w:rFonts w:hint="eastAsia" w:ascii="宋体" w:hAnsi="宋体" w:eastAsia="宋体" w:cs="宋体"/>
                <w:sz w:val="22"/>
                <w:szCs w:val="22"/>
                <w:highlight w:val="none"/>
                <w:lang w:bidi="ar"/>
              </w:rPr>
              <w:t>实现上述链路的双备份</w:t>
            </w:r>
            <w:r>
              <w:rPr>
                <w:rFonts w:hint="eastAsia" w:ascii="宋体" w:hAnsi="宋体" w:eastAsia="宋体" w:cs="宋体"/>
                <w:sz w:val="22"/>
                <w:szCs w:val="22"/>
                <w:highlight w:val="none"/>
                <w:lang w:eastAsia="zh-CN" w:bidi="ar"/>
              </w:rPr>
              <w:t>；</w:t>
            </w:r>
            <w:r>
              <w:rPr>
                <w:rFonts w:hint="eastAsia" w:ascii="宋体" w:hAnsi="宋体" w:eastAsia="宋体" w:cs="宋体"/>
                <w:sz w:val="22"/>
                <w:szCs w:val="22"/>
                <w:highlight w:val="none"/>
                <w:lang w:bidi="ar"/>
              </w:rPr>
              <w:t>实现中山移动信息网与广东省厅移动信息网互联互通，按照省厅规则进行部署；</w:t>
            </w:r>
            <w:r>
              <w:rPr>
                <w:rFonts w:hint="eastAsia" w:ascii="宋体" w:hAnsi="宋体" w:eastAsia="宋体" w:cs="宋体"/>
                <w:sz w:val="22"/>
                <w:szCs w:val="22"/>
                <w:highlight w:val="none"/>
                <w:lang w:eastAsia="zh-CN"/>
              </w:rPr>
              <w:t>中标人</w:t>
            </w:r>
            <w:r>
              <w:rPr>
                <w:rFonts w:hint="eastAsia" w:ascii="宋体" w:hAnsi="宋体" w:eastAsia="宋体" w:cs="宋体"/>
                <w:sz w:val="22"/>
                <w:szCs w:val="22"/>
                <w:highlight w:val="none"/>
              </w:rPr>
              <w:t>须无条件配合和</w:t>
            </w:r>
            <w:r>
              <w:rPr>
                <w:rFonts w:hint="eastAsia" w:ascii="宋体" w:hAnsi="宋体" w:eastAsia="宋体" w:cs="宋体"/>
                <w:color w:val="000000"/>
                <w:sz w:val="22"/>
                <w:szCs w:val="22"/>
                <w:highlight w:val="none"/>
              </w:rPr>
              <w:t>协助</w:t>
            </w:r>
            <w:r>
              <w:rPr>
                <w:rFonts w:hint="eastAsia" w:ascii="宋体" w:hAnsi="宋体" w:eastAsia="宋体" w:cs="宋体"/>
                <w:color w:val="000000"/>
                <w:sz w:val="22"/>
                <w:szCs w:val="22"/>
                <w:highlight w:val="none"/>
                <w:lang w:eastAsia="zh-CN"/>
              </w:rPr>
              <w:t>采购人辅警通</w:t>
            </w:r>
            <w:r>
              <w:rPr>
                <w:rFonts w:hint="eastAsia" w:ascii="宋体" w:hAnsi="宋体" w:eastAsia="宋体" w:cs="宋体"/>
                <w:sz w:val="22"/>
                <w:szCs w:val="22"/>
                <w:highlight w:val="none"/>
              </w:rPr>
              <w:t>终端通过本项目链路接入移动警务系统。</w:t>
            </w:r>
          </w:p>
        </w:tc>
        <w:tc>
          <w:tcPr>
            <w:tcW w:w="1538" w:type="dxa"/>
          </w:tcPr>
          <w:p w14:paraId="1CD469A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2811161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3BC7C35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275DCDF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3888B40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2F1F43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41D3209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25</w:t>
            </w:r>
          </w:p>
        </w:tc>
        <w:tc>
          <w:tcPr>
            <w:tcW w:w="653" w:type="dxa"/>
          </w:tcPr>
          <w:p w14:paraId="6272629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10C852C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12F03DAC">
            <w:pPr>
              <w:pStyle w:val="6"/>
              <w:pageBreakBefore w:val="0"/>
              <w:numPr>
                <w:ilvl w:val="0"/>
                <w:numId w:val="0"/>
              </w:numPr>
              <w:kinsoku/>
              <w:wordWrap/>
              <w:overflowPunct/>
              <w:topLinePunct w:val="0"/>
              <w:autoSpaceDE/>
              <w:autoSpaceDN/>
              <w:bidi w:val="0"/>
              <w:adjustRightInd/>
              <w:snapToGrid/>
              <w:spacing w:before="0" w:beforeLines="0" w:after="0" w:afterLines="0" w:line="360" w:lineRule="auto"/>
              <w:ind w:left="442" w:leftChars="0" w:hanging="442" w:hangingChars="200"/>
              <w:rPr>
                <w:rFonts w:hint="eastAsia" w:ascii="宋体" w:hAnsi="宋体" w:eastAsia="宋体" w:cs="宋体"/>
                <w:sz w:val="22"/>
                <w:szCs w:val="22"/>
                <w:lang w:bidi="ar"/>
              </w:rPr>
            </w:pPr>
            <w:r>
              <w:rPr>
                <w:rFonts w:hint="eastAsia" w:ascii="宋体" w:hAnsi="宋体" w:eastAsia="宋体" w:cs="宋体"/>
                <w:b/>
                <w:kern w:val="2"/>
                <w:sz w:val="22"/>
                <w:szCs w:val="22"/>
                <w:lang w:val="en-US" w:eastAsia="zh-CN" w:bidi="ar-SA"/>
              </w:rPr>
              <w:t>二、</w:t>
            </w:r>
            <w:r>
              <w:rPr>
                <w:rFonts w:hint="eastAsia" w:ascii="宋体" w:hAnsi="宋体" w:eastAsia="宋体" w:cs="宋体"/>
                <w:sz w:val="22"/>
                <w:szCs w:val="22"/>
              </w:rPr>
              <w:t>中山市公安局辅警通项目</w:t>
            </w:r>
            <w:r>
              <w:rPr>
                <w:rFonts w:hint="eastAsia" w:ascii="宋体" w:hAnsi="宋体" w:eastAsia="宋体" w:cs="宋体"/>
                <w:sz w:val="22"/>
                <w:szCs w:val="22"/>
                <w:lang w:val="en-US" w:eastAsia="zh-CN"/>
              </w:rPr>
              <w:t>-</w:t>
            </w:r>
            <w:r>
              <w:rPr>
                <w:rFonts w:hint="eastAsia" w:ascii="宋体" w:hAnsi="宋体" w:eastAsia="宋体" w:cs="宋体"/>
                <w:bCs/>
                <w:kern w:val="2"/>
                <w:sz w:val="22"/>
                <w:szCs w:val="22"/>
                <w:lang w:val="en-US" w:eastAsia="zh-CN" w:bidi="ar-SA"/>
              </w:rPr>
              <w:t>（八）</w:t>
            </w:r>
            <w:r>
              <w:rPr>
                <w:rFonts w:hint="eastAsia" w:ascii="宋体" w:hAnsi="宋体" w:eastAsia="宋体" w:cs="宋体"/>
                <w:sz w:val="22"/>
                <w:szCs w:val="22"/>
              </w:rPr>
              <w:t>终端设备清单</w:t>
            </w:r>
            <w:r>
              <w:rPr>
                <w:rFonts w:hint="eastAsia" w:ascii="宋体" w:hAnsi="宋体" w:eastAsia="宋体" w:cs="宋体"/>
                <w:sz w:val="22"/>
                <w:szCs w:val="22"/>
                <w:lang w:val="en-US" w:eastAsia="zh-CN"/>
              </w:rPr>
              <w:t>-</w:t>
            </w:r>
            <w:r>
              <w:rPr>
                <w:rFonts w:hint="eastAsia" w:ascii="宋体" w:hAnsi="宋体" w:eastAsia="宋体" w:cs="宋体"/>
                <w:bCs/>
                <w:kern w:val="2"/>
                <w:sz w:val="22"/>
                <w:szCs w:val="22"/>
                <w:lang w:val="en-US" w:eastAsia="zh-CN" w:bidi="ar-SA"/>
              </w:rPr>
              <w:t>1.</w:t>
            </w:r>
            <w:r>
              <w:rPr>
                <w:rFonts w:hint="eastAsia" w:ascii="宋体" w:hAnsi="宋体" w:eastAsia="宋体" w:cs="宋体"/>
                <w:sz w:val="22"/>
                <w:szCs w:val="22"/>
              </w:rPr>
              <w:t>终端参数</w:t>
            </w:r>
            <w:r>
              <w:rPr>
                <w:rFonts w:hint="eastAsia" w:ascii="宋体" w:hAnsi="宋体" w:eastAsia="宋体" w:cs="宋体"/>
                <w:sz w:val="22"/>
                <w:szCs w:val="22"/>
                <w:lang w:val="en-US" w:eastAsia="zh-CN"/>
              </w:rPr>
              <w:t>-</w:t>
            </w:r>
            <w:r>
              <w:rPr>
                <w:rFonts w:hint="eastAsia" w:ascii="宋体" w:hAnsi="宋体" w:eastAsia="宋体" w:cs="宋体"/>
                <w:sz w:val="22"/>
                <w:szCs w:val="22"/>
                <w:lang w:bidi="ar"/>
              </w:rPr>
              <w:t>网络支持</w:t>
            </w:r>
          </w:p>
          <w:p w14:paraId="31BE9327">
            <w:pPr>
              <w:pStyle w:val="8"/>
              <w:pageBreakBefore w:val="0"/>
              <w:widowControl/>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sz w:val="22"/>
                <w:szCs w:val="22"/>
                <w:lang w:bidi="ar"/>
              </w:rPr>
              <w:t>▲</w:t>
            </w:r>
            <w:r>
              <w:rPr>
                <w:rFonts w:hint="eastAsia" w:ascii="宋体" w:hAnsi="宋体" w:eastAsia="宋体" w:cs="宋体"/>
                <w:sz w:val="22"/>
                <w:szCs w:val="22"/>
                <w:lang w:val="en-US" w:eastAsia="zh-CN" w:bidi="ar"/>
              </w:rPr>
              <w:t>2.</w:t>
            </w:r>
            <w:r>
              <w:rPr>
                <w:rFonts w:hint="eastAsia" w:ascii="宋体" w:hAnsi="宋体" w:eastAsia="宋体" w:cs="宋体"/>
                <w:sz w:val="22"/>
                <w:szCs w:val="22"/>
                <w:lang w:bidi="ar"/>
              </w:rPr>
              <w:t>网络制式应支持：移动、联通、电信</w:t>
            </w:r>
            <w:r>
              <w:rPr>
                <w:rFonts w:hint="eastAsia" w:ascii="宋体" w:hAnsi="宋体" w:eastAsia="宋体" w:cs="宋体"/>
                <w:sz w:val="22"/>
                <w:szCs w:val="22"/>
                <w:lang w:eastAsia="zh-CN" w:bidi="ar"/>
              </w:rPr>
              <w:t>，</w:t>
            </w:r>
            <w:r>
              <w:rPr>
                <w:rFonts w:hint="eastAsia" w:ascii="宋体" w:hAnsi="宋体" w:eastAsia="宋体" w:cs="宋体"/>
                <w:sz w:val="22"/>
                <w:szCs w:val="22"/>
                <w:lang w:bidi="ar"/>
              </w:rPr>
              <w:t>5G/4G/3G/2G 全网络无线通讯</w:t>
            </w:r>
            <w:r>
              <w:rPr>
                <w:rFonts w:hint="eastAsia" w:ascii="宋体" w:hAnsi="宋体" w:eastAsia="宋体" w:cs="宋体"/>
                <w:sz w:val="22"/>
                <w:szCs w:val="22"/>
                <w:lang w:eastAsia="zh-CN" w:bidi="ar"/>
              </w:rPr>
              <w:t>，</w:t>
            </w:r>
            <w:r>
              <w:rPr>
                <w:rFonts w:hint="eastAsia" w:ascii="宋体" w:hAnsi="宋体" w:eastAsia="宋体" w:cs="宋体"/>
                <w:sz w:val="22"/>
                <w:szCs w:val="22"/>
                <w:lang w:bidi="ar"/>
              </w:rPr>
              <w:t>支持双卡双待。</w:t>
            </w:r>
          </w:p>
        </w:tc>
        <w:tc>
          <w:tcPr>
            <w:tcW w:w="1538" w:type="dxa"/>
          </w:tcPr>
          <w:p w14:paraId="05D77B6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18E36E4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7AE6D93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208E136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1931F75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19C835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7325490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26</w:t>
            </w:r>
          </w:p>
        </w:tc>
        <w:tc>
          <w:tcPr>
            <w:tcW w:w="653" w:type="dxa"/>
          </w:tcPr>
          <w:p w14:paraId="549950C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6DE73E9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4396E16F">
            <w:pPr>
              <w:pStyle w:val="6"/>
              <w:pageBreakBefore w:val="0"/>
              <w:numPr>
                <w:ilvl w:val="0"/>
                <w:numId w:val="0"/>
              </w:numPr>
              <w:kinsoku/>
              <w:wordWrap/>
              <w:overflowPunct/>
              <w:topLinePunct w:val="0"/>
              <w:autoSpaceDE/>
              <w:autoSpaceDN/>
              <w:bidi w:val="0"/>
              <w:adjustRightInd/>
              <w:snapToGrid/>
              <w:spacing w:before="0" w:beforeLines="0" w:after="0" w:afterLines="0" w:line="360" w:lineRule="auto"/>
              <w:ind w:left="442" w:leftChars="0" w:hanging="442" w:hangingChars="200"/>
              <w:rPr>
                <w:rFonts w:hint="eastAsia" w:ascii="宋体" w:hAnsi="宋体" w:eastAsia="宋体" w:cs="宋体"/>
                <w:b/>
                <w:bCs w:val="0"/>
                <w:color w:val="000000"/>
                <w:kern w:val="0"/>
                <w:sz w:val="22"/>
                <w:szCs w:val="22"/>
                <w:lang w:bidi="ar"/>
              </w:rPr>
            </w:pPr>
            <w:r>
              <w:rPr>
                <w:rFonts w:hint="eastAsia" w:ascii="宋体" w:hAnsi="宋体" w:eastAsia="宋体" w:cs="宋体"/>
                <w:b/>
                <w:kern w:val="2"/>
                <w:sz w:val="22"/>
                <w:szCs w:val="22"/>
                <w:lang w:val="en-US" w:eastAsia="zh-CN" w:bidi="ar-SA"/>
              </w:rPr>
              <w:t>二、</w:t>
            </w:r>
            <w:r>
              <w:rPr>
                <w:rFonts w:hint="eastAsia" w:ascii="宋体" w:hAnsi="宋体" w:eastAsia="宋体" w:cs="宋体"/>
                <w:sz w:val="22"/>
                <w:szCs w:val="22"/>
              </w:rPr>
              <w:t>中山市公安局辅警通项目</w:t>
            </w:r>
            <w:r>
              <w:rPr>
                <w:rFonts w:hint="eastAsia" w:ascii="宋体" w:hAnsi="宋体" w:eastAsia="宋体" w:cs="宋体"/>
                <w:sz w:val="22"/>
                <w:szCs w:val="22"/>
                <w:lang w:val="en-US" w:eastAsia="zh-CN"/>
              </w:rPr>
              <w:t>-</w:t>
            </w:r>
            <w:r>
              <w:rPr>
                <w:rFonts w:hint="eastAsia" w:ascii="宋体" w:hAnsi="宋体" w:eastAsia="宋体" w:cs="宋体"/>
                <w:b/>
                <w:bCs w:val="0"/>
                <w:kern w:val="2"/>
                <w:sz w:val="22"/>
                <w:szCs w:val="22"/>
                <w:lang w:val="en-US" w:eastAsia="zh-CN" w:bidi="ar-SA"/>
              </w:rPr>
              <w:t>（八）</w:t>
            </w:r>
            <w:r>
              <w:rPr>
                <w:rFonts w:hint="eastAsia" w:ascii="宋体" w:hAnsi="宋体" w:eastAsia="宋体" w:cs="宋体"/>
                <w:b/>
                <w:bCs w:val="0"/>
                <w:sz w:val="22"/>
                <w:szCs w:val="22"/>
              </w:rPr>
              <w:t>终端设备清单</w:t>
            </w:r>
            <w:r>
              <w:rPr>
                <w:rFonts w:hint="eastAsia" w:ascii="宋体" w:hAnsi="宋体" w:eastAsia="宋体" w:cs="宋体"/>
                <w:b/>
                <w:bCs w:val="0"/>
                <w:sz w:val="22"/>
                <w:szCs w:val="22"/>
                <w:lang w:val="en-US" w:eastAsia="zh-CN"/>
              </w:rPr>
              <w:t>-</w:t>
            </w:r>
            <w:r>
              <w:rPr>
                <w:rFonts w:hint="eastAsia" w:ascii="宋体" w:hAnsi="宋体" w:eastAsia="宋体" w:cs="宋体"/>
                <w:b/>
                <w:bCs w:val="0"/>
                <w:kern w:val="2"/>
                <w:sz w:val="22"/>
                <w:szCs w:val="22"/>
                <w:lang w:val="en-US" w:eastAsia="zh-CN" w:bidi="ar-SA"/>
              </w:rPr>
              <w:t>1.</w:t>
            </w:r>
            <w:r>
              <w:rPr>
                <w:rFonts w:hint="eastAsia" w:ascii="宋体" w:hAnsi="宋体" w:eastAsia="宋体" w:cs="宋体"/>
                <w:b/>
                <w:bCs w:val="0"/>
                <w:sz w:val="22"/>
                <w:szCs w:val="22"/>
              </w:rPr>
              <w:t>终端参数</w:t>
            </w:r>
            <w:r>
              <w:rPr>
                <w:rFonts w:hint="eastAsia" w:ascii="宋体" w:hAnsi="宋体" w:eastAsia="宋体" w:cs="宋体"/>
                <w:b/>
                <w:bCs w:val="0"/>
                <w:sz w:val="22"/>
                <w:szCs w:val="22"/>
                <w:lang w:val="en-US" w:eastAsia="zh-CN"/>
              </w:rPr>
              <w:t>-</w:t>
            </w:r>
            <w:r>
              <w:rPr>
                <w:rFonts w:hint="eastAsia" w:ascii="宋体" w:hAnsi="宋体" w:eastAsia="宋体" w:cs="宋体"/>
                <w:b/>
                <w:bCs w:val="0"/>
                <w:color w:val="000000"/>
                <w:kern w:val="0"/>
                <w:sz w:val="22"/>
                <w:szCs w:val="22"/>
                <w:lang w:bidi="ar"/>
              </w:rPr>
              <w:t>其它</w:t>
            </w:r>
          </w:p>
          <w:p w14:paraId="02D72DA7">
            <w:pPr>
              <w:pageBreakBefore w:val="0"/>
              <w:kinsoku/>
              <w:wordWrap/>
              <w:overflowPunct/>
              <w:topLinePunct w:val="0"/>
              <w:autoSpaceDE/>
              <w:autoSpaceDN/>
              <w:bidi w:val="0"/>
              <w:adjustRightInd/>
              <w:snapToGrid/>
              <w:spacing w:line="360" w:lineRule="auto"/>
              <w:rPr>
                <w:rFonts w:hint="eastAsia" w:ascii="宋体" w:hAnsi="宋体" w:eastAsia="宋体" w:cs="宋体"/>
                <w:color w:val="auto"/>
                <w:sz w:val="22"/>
                <w:szCs w:val="22"/>
                <w:highlight w:val="none"/>
              </w:rPr>
            </w:pPr>
            <w:r>
              <w:rPr>
                <w:rFonts w:hint="eastAsia" w:ascii="宋体" w:hAnsi="宋体" w:eastAsia="宋体" w:cs="宋体"/>
                <w:sz w:val="22"/>
                <w:szCs w:val="22"/>
                <w:lang w:bidi="ar"/>
              </w:rPr>
              <w:t>▲</w:t>
            </w:r>
            <w:r>
              <w:rPr>
                <w:rFonts w:hint="eastAsia" w:ascii="宋体" w:hAnsi="宋体" w:eastAsia="宋体" w:cs="宋体"/>
                <w:sz w:val="22"/>
                <w:szCs w:val="22"/>
                <w:lang w:val="en-US" w:eastAsia="zh-CN" w:bidi="ar"/>
              </w:rPr>
              <w:t>3.</w:t>
            </w:r>
            <w:r>
              <w:rPr>
                <w:rFonts w:hint="eastAsia" w:ascii="宋体" w:hAnsi="宋体" w:eastAsia="宋体" w:cs="宋体"/>
                <w:sz w:val="22"/>
                <w:szCs w:val="22"/>
                <w:lang w:bidi="ar"/>
              </w:rPr>
              <w:t>工作系统可支持对接主流移动警务应用软件，免费开放接口，并能提供相应的技术支撑；</w:t>
            </w:r>
          </w:p>
        </w:tc>
        <w:tc>
          <w:tcPr>
            <w:tcW w:w="1538" w:type="dxa"/>
          </w:tcPr>
          <w:p w14:paraId="27D0766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0F33B82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18720FE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38C33FC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4FAA1A2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086AD2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4B6C50C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27</w:t>
            </w:r>
          </w:p>
        </w:tc>
        <w:tc>
          <w:tcPr>
            <w:tcW w:w="653" w:type="dxa"/>
          </w:tcPr>
          <w:p w14:paraId="0DA7F9A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130C776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0E4EE3C7">
            <w:pPr>
              <w:pStyle w:val="6"/>
              <w:pageBreakBefore w:val="0"/>
              <w:numPr>
                <w:ilvl w:val="0"/>
                <w:numId w:val="0"/>
              </w:numPr>
              <w:kinsoku/>
              <w:wordWrap/>
              <w:overflowPunct/>
              <w:topLinePunct w:val="0"/>
              <w:autoSpaceDE/>
              <w:autoSpaceDN/>
              <w:bidi w:val="0"/>
              <w:adjustRightInd/>
              <w:snapToGrid/>
              <w:spacing w:before="0" w:beforeLines="0" w:after="0" w:afterLines="0" w:line="360" w:lineRule="auto"/>
              <w:ind w:left="442" w:leftChars="0" w:hanging="442" w:hangingChars="200"/>
              <w:rPr>
                <w:rFonts w:hint="eastAsia" w:ascii="宋体" w:hAnsi="宋体" w:eastAsia="宋体" w:cs="宋体"/>
                <w:b/>
                <w:bCs w:val="0"/>
                <w:color w:val="000000"/>
                <w:kern w:val="0"/>
                <w:sz w:val="22"/>
                <w:szCs w:val="22"/>
                <w:lang w:bidi="ar"/>
              </w:rPr>
            </w:pPr>
            <w:r>
              <w:rPr>
                <w:rFonts w:hint="eastAsia" w:ascii="宋体" w:hAnsi="宋体" w:eastAsia="宋体" w:cs="宋体"/>
                <w:b/>
                <w:kern w:val="2"/>
                <w:sz w:val="22"/>
                <w:szCs w:val="22"/>
                <w:lang w:val="en-US" w:eastAsia="zh-CN" w:bidi="ar-SA"/>
              </w:rPr>
              <w:t>二、</w:t>
            </w:r>
            <w:r>
              <w:rPr>
                <w:rFonts w:hint="eastAsia" w:ascii="宋体" w:hAnsi="宋体" w:eastAsia="宋体" w:cs="宋体"/>
                <w:sz w:val="22"/>
                <w:szCs w:val="22"/>
              </w:rPr>
              <w:t>中山市公安局辅警通项目</w:t>
            </w:r>
            <w:r>
              <w:rPr>
                <w:rFonts w:hint="eastAsia" w:ascii="宋体" w:hAnsi="宋体" w:eastAsia="宋体" w:cs="宋体"/>
                <w:sz w:val="22"/>
                <w:szCs w:val="22"/>
                <w:lang w:val="en-US" w:eastAsia="zh-CN"/>
              </w:rPr>
              <w:t>-</w:t>
            </w:r>
            <w:r>
              <w:rPr>
                <w:rFonts w:hint="eastAsia" w:ascii="宋体" w:hAnsi="宋体" w:eastAsia="宋体" w:cs="宋体"/>
                <w:b/>
                <w:bCs w:val="0"/>
                <w:kern w:val="2"/>
                <w:sz w:val="22"/>
                <w:szCs w:val="22"/>
                <w:lang w:val="en-US" w:eastAsia="zh-CN" w:bidi="ar-SA"/>
              </w:rPr>
              <w:t>（八）</w:t>
            </w:r>
            <w:r>
              <w:rPr>
                <w:rFonts w:hint="eastAsia" w:ascii="宋体" w:hAnsi="宋体" w:eastAsia="宋体" w:cs="宋体"/>
                <w:b/>
                <w:bCs w:val="0"/>
                <w:sz w:val="22"/>
                <w:szCs w:val="22"/>
              </w:rPr>
              <w:t>终端设备清单</w:t>
            </w:r>
            <w:r>
              <w:rPr>
                <w:rFonts w:hint="eastAsia" w:ascii="宋体" w:hAnsi="宋体" w:eastAsia="宋体" w:cs="宋体"/>
                <w:b/>
                <w:bCs w:val="0"/>
                <w:sz w:val="22"/>
                <w:szCs w:val="22"/>
                <w:lang w:val="en-US" w:eastAsia="zh-CN"/>
              </w:rPr>
              <w:t>-</w:t>
            </w:r>
            <w:r>
              <w:rPr>
                <w:rFonts w:hint="eastAsia" w:ascii="宋体" w:hAnsi="宋体" w:eastAsia="宋体" w:cs="宋体"/>
                <w:b/>
                <w:bCs w:val="0"/>
                <w:kern w:val="2"/>
                <w:sz w:val="22"/>
                <w:szCs w:val="22"/>
                <w:lang w:val="en-US" w:eastAsia="zh-CN" w:bidi="ar-SA"/>
              </w:rPr>
              <w:t>1.</w:t>
            </w:r>
            <w:r>
              <w:rPr>
                <w:rFonts w:hint="eastAsia" w:ascii="宋体" w:hAnsi="宋体" w:eastAsia="宋体" w:cs="宋体"/>
                <w:b/>
                <w:bCs w:val="0"/>
                <w:sz w:val="22"/>
                <w:szCs w:val="22"/>
              </w:rPr>
              <w:t>终端参数</w:t>
            </w:r>
            <w:r>
              <w:rPr>
                <w:rFonts w:hint="eastAsia" w:ascii="宋体" w:hAnsi="宋体" w:eastAsia="宋体" w:cs="宋体"/>
                <w:b/>
                <w:bCs w:val="0"/>
                <w:sz w:val="22"/>
                <w:szCs w:val="22"/>
                <w:lang w:val="en-US" w:eastAsia="zh-CN"/>
              </w:rPr>
              <w:t>-</w:t>
            </w:r>
            <w:r>
              <w:rPr>
                <w:rFonts w:hint="eastAsia" w:ascii="宋体" w:hAnsi="宋体" w:eastAsia="宋体" w:cs="宋体"/>
                <w:b/>
                <w:bCs w:val="0"/>
                <w:color w:val="000000"/>
                <w:kern w:val="0"/>
                <w:sz w:val="22"/>
                <w:szCs w:val="22"/>
                <w:lang w:bidi="ar"/>
              </w:rPr>
              <w:t>屏幕性能</w:t>
            </w:r>
          </w:p>
          <w:p w14:paraId="60A9EED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sz w:val="22"/>
                <w:szCs w:val="22"/>
                <w:highlight w:val="none"/>
              </w:rPr>
              <w:t>▲</w:t>
            </w:r>
            <w:r>
              <w:rPr>
                <w:rFonts w:hint="eastAsia" w:ascii="宋体" w:hAnsi="宋体" w:eastAsia="宋体" w:cs="宋体"/>
                <w:color w:val="000000"/>
                <w:kern w:val="0"/>
                <w:sz w:val="22"/>
                <w:szCs w:val="22"/>
                <w:lang w:val="en-US" w:eastAsia="zh-CN" w:bidi="ar"/>
              </w:rPr>
              <w:t>2.</w:t>
            </w:r>
            <w:r>
              <w:rPr>
                <w:rFonts w:hint="eastAsia" w:ascii="宋体" w:hAnsi="宋体" w:eastAsia="宋体" w:cs="宋体"/>
                <w:color w:val="auto"/>
                <w:sz w:val="22"/>
                <w:szCs w:val="22"/>
                <w:highlight w:val="none"/>
              </w:rPr>
              <w:t>分辨率≥2340x1080</w:t>
            </w:r>
            <w:r>
              <w:rPr>
                <w:rFonts w:hint="eastAsia" w:ascii="宋体" w:hAnsi="宋体" w:eastAsia="宋体" w:cs="宋体"/>
                <w:color w:val="auto"/>
                <w:sz w:val="22"/>
                <w:szCs w:val="22"/>
                <w:highlight w:val="none"/>
                <w:lang w:eastAsia="zh-CN"/>
              </w:rPr>
              <w:t>，</w:t>
            </w:r>
            <w:r>
              <w:rPr>
                <w:rFonts w:hint="eastAsia" w:ascii="宋体" w:hAnsi="宋体" w:eastAsia="宋体" w:cs="宋体"/>
                <w:color w:val="000000"/>
                <w:kern w:val="0"/>
                <w:sz w:val="22"/>
                <w:szCs w:val="22"/>
                <w:lang w:bidi="ar"/>
              </w:rPr>
              <w:t>多点触控触摸屏，最多支持10点触控。</w:t>
            </w:r>
          </w:p>
        </w:tc>
        <w:tc>
          <w:tcPr>
            <w:tcW w:w="1538" w:type="dxa"/>
          </w:tcPr>
          <w:p w14:paraId="65F43A2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0762890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21E2605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725A320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36303C6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2F978D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2330F63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28</w:t>
            </w:r>
          </w:p>
        </w:tc>
        <w:tc>
          <w:tcPr>
            <w:tcW w:w="653" w:type="dxa"/>
          </w:tcPr>
          <w:p w14:paraId="0EB1FD7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tcPr>
          <w:p w14:paraId="6F66A1B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color w:val="000000"/>
                <w:kern w:val="0"/>
                <w:sz w:val="22"/>
                <w:szCs w:val="22"/>
                <w:highlight w:val="none"/>
                <w:lang w:val="en-US" w:eastAsia="zh-CN" w:bidi="ar"/>
              </w:rPr>
              <w:t>▲</w:t>
            </w:r>
          </w:p>
        </w:tc>
        <w:tc>
          <w:tcPr>
            <w:tcW w:w="7497" w:type="dxa"/>
          </w:tcPr>
          <w:p w14:paraId="566D2D2D">
            <w:pPr>
              <w:pStyle w:val="6"/>
              <w:pageBreakBefore w:val="0"/>
              <w:numPr>
                <w:ilvl w:val="0"/>
                <w:numId w:val="0"/>
              </w:numPr>
              <w:kinsoku/>
              <w:wordWrap/>
              <w:overflowPunct/>
              <w:topLinePunct w:val="0"/>
              <w:autoSpaceDE/>
              <w:autoSpaceDN/>
              <w:bidi w:val="0"/>
              <w:adjustRightInd/>
              <w:snapToGrid/>
              <w:spacing w:before="0" w:beforeLines="0" w:after="0" w:afterLines="0" w:line="360" w:lineRule="auto"/>
              <w:ind w:left="442" w:leftChars="0" w:hanging="442" w:hangingChars="200"/>
              <w:rPr>
                <w:rFonts w:hint="eastAsia" w:ascii="宋体" w:hAnsi="宋体" w:eastAsia="宋体" w:cs="宋体"/>
                <w:b/>
                <w:bCs w:val="0"/>
                <w:sz w:val="22"/>
                <w:szCs w:val="22"/>
              </w:rPr>
            </w:pPr>
            <w:r>
              <w:rPr>
                <w:rFonts w:hint="eastAsia" w:ascii="宋体" w:hAnsi="宋体" w:eastAsia="宋体" w:cs="宋体"/>
                <w:b/>
                <w:kern w:val="2"/>
                <w:sz w:val="22"/>
                <w:szCs w:val="22"/>
                <w:lang w:val="en-US" w:eastAsia="zh-CN" w:bidi="ar-SA"/>
              </w:rPr>
              <w:t>二、</w:t>
            </w:r>
            <w:r>
              <w:rPr>
                <w:rFonts w:hint="eastAsia" w:ascii="宋体" w:hAnsi="宋体" w:eastAsia="宋体" w:cs="宋体"/>
                <w:sz w:val="22"/>
                <w:szCs w:val="22"/>
              </w:rPr>
              <w:t>中山市公安局辅警通项目</w:t>
            </w:r>
            <w:r>
              <w:rPr>
                <w:rFonts w:hint="eastAsia" w:ascii="宋体" w:hAnsi="宋体" w:eastAsia="宋体" w:cs="宋体"/>
                <w:sz w:val="22"/>
                <w:szCs w:val="22"/>
                <w:lang w:val="en-US" w:eastAsia="zh-CN"/>
              </w:rPr>
              <w:t>-</w:t>
            </w:r>
            <w:r>
              <w:rPr>
                <w:rFonts w:hint="eastAsia" w:ascii="宋体" w:hAnsi="宋体" w:eastAsia="宋体" w:cs="宋体"/>
                <w:b/>
                <w:bCs w:val="0"/>
                <w:kern w:val="2"/>
                <w:sz w:val="22"/>
                <w:szCs w:val="22"/>
                <w:lang w:val="en-US" w:eastAsia="zh-CN" w:bidi="ar-SA"/>
              </w:rPr>
              <w:t>（八）</w:t>
            </w:r>
            <w:r>
              <w:rPr>
                <w:rFonts w:hint="eastAsia" w:ascii="宋体" w:hAnsi="宋体" w:eastAsia="宋体" w:cs="宋体"/>
                <w:b/>
                <w:bCs w:val="0"/>
                <w:sz w:val="22"/>
                <w:szCs w:val="22"/>
              </w:rPr>
              <w:t>终端设备清单</w:t>
            </w:r>
          </w:p>
          <w:p w14:paraId="0B7063E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bCs/>
                <w:kern w:val="2"/>
                <w:sz w:val="22"/>
                <w:szCs w:val="22"/>
                <w:lang w:val="en-US" w:eastAsia="zh-CN" w:bidi="ar-SA"/>
              </w:rPr>
              <w:t>2.</w:t>
            </w:r>
            <w:r>
              <w:rPr>
                <w:rFonts w:hint="eastAsia" w:ascii="宋体" w:hAnsi="宋体" w:eastAsia="宋体" w:cs="宋体"/>
                <w:color w:val="auto"/>
                <w:sz w:val="22"/>
                <w:szCs w:val="22"/>
                <w:highlight w:val="none"/>
                <w:lang w:eastAsia="zh-CN"/>
              </w:rPr>
              <w:t>辅警通</w:t>
            </w:r>
            <w:r>
              <w:rPr>
                <w:rFonts w:hint="eastAsia" w:ascii="宋体" w:hAnsi="宋体" w:eastAsia="宋体" w:cs="宋体"/>
                <w:color w:val="auto"/>
                <w:sz w:val="22"/>
                <w:szCs w:val="22"/>
                <w:highlight w:val="none"/>
              </w:rPr>
              <w:t>终端</w:t>
            </w:r>
            <w:r>
              <w:rPr>
                <w:rFonts w:hint="eastAsia" w:ascii="宋体" w:hAnsi="宋体" w:eastAsia="宋体" w:cs="宋体"/>
                <w:color w:val="auto"/>
                <w:sz w:val="22"/>
                <w:szCs w:val="22"/>
                <w:highlight w:val="none"/>
                <w:lang w:eastAsia="zh-CN"/>
              </w:rPr>
              <w:t>需</w:t>
            </w:r>
            <w:r>
              <w:rPr>
                <w:rFonts w:hint="eastAsia" w:ascii="宋体" w:hAnsi="宋体" w:eastAsia="宋体" w:cs="宋体"/>
                <w:color w:val="auto"/>
                <w:sz w:val="22"/>
                <w:szCs w:val="22"/>
                <w:highlight w:val="none"/>
              </w:rPr>
              <w:t>具备</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电信设备进网许可证</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无线电发射设备型号核准证</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国家强制性产品认证证书（CCC 证书）。</w:t>
            </w:r>
          </w:p>
        </w:tc>
        <w:tc>
          <w:tcPr>
            <w:tcW w:w="1538" w:type="dxa"/>
          </w:tcPr>
          <w:p w14:paraId="48061FA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tcPr>
          <w:p w14:paraId="02A8F37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tcPr>
          <w:p w14:paraId="19A0874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26CDF5F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0946FEE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66D36F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1FBC597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29</w:t>
            </w:r>
          </w:p>
        </w:tc>
        <w:tc>
          <w:tcPr>
            <w:tcW w:w="653" w:type="dxa"/>
            <w:vAlign w:val="top"/>
          </w:tcPr>
          <w:p w14:paraId="6820F90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vAlign w:val="top"/>
          </w:tcPr>
          <w:p w14:paraId="610B090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kern w:val="0"/>
                <w:sz w:val="22"/>
                <w:szCs w:val="22"/>
                <w:highlight w:val="none"/>
                <w:lang w:val="en-US" w:eastAsia="zh-CN" w:bidi="ar"/>
              </w:rPr>
            </w:pPr>
            <w:r>
              <w:rPr>
                <w:rFonts w:hint="eastAsia" w:ascii="宋体" w:hAnsi="宋体" w:eastAsia="宋体" w:cs="宋体"/>
                <w:b w:val="0"/>
                <w:bCs/>
                <w:color w:val="000000"/>
                <w:kern w:val="0"/>
                <w:sz w:val="22"/>
                <w:szCs w:val="22"/>
                <w:highlight w:val="none"/>
                <w:lang w:val="en-US" w:eastAsia="zh-CN" w:bidi="ar"/>
              </w:rPr>
              <w:t>▲</w:t>
            </w:r>
          </w:p>
        </w:tc>
        <w:tc>
          <w:tcPr>
            <w:tcW w:w="7497" w:type="dxa"/>
            <w:vAlign w:val="top"/>
          </w:tcPr>
          <w:p w14:paraId="0BCCE93E">
            <w:pPr>
              <w:pStyle w:val="5"/>
              <w:pageBreakBefore w:val="0"/>
              <w:widowControl w:val="0"/>
              <w:numPr>
                <w:ilvl w:val="2"/>
                <w:numId w:val="0"/>
              </w:numPr>
              <w:kinsoku/>
              <w:wordWrap/>
              <w:overflowPunct/>
              <w:topLinePunct w:val="0"/>
              <w:autoSpaceDE/>
              <w:autoSpaceDN/>
              <w:bidi w:val="0"/>
              <w:adjustRightInd/>
              <w:snapToGrid/>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2"/>
                <w:szCs w:val="22"/>
              </w:rPr>
            </w:pPr>
            <w:r>
              <w:rPr>
                <w:rFonts w:hint="eastAsia" w:ascii="宋体" w:hAnsi="宋体" w:eastAsia="宋体" w:cs="宋体"/>
                <w:b/>
                <w:bCs w:val="0"/>
                <w:kern w:val="2"/>
                <w:sz w:val="22"/>
                <w:szCs w:val="22"/>
                <w:lang w:val="en-US" w:eastAsia="zh-CN" w:bidi="ar-SA"/>
              </w:rPr>
              <w:t>三、</w:t>
            </w:r>
            <w:r>
              <w:rPr>
                <w:rFonts w:hint="eastAsia" w:ascii="宋体" w:hAnsi="宋体" w:eastAsia="宋体" w:cs="宋体"/>
                <w:b/>
                <w:bCs w:val="0"/>
                <w:sz w:val="22"/>
                <w:szCs w:val="22"/>
              </w:rPr>
              <w:t>计算机机房系统维护</w:t>
            </w:r>
            <w:r>
              <w:rPr>
                <w:rFonts w:hint="eastAsia" w:ascii="宋体" w:hAnsi="宋体" w:eastAsia="宋体" w:cs="宋体"/>
                <w:b/>
                <w:bCs w:val="0"/>
                <w:sz w:val="22"/>
                <w:szCs w:val="22"/>
                <w:lang w:val="en-US" w:eastAsia="zh-CN"/>
              </w:rPr>
              <w:t>-</w:t>
            </w:r>
            <w:r>
              <w:rPr>
                <w:rFonts w:hint="eastAsia" w:ascii="宋体" w:hAnsi="宋体" w:eastAsia="宋体" w:cs="宋体"/>
                <w:bCs/>
                <w:kern w:val="2"/>
                <w:sz w:val="22"/>
                <w:szCs w:val="22"/>
                <w:lang w:val="en-US" w:eastAsia="zh-CN" w:bidi="ar-SA"/>
              </w:rPr>
              <w:t>（二）</w:t>
            </w:r>
            <w:r>
              <w:rPr>
                <w:rFonts w:hint="eastAsia" w:ascii="宋体" w:hAnsi="宋体" w:eastAsia="宋体" w:cs="宋体"/>
                <w:sz w:val="22"/>
                <w:szCs w:val="22"/>
              </w:rPr>
              <w:t>运维目标</w:t>
            </w:r>
          </w:p>
          <w:p w14:paraId="205EA81F">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2"/>
                <w:sz w:val="22"/>
                <w:szCs w:val="22"/>
                <w:highlight w:val="none"/>
                <w:lang w:bidi="he-IL"/>
              </w:rPr>
              <w:t>▲</w:t>
            </w:r>
            <w:r>
              <w:rPr>
                <w:rFonts w:hint="eastAsia" w:ascii="宋体" w:hAnsi="宋体" w:eastAsia="宋体" w:cs="宋体"/>
                <w:sz w:val="22"/>
                <w:szCs w:val="22"/>
                <w:lang w:val="en-US" w:eastAsia="zh-CN"/>
              </w:rPr>
              <w:t>2.</w:t>
            </w:r>
            <w:r>
              <w:rPr>
                <w:rFonts w:hint="eastAsia" w:ascii="宋体" w:hAnsi="宋体" w:eastAsia="宋体" w:cs="宋体"/>
                <w:sz w:val="22"/>
                <w:szCs w:val="22"/>
              </w:rPr>
              <w:t>提供智能化监测服务，监测机房环境（温度、湿度等），实现故障自动检测、自动预警。</w:t>
            </w:r>
          </w:p>
        </w:tc>
        <w:tc>
          <w:tcPr>
            <w:tcW w:w="1538" w:type="dxa"/>
            <w:vAlign w:val="top"/>
          </w:tcPr>
          <w:p w14:paraId="6BA4BB1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vAlign w:val="top"/>
          </w:tcPr>
          <w:p w14:paraId="31D608D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vAlign w:val="top"/>
          </w:tcPr>
          <w:p w14:paraId="57D5744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vAlign w:val="top"/>
          </w:tcPr>
          <w:p w14:paraId="6FC6623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vAlign w:val="top"/>
          </w:tcPr>
          <w:p w14:paraId="47FEDC1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740B6B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019A5FE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30</w:t>
            </w:r>
          </w:p>
        </w:tc>
        <w:tc>
          <w:tcPr>
            <w:tcW w:w="653" w:type="dxa"/>
            <w:vAlign w:val="top"/>
          </w:tcPr>
          <w:p w14:paraId="45BD639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vAlign w:val="top"/>
          </w:tcPr>
          <w:p w14:paraId="58CE731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kern w:val="0"/>
                <w:sz w:val="22"/>
                <w:szCs w:val="22"/>
                <w:highlight w:val="none"/>
                <w:lang w:val="en-US" w:eastAsia="zh-CN" w:bidi="ar"/>
              </w:rPr>
            </w:pPr>
            <w:r>
              <w:rPr>
                <w:rFonts w:hint="eastAsia" w:ascii="宋体" w:hAnsi="宋体" w:eastAsia="宋体" w:cs="宋体"/>
                <w:b w:val="0"/>
                <w:bCs/>
                <w:color w:val="000000"/>
                <w:kern w:val="0"/>
                <w:sz w:val="22"/>
                <w:szCs w:val="22"/>
                <w:highlight w:val="none"/>
                <w:lang w:val="en-US" w:eastAsia="zh-CN" w:bidi="ar"/>
              </w:rPr>
              <w:t>▲</w:t>
            </w:r>
          </w:p>
        </w:tc>
        <w:tc>
          <w:tcPr>
            <w:tcW w:w="7497" w:type="dxa"/>
            <w:vAlign w:val="top"/>
          </w:tcPr>
          <w:p w14:paraId="142138FC">
            <w:pPr>
              <w:pStyle w:val="5"/>
              <w:pageBreakBefore w:val="0"/>
              <w:widowControl w:val="0"/>
              <w:numPr>
                <w:ilvl w:val="2"/>
                <w:numId w:val="0"/>
              </w:numPr>
              <w:kinsoku/>
              <w:wordWrap/>
              <w:overflowPunct/>
              <w:topLinePunct w:val="0"/>
              <w:autoSpaceDE/>
              <w:autoSpaceDN/>
              <w:bidi w:val="0"/>
              <w:adjustRightInd/>
              <w:snapToGrid/>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2"/>
                <w:szCs w:val="22"/>
              </w:rPr>
            </w:pPr>
            <w:r>
              <w:rPr>
                <w:rFonts w:hint="eastAsia" w:ascii="宋体" w:hAnsi="宋体" w:eastAsia="宋体" w:cs="宋体"/>
                <w:b/>
                <w:bCs w:val="0"/>
                <w:kern w:val="2"/>
                <w:sz w:val="22"/>
                <w:szCs w:val="22"/>
                <w:lang w:val="en-US" w:eastAsia="zh-CN" w:bidi="ar-SA"/>
              </w:rPr>
              <w:t>三、</w:t>
            </w:r>
            <w:r>
              <w:rPr>
                <w:rFonts w:hint="eastAsia" w:ascii="宋体" w:hAnsi="宋体" w:eastAsia="宋体" w:cs="宋体"/>
                <w:b/>
                <w:bCs w:val="0"/>
                <w:sz w:val="22"/>
                <w:szCs w:val="22"/>
              </w:rPr>
              <w:t>计算机机房系统维护</w:t>
            </w:r>
            <w:r>
              <w:rPr>
                <w:rFonts w:hint="eastAsia" w:ascii="宋体" w:hAnsi="宋体" w:eastAsia="宋体" w:cs="宋体"/>
                <w:b/>
                <w:bCs w:val="0"/>
                <w:sz w:val="22"/>
                <w:szCs w:val="22"/>
                <w:lang w:val="en-US" w:eastAsia="zh-CN"/>
              </w:rPr>
              <w:t>-</w:t>
            </w:r>
            <w:r>
              <w:rPr>
                <w:rFonts w:hint="eastAsia" w:ascii="宋体" w:hAnsi="宋体" w:eastAsia="宋体" w:cs="宋体"/>
                <w:bCs/>
                <w:kern w:val="2"/>
                <w:sz w:val="22"/>
                <w:szCs w:val="22"/>
                <w:lang w:val="en-US" w:eastAsia="zh-CN" w:bidi="ar-SA"/>
              </w:rPr>
              <w:t>（二）</w:t>
            </w:r>
            <w:r>
              <w:rPr>
                <w:rFonts w:hint="eastAsia" w:ascii="宋体" w:hAnsi="宋体" w:eastAsia="宋体" w:cs="宋体"/>
                <w:sz w:val="22"/>
                <w:szCs w:val="22"/>
              </w:rPr>
              <w:t>运维目标</w:t>
            </w:r>
          </w:p>
          <w:p w14:paraId="786E365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2"/>
                <w:sz w:val="22"/>
                <w:szCs w:val="22"/>
                <w:highlight w:val="none"/>
                <w:lang w:bidi="he-IL"/>
              </w:rPr>
              <w:t>▲</w:t>
            </w:r>
            <w:r>
              <w:rPr>
                <w:rFonts w:hint="eastAsia" w:ascii="宋体" w:hAnsi="宋体" w:eastAsia="宋体" w:cs="宋体"/>
                <w:sz w:val="22"/>
                <w:szCs w:val="22"/>
                <w:lang w:val="en-US" w:eastAsia="zh-CN"/>
              </w:rPr>
              <w:t>3.</w:t>
            </w:r>
            <w:r>
              <w:rPr>
                <w:rFonts w:hint="eastAsia" w:ascii="宋体" w:hAnsi="宋体" w:eastAsia="宋体" w:cs="宋体"/>
                <w:sz w:val="22"/>
                <w:szCs w:val="22"/>
              </w:rPr>
              <w:t>增强进出人员管理。提供</w:t>
            </w:r>
            <w:r>
              <w:rPr>
                <w:rFonts w:hint="eastAsia" w:ascii="宋体" w:hAnsi="宋体" w:eastAsia="宋体" w:cs="宋体"/>
                <w:sz w:val="22"/>
                <w:szCs w:val="22"/>
                <w:lang w:val="en-US" w:eastAsia="zh-CN"/>
              </w:rPr>
              <w:t>管控</w:t>
            </w:r>
            <w:r>
              <w:rPr>
                <w:rFonts w:hint="eastAsia" w:ascii="宋体" w:hAnsi="宋体" w:eastAsia="宋体" w:cs="宋体"/>
                <w:sz w:val="22"/>
                <w:szCs w:val="22"/>
              </w:rPr>
              <w:t>人员进出服务，做到一人一报备，监督机房内人员安装设备，做到人员进场实时报备及台账记录。</w:t>
            </w:r>
          </w:p>
        </w:tc>
        <w:tc>
          <w:tcPr>
            <w:tcW w:w="1538" w:type="dxa"/>
            <w:vAlign w:val="top"/>
          </w:tcPr>
          <w:p w14:paraId="4FDA951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vAlign w:val="top"/>
          </w:tcPr>
          <w:p w14:paraId="2D40DC6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vAlign w:val="top"/>
          </w:tcPr>
          <w:p w14:paraId="0AEC9F0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vAlign w:val="top"/>
          </w:tcPr>
          <w:p w14:paraId="1861319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vAlign w:val="top"/>
          </w:tcPr>
          <w:p w14:paraId="04B18DD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0307EE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695C18C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31</w:t>
            </w:r>
          </w:p>
        </w:tc>
        <w:tc>
          <w:tcPr>
            <w:tcW w:w="653" w:type="dxa"/>
            <w:vAlign w:val="top"/>
          </w:tcPr>
          <w:p w14:paraId="63AFD91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vAlign w:val="top"/>
          </w:tcPr>
          <w:p w14:paraId="2CFE444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kern w:val="0"/>
                <w:sz w:val="22"/>
                <w:szCs w:val="22"/>
                <w:highlight w:val="none"/>
                <w:lang w:val="en-US" w:eastAsia="zh-CN" w:bidi="ar"/>
              </w:rPr>
            </w:pPr>
            <w:r>
              <w:rPr>
                <w:rFonts w:hint="eastAsia" w:ascii="宋体" w:hAnsi="宋体" w:eastAsia="宋体" w:cs="宋体"/>
                <w:b w:val="0"/>
                <w:bCs/>
                <w:color w:val="000000"/>
                <w:kern w:val="0"/>
                <w:sz w:val="22"/>
                <w:szCs w:val="22"/>
                <w:highlight w:val="none"/>
                <w:lang w:val="en-US" w:eastAsia="zh-CN" w:bidi="ar"/>
              </w:rPr>
              <w:t>▲</w:t>
            </w:r>
          </w:p>
        </w:tc>
        <w:tc>
          <w:tcPr>
            <w:tcW w:w="7497" w:type="dxa"/>
            <w:vAlign w:val="top"/>
          </w:tcPr>
          <w:p w14:paraId="59E3805B">
            <w:pPr>
              <w:pStyle w:val="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
                <w:bCs w:val="0"/>
                <w:sz w:val="22"/>
                <w:szCs w:val="22"/>
                <w:lang w:bidi="ar"/>
              </w:rPr>
            </w:pPr>
            <w:r>
              <w:rPr>
                <w:rFonts w:hint="eastAsia" w:ascii="宋体" w:hAnsi="宋体" w:eastAsia="宋体" w:cs="宋体"/>
                <w:b/>
                <w:bCs w:val="0"/>
                <w:kern w:val="2"/>
                <w:sz w:val="22"/>
                <w:szCs w:val="22"/>
                <w:lang w:val="en-US" w:eastAsia="zh-CN" w:bidi="ar-SA"/>
              </w:rPr>
              <w:t>三、</w:t>
            </w:r>
            <w:r>
              <w:rPr>
                <w:rFonts w:hint="eastAsia" w:ascii="宋体" w:hAnsi="宋体" w:eastAsia="宋体" w:cs="宋体"/>
                <w:b/>
                <w:bCs w:val="0"/>
                <w:sz w:val="22"/>
                <w:szCs w:val="22"/>
              </w:rPr>
              <w:t>计算机机房系统维护</w:t>
            </w:r>
            <w:r>
              <w:rPr>
                <w:rFonts w:hint="eastAsia" w:ascii="宋体" w:hAnsi="宋体" w:eastAsia="宋体" w:cs="宋体"/>
                <w:b/>
                <w:bCs w:val="0"/>
                <w:sz w:val="22"/>
                <w:szCs w:val="22"/>
                <w:lang w:val="en-US" w:eastAsia="zh-CN"/>
              </w:rPr>
              <w:t>-</w:t>
            </w:r>
            <w:r>
              <w:rPr>
                <w:rFonts w:hint="eastAsia" w:ascii="宋体" w:hAnsi="宋体" w:eastAsia="宋体" w:cs="宋体"/>
                <w:b/>
                <w:bCs w:val="0"/>
                <w:kern w:val="2"/>
                <w:sz w:val="22"/>
                <w:szCs w:val="22"/>
                <w:lang w:val="en-US" w:eastAsia="zh-CN" w:bidi="ar-SA"/>
              </w:rPr>
              <w:t>（三）</w:t>
            </w:r>
            <w:r>
              <w:rPr>
                <w:rFonts w:hint="eastAsia" w:ascii="宋体" w:hAnsi="宋体" w:eastAsia="宋体" w:cs="宋体"/>
                <w:b/>
                <w:bCs w:val="0"/>
                <w:sz w:val="22"/>
                <w:szCs w:val="22"/>
              </w:rPr>
              <w:t>日常巡检及维护</w:t>
            </w:r>
            <w:r>
              <w:rPr>
                <w:rFonts w:hint="eastAsia" w:ascii="宋体" w:hAnsi="宋体" w:eastAsia="宋体" w:cs="宋体"/>
                <w:b/>
                <w:bCs w:val="0"/>
                <w:sz w:val="22"/>
                <w:szCs w:val="22"/>
                <w:lang w:val="en-US" w:eastAsia="zh-CN"/>
              </w:rPr>
              <w:t>-</w:t>
            </w:r>
            <w:r>
              <w:rPr>
                <w:rFonts w:hint="eastAsia" w:ascii="宋体" w:hAnsi="宋体" w:eastAsia="宋体" w:cs="宋体"/>
                <w:b/>
                <w:bCs w:val="0"/>
                <w:sz w:val="22"/>
                <w:szCs w:val="22"/>
                <w:lang w:bidi="ar"/>
              </w:rPr>
              <w:t>2</w:t>
            </w:r>
            <w:r>
              <w:rPr>
                <w:rFonts w:hint="eastAsia" w:ascii="宋体" w:hAnsi="宋体" w:eastAsia="宋体" w:cs="宋体"/>
                <w:b/>
                <w:bCs w:val="0"/>
                <w:sz w:val="22"/>
                <w:szCs w:val="22"/>
                <w:lang w:val="en-US" w:eastAsia="zh-CN" w:bidi="ar"/>
              </w:rPr>
              <w:t>.</w:t>
            </w:r>
            <w:r>
              <w:rPr>
                <w:rFonts w:hint="eastAsia" w:ascii="宋体" w:hAnsi="宋体" w:eastAsia="宋体" w:cs="宋体"/>
                <w:b/>
                <w:bCs w:val="0"/>
                <w:sz w:val="22"/>
                <w:szCs w:val="22"/>
                <w:lang w:bidi="ar"/>
              </w:rPr>
              <w:t>硬件维护</w:t>
            </w:r>
          </w:p>
          <w:p w14:paraId="659C0FDF">
            <w:pPr>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2"/>
                <w:sz w:val="22"/>
                <w:szCs w:val="22"/>
                <w:highlight w:val="none"/>
                <w:lang w:bidi="he-IL"/>
              </w:rPr>
              <w:t>▲</w:t>
            </w: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sz w:val="22"/>
                <w:szCs w:val="22"/>
                <w:lang w:bidi="ar"/>
              </w:rPr>
              <w:t>1）空调与通风系统：</w:t>
            </w:r>
            <w:r>
              <w:rPr>
                <w:rFonts w:hint="eastAsia" w:ascii="宋体" w:hAnsi="宋体" w:eastAsia="宋体" w:cs="宋体"/>
                <w:sz w:val="22"/>
                <w:szCs w:val="22"/>
                <w:lang w:eastAsia="zh-CN" w:bidi="ar"/>
              </w:rPr>
              <w:t>中标人</w:t>
            </w:r>
            <w:r>
              <w:rPr>
                <w:rFonts w:hint="eastAsia" w:ascii="宋体" w:hAnsi="宋体" w:eastAsia="宋体" w:cs="宋体"/>
                <w:sz w:val="22"/>
                <w:szCs w:val="22"/>
                <w:lang w:bidi="ar"/>
              </w:rPr>
              <w:t>需对机房精密空调及新风设备进行维护保养，包括雪种的添加、过滤网的清洁更换等，保障</w:t>
            </w:r>
            <w:r>
              <w:rPr>
                <w:rFonts w:hint="eastAsia" w:ascii="宋体" w:hAnsi="宋体" w:eastAsia="宋体" w:cs="宋体"/>
                <w:sz w:val="22"/>
                <w:szCs w:val="22"/>
              </w:rPr>
              <w:t>机房空调可调节温度在18-25度</w:t>
            </w:r>
            <w:r>
              <w:rPr>
                <w:rFonts w:hint="eastAsia" w:ascii="宋体" w:hAnsi="宋体" w:eastAsia="宋体" w:cs="宋体"/>
                <w:sz w:val="22"/>
                <w:szCs w:val="22"/>
                <w:lang w:bidi="ar"/>
              </w:rPr>
              <w:t>。</w:t>
            </w:r>
          </w:p>
        </w:tc>
        <w:tc>
          <w:tcPr>
            <w:tcW w:w="1538" w:type="dxa"/>
            <w:vAlign w:val="top"/>
          </w:tcPr>
          <w:p w14:paraId="1747899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vAlign w:val="top"/>
          </w:tcPr>
          <w:p w14:paraId="06188CF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vAlign w:val="top"/>
          </w:tcPr>
          <w:p w14:paraId="0A2C39B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vAlign w:val="top"/>
          </w:tcPr>
          <w:p w14:paraId="4FC56C9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vAlign w:val="top"/>
          </w:tcPr>
          <w:p w14:paraId="4FEA3ED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006028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67BB1E8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32</w:t>
            </w:r>
          </w:p>
        </w:tc>
        <w:tc>
          <w:tcPr>
            <w:tcW w:w="653" w:type="dxa"/>
            <w:vAlign w:val="top"/>
          </w:tcPr>
          <w:p w14:paraId="542EA5A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vAlign w:val="top"/>
          </w:tcPr>
          <w:p w14:paraId="310CD1A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kern w:val="0"/>
                <w:sz w:val="22"/>
                <w:szCs w:val="22"/>
                <w:highlight w:val="none"/>
                <w:lang w:val="en-US" w:eastAsia="zh-CN" w:bidi="ar"/>
              </w:rPr>
            </w:pPr>
            <w:r>
              <w:rPr>
                <w:rFonts w:hint="eastAsia" w:ascii="宋体" w:hAnsi="宋体" w:eastAsia="宋体" w:cs="宋体"/>
                <w:b w:val="0"/>
                <w:bCs/>
                <w:color w:val="000000"/>
                <w:kern w:val="0"/>
                <w:sz w:val="22"/>
                <w:szCs w:val="22"/>
                <w:highlight w:val="none"/>
                <w:lang w:val="en-US" w:eastAsia="zh-CN" w:bidi="ar"/>
              </w:rPr>
              <w:t>▲</w:t>
            </w:r>
          </w:p>
        </w:tc>
        <w:tc>
          <w:tcPr>
            <w:tcW w:w="7497" w:type="dxa"/>
            <w:vAlign w:val="top"/>
          </w:tcPr>
          <w:p w14:paraId="21BE2B32">
            <w:pPr>
              <w:pStyle w:val="5"/>
              <w:pageBreakBefore w:val="0"/>
              <w:numPr>
                <w:ilvl w:val="2"/>
                <w:numId w:val="0"/>
              </w:numPr>
              <w:kinsoku/>
              <w:wordWrap/>
              <w:overflowPunct/>
              <w:topLinePunct w:val="0"/>
              <w:autoSpaceDE/>
              <w:autoSpaceDN/>
              <w:bidi w:val="0"/>
              <w:adjustRightInd/>
              <w:snapToGrid/>
              <w:spacing w:before="0" w:beforeLines="0" w:beforeAutospacing="0" w:after="0" w:afterLines="0" w:afterAutospacing="0" w:line="360" w:lineRule="auto"/>
              <w:ind w:left="0" w:leftChars="0" w:firstLine="0" w:firstLineChars="0"/>
              <w:textAlignment w:val="auto"/>
              <w:rPr>
                <w:rFonts w:hint="eastAsia" w:ascii="宋体" w:hAnsi="宋体" w:eastAsia="宋体" w:cs="宋体"/>
                <w:b/>
                <w:bCs w:val="0"/>
                <w:sz w:val="22"/>
                <w:szCs w:val="22"/>
              </w:rPr>
            </w:pPr>
            <w:r>
              <w:rPr>
                <w:rFonts w:hint="eastAsia" w:ascii="宋体" w:hAnsi="宋体" w:eastAsia="宋体" w:cs="宋体"/>
                <w:b/>
                <w:bCs w:val="0"/>
                <w:kern w:val="2"/>
                <w:sz w:val="22"/>
                <w:szCs w:val="22"/>
                <w:lang w:val="en-US" w:eastAsia="zh-CN" w:bidi="ar-SA"/>
              </w:rPr>
              <w:t>三、</w:t>
            </w:r>
            <w:r>
              <w:rPr>
                <w:rFonts w:hint="eastAsia" w:ascii="宋体" w:hAnsi="宋体" w:eastAsia="宋体" w:cs="宋体"/>
                <w:b/>
                <w:bCs w:val="0"/>
                <w:sz w:val="22"/>
                <w:szCs w:val="22"/>
              </w:rPr>
              <w:t>计算机机房系统维护</w:t>
            </w:r>
            <w:r>
              <w:rPr>
                <w:rFonts w:hint="eastAsia" w:ascii="宋体" w:hAnsi="宋体" w:eastAsia="宋体" w:cs="宋体"/>
                <w:b/>
                <w:bCs w:val="0"/>
                <w:sz w:val="22"/>
                <w:szCs w:val="22"/>
                <w:lang w:val="en-US" w:eastAsia="zh-CN"/>
              </w:rPr>
              <w:t>-</w:t>
            </w:r>
            <w:r>
              <w:rPr>
                <w:rFonts w:hint="eastAsia" w:ascii="宋体" w:hAnsi="宋体" w:eastAsia="宋体" w:cs="宋体"/>
                <w:b/>
                <w:bCs w:val="0"/>
                <w:kern w:val="2"/>
                <w:sz w:val="22"/>
                <w:szCs w:val="22"/>
                <w:lang w:val="en-US" w:eastAsia="zh-CN" w:bidi="ar-SA"/>
              </w:rPr>
              <w:t>（三）</w:t>
            </w:r>
            <w:r>
              <w:rPr>
                <w:rFonts w:hint="eastAsia" w:ascii="宋体" w:hAnsi="宋体" w:eastAsia="宋体" w:cs="宋体"/>
                <w:b/>
                <w:bCs w:val="0"/>
                <w:sz w:val="22"/>
                <w:szCs w:val="22"/>
              </w:rPr>
              <w:t>日常巡检及维护</w:t>
            </w:r>
            <w:r>
              <w:rPr>
                <w:rFonts w:hint="eastAsia" w:ascii="宋体" w:hAnsi="宋体" w:eastAsia="宋体" w:cs="宋体"/>
                <w:b/>
                <w:bCs w:val="0"/>
                <w:sz w:val="22"/>
                <w:szCs w:val="22"/>
                <w:lang w:val="en-US" w:eastAsia="zh-CN"/>
              </w:rPr>
              <w:t>-</w:t>
            </w:r>
            <w:r>
              <w:rPr>
                <w:rFonts w:hint="eastAsia" w:ascii="宋体" w:hAnsi="宋体" w:eastAsia="宋体" w:cs="宋体"/>
                <w:b/>
                <w:bCs w:val="0"/>
                <w:sz w:val="22"/>
                <w:szCs w:val="22"/>
                <w:lang w:bidi="ar"/>
              </w:rPr>
              <w:t>2</w:t>
            </w:r>
            <w:r>
              <w:rPr>
                <w:rFonts w:hint="eastAsia" w:ascii="宋体" w:hAnsi="宋体" w:eastAsia="宋体" w:cs="宋体"/>
                <w:b/>
                <w:bCs w:val="0"/>
                <w:sz w:val="22"/>
                <w:szCs w:val="22"/>
                <w:lang w:val="en-US" w:eastAsia="zh-CN" w:bidi="ar"/>
              </w:rPr>
              <w:t>.</w:t>
            </w:r>
            <w:r>
              <w:rPr>
                <w:rFonts w:hint="eastAsia" w:ascii="宋体" w:hAnsi="宋体" w:eastAsia="宋体" w:cs="宋体"/>
                <w:b/>
                <w:bCs w:val="0"/>
                <w:sz w:val="22"/>
                <w:szCs w:val="22"/>
                <w:lang w:bidi="ar"/>
              </w:rPr>
              <w:t>硬件维护</w:t>
            </w:r>
          </w:p>
          <w:p w14:paraId="2FDDB2E0">
            <w:pPr>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2"/>
                <w:sz w:val="22"/>
                <w:szCs w:val="22"/>
                <w:highlight w:val="none"/>
                <w:lang w:bidi="he-IL"/>
              </w:rPr>
              <w:t>▲</w:t>
            </w: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sz w:val="22"/>
                <w:szCs w:val="22"/>
                <w:lang w:bidi="ar"/>
              </w:rPr>
              <w:t>2）UPS及配电系统：</w:t>
            </w:r>
            <w:r>
              <w:rPr>
                <w:rFonts w:hint="eastAsia" w:ascii="宋体" w:hAnsi="宋体" w:eastAsia="宋体" w:cs="宋体"/>
                <w:sz w:val="22"/>
                <w:szCs w:val="22"/>
                <w:lang w:eastAsia="zh-CN" w:bidi="ar"/>
              </w:rPr>
              <w:t>中标人</w:t>
            </w:r>
            <w:r>
              <w:rPr>
                <w:rFonts w:hint="eastAsia" w:ascii="宋体" w:hAnsi="宋体" w:eastAsia="宋体" w:cs="宋体"/>
                <w:sz w:val="22"/>
                <w:szCs w:val="22"/>
                <w:lang w:bidi="ar"/>
              </w:rPr>
              <w:t>需对机房内的UPS系统、配电系统及电源插座、线路进行维护保养，保证设备的正常供电；因北附楼1楼会议系统、配电室需新增UPS系统，</w:t>
            </w:r>
            <w:r>
              <w:rPr>
                <w:rFonts w:hint="eastAsia" w:ascii="宋体" w:hAnsi="宋体" w:eastAsia="宋体" w:cs="宋体"/>
                <w:sz w:val="22"/>
                <w:szCs w:val="22"/>
                <w:lang w:eastAsia="zh-CN" w:bidi="ar"/>
              </w:rPr>
              <w:t>中标人</w:t>
            </w:r>
            <w:r>
              <w:rPr>
                <w:rFonts w:hint="eastAsia" w:ascii="宋体" w:hAnsi="宋体" w:eastAsia="宋体" w:cs="宋体"/>
                <w:sz w:val="22"/>
                <w:szCs w:val="22"/>
                <w:lang w:bidi="ar"/>
              </w:rPr>
              <w:t>需提供引线服务。</w:t>
            </w:r>
          </w:p>
        </w:tc>
        <w:tc>
          <w:tcPr>
            <w:tcW w:w="1538" w:type="dxa"/>
            <w:vAlign w:val="top"/>
          </w:tcPr>
          <w:p w14:paraId="69CD758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vAlign w:val="top"/>
          </w:tcPr>
          <w:p w14:paraId="051E729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vAlign w:val="top"/>
          </w:tcPr>
          <w:p w14:paraId="3DB1044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vAlign w:val="top"/>
          </w:tcPr>
          <w:p w14:paraId="08F9476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vAlign w:val="top"/>
          </w:tcPr>
          <w:p w14:paraId="07E66E2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661C8F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1602AA1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33</w:t>
            </w:r>
          </w:p>
        </w:tc>
        <w:tc>
          <w:tcPr>
            <w:tcW w:w="653" w:type="dxa"/>
            <w:vAlign w:val="top"/>
          </w:tcPr>
          <w:p w14:paraId="29A2715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vAlign w:val="top"/>
          </w:tcPr>
          <w:p w14:paraId="7AA0A3F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kern w:val="0"/>
                <w:sz w:val="22"/>
                <w:szCs w:val="22"/>
                <w:highlight w:val="none"/>
                <w:lang w:val="en-US" w:eastAsia="zh-CN" w:bidi="ar"/>
              </w:rPr>
            </w:pPr>
            <w:r>
              <w:rPr>
                <w:rFonts w:hint="eastAsia" w:ascii="宋体" w:hAnsi="宋体" w:eastAsia="宋体" w:cs="宋体"/>
                <w:b w:val="0"/>
                <w:bCs/>
                <w:color w:val="000000"/>
                <w:kern w:val="0"/>
                <w:sz w:val="22"/>
                <w:szCs w:val="22"/>
                <w:highlight w:val="none"/>
                <w:lang w:val="en-US" w:eastAsia="zh-CN" w:bidi="ar"/>
              </w:rPr>
              <w:t>▲</w:t>
            </w:r>
          </w:p>
        </w:tc>
        <w:tc>
          <w:tcPr>
            <w:tcW w:w="7497" w:type="dxa"/>
            <w:vAlign w:val="top"/>
          </w:tcPr>
          <w:p w14:paraId="3AD727BE">
            <w:pPr>
              <w:pStyle w:val="5"/>
              <w:pageBreakBefore w:val="0"/>
              <w:numPr>
                <w:ilvl w:val="2"/>
                <w:numId w:val="0"/>
              </w:numPr>
              <w:kinsoku/>
              <w:wordWrap/>
              <w:overflowPunct/>
              <w:topLinePunct w:val="0"/>
              <w:autoSpaceDE/>
              <w:autoSpaceDN/>
              <w:bidi w:val="0"/>
              <w:adjustRightInd/>
              <w:snapToGrid/>
              <w:spacing w:before="0" w:beforeLines="0" w:beforeAutospacing="0" w:after="0" w:afterLines="0" w:afterAutospacing="0" w:line="360" w:lineRule="auto"/>
              <w:ind w:left="0" w:leftChars="0" w:firstLine="0" w:firstLineChars="0"/>
              <w:textAlignment w:val="auto"/>
              <w:rPr>
                <w:rFonts w:hint="eastAsia" w:ascii="宋体" w:hAnsi="宋体" w:eastAsia="宋体" w:cs="宋体"/>
                <w:b/>
                <w:bCs w:val="0"/>
                <w:sz w:val="22"/>
                <w:szCs w:val="22"/>
              </w:rPr>
            </w:pPr>
            <w:r>
              <w:rPr>
                <w:rFonts w:hint="eastAsia" w:ascii="宋体" w:hAnsi="宋体" w:eastAsia="宋体" w:cs="宋体"/>
                <w:b/>
                <w:bCs w:val="0"/>
                <w:kern w:val="2"/>
                <w:sz w:val="22"/>
                <w:szCs w:val="22"/>
                <w:lang w:val="en-US" w:eastAsia="zh-CN" w:bidi="ar-SA"/>
              </w:rPr>
              <w:t>三、</w:t>
            </w:r>
            <w:r>
              <w:rPr>
                <w:rFonts w:hint="eastAsia" w:ascii="宋体" w:hAnsi="宋体" w:eastAsia="宋体" w:cs="宋体"/>
                <w:b/>
                <w:bCs w:val="0"/>
                <w:sz w:val="22"/>
                <w:szCs w:val="22"/>
              </w:rPr>
              <w:t>计算机机房系统维护</w:t>
            </w:r>
            <w:r>
              <w:rPr>
                <w:rFonts w:hint="eastAsia" w:ascii="宋体" w:hAnsi="宋体" w:eastAsia="宋体" w:cs="宋体"/>
                <w:b/>
                <w:bCs w:val="0"/>
                <w:sz w:val="22"/>
                <w:szCs w:val="22"/>
                <w:lang w:val="en-US" w:eastAsia="zh-CN"/>
              </w:rPr>
              <w:t>-</w:t>
            </w:r>
            <w:r>
              <w:rPr>
                <w:rFonts w:hint="eastAsia" w:ascii="宋体" w:hAnsi="宋体" w:eastAsia="宋体" w:cs="宋体"/>
                <w:b/>
                <w:bCs w:val="0"/>
                <w:kern w:val="2"/>
                <w:sz w:val="22"/>
                <w:szCs w:val="22"/>
                <w:lang w:val="en-US" w:eastAsia="zh-CN" w:bidi="ar-SA"/>
              </w:rPr>
              <w:t>（三）</w:t>
            </w:r>
            <w:r>
              <w:rPr>
                <w:rFonts w:hint="eastAsia" w:ascii="宋体" w:hAnsi="宋体" w:eastAsia="宋体" w:cs="宋体"/>
                <w:b/>
                <w:bCs w:val="0"/>
                <w:sz w:val="22"/>
                <w:szCs w:val="22"/>
              </w:rPr>
              <w:t>日常巡检及维护</w:t>
            </w:r>
            <w:r>
              <w:rPr>
                <w:rFonts w:hint="eastAsia" w:ascii="宋体" w:hAnsi="宋体" w:eastAsia="宋体" w:cs="宋体"/>
                <w:b/>
                <w:bCs w:val="0"/>
                <w:sz w:val="22"/>
                <w:szCs w:val="22"/>
                <w:lang w:val="en-US" w:eastAsia="zh-CN"/>
              </w:rPr>
              <w:t>-</w:t>
            </w:r>
            <w:r>
              <w:rPr>
                <w:rFonts w:hint="eastAsia" w:ascii="宋体" w:hAnsi="宋体" w:eastAsia="宋体" w:cs="宋体"/>
                <w:b/>
                <w:bCs w:val="0"/>
                <w:sz w:val="22"/>
                <w:szCs w:val="22"/>
                <w:lang w:bidi="ar"/>
              </w:rPr>
              <w:t>2</w:t>
            </w:r>
            <w:r>
              <w:rPr>
                <w:rFonts w:hint="eastAsia" w:ascii="宋体" w:hAnsi="宋体" w:eastAsia="宋体" w:cs="宋体"/>
                <w:b/>
                <w:bCs w:val="0"/>
                <w:sz w:val="22"/>
                <w:szCs w:val="22"/>
                <w:lang w:val="en-US" w:eastAsia="zh-CN" w:bidi="ar"/>
              </w:rPr>
              <w:t>.</w:t>
            </w:r>
            <w:r>
              <w:rPr>
                <w:rFonts w:hint="eastAsia" w:ascii="宋体" w:hAnsi="宋体" w:eastAsia="宋体" w:cs="宋体"/>
                <w:b/>
                <w:bCs w:val="0"/>
                <w:sz w:val="22"/>
                <w:szCs w:val="22"/>
                <w:lang w:bidi="ar"/>
              </w:rPr>
              <w:t>硬件维护</w:t>
            </w:r>
          </w:p>
          <w:p w14:paraId="60ECC847">
            <w:pPr>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2"/>
                <w:sz w:val="22"/>
                <w:szCs w:val="22"/>
                <w:highlight w:val="none"/>
                <w:lang w:bidi="he-IL"/>
              </w:rPr>
              <w:t>▲</w:t>
            </w: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sz w:val="22"/>
                <w:szCs w:val="22"/>
                <w:lang w:bidi="ar"/>
              </w:rPr>
              <w:t>3）气体消防系统：</w:t>
            </w:r>
            <w:r>
              <w:rPr>
                <w:rFonts w:hint="eastAsia" w:ascii="宋体" w:hAnsi="宋体" w:eastAsia="宋体" w:cs="宋体"/>
                <w:sz w:val="22"/>
                <w:szCs w:val="22"/>
                <w:lang w:eastAsia="zh-CN" w:bidi="ar"/>
              </w:rPr>
              <w:t>中标人</w:t>
            </w:r>
            <w:r>
              <w:rPr>
                <w:rFonts w:hint="eastAsia" w:ascii="宋体" w:hAnsi="宋体" w:eastAsia="宋体" w:cs="宋体"/>
                <w:sz w:val="22"/>
                <w:szCs w:val="22"/>
                <w:lang w:bidi="ar"/>
              </w:rPr>
              <w:t>需对机房气体消防系统进行保养维护，包括气体的更换等。</w:t>
            </w:r>
          </w:p>
        </w:tc>
        <w:tc>
          <w:tcPr>
            <w:tcW w:w="1538" w:type="dxa"/>
            <w:vAlign w:val="top"/>
          </w:tcPr>
          <w:p w14:paraId="1D4992F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vAlign w:val="top"/>
          </w:tcPr>
          <w:p w14:paraId="12FF4D9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vAlign w:val="top"/>
          </w:tcPr>
          <w:p w14:paraId="74C4BB4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vAlign w:val="top"/>
          </w:tcPr>
          <w:p w14:paraId="0C7371C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vAlign w:val="top"/>
          </w:tcPr>
          <w:p w14:paraId="3767944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6404E2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3A409AF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34</w:t>
            </w:r>
          </w:p>
        </w:tc>
        <w:tc>
          <w:tcPr>
            <w:tcW w:w="653" w:type="dxa"/>
            <w:vAlign w:val="top"/>
          </w:tcPr>
          <w:p w14:paraId="41AF048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vAlign w:val="top"/>
          </w:tcPr>
          <w:p w14:paraId="71BD901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kern w:val="0"/>
                <w:sz w:val="22"/>
                <w:szCs w:val="22"/>
                <w:highlight w:val="none"/>
                <w:lang w:val="en-US" w:eastAsia="zh-CN" w:bidi="ar"/>
              </w:rPr>
            </w:pPr>
            <w:r>
              <w:rPr>
                <w:rFonts w:hint="eastAsia" w:ascii="宋体" w:hAnsi="宋体" w:eastAsia="宋体" w:cs="宋体"/>
                <w:b w:val="0"/>
                <w:bCs/>
                <w:color w:val="000000"/>
                <w:kern w:val="0"/>
                <w:sz w:val="22"/>
                <w:szCs w:val="22"/>
                <w:highlight w:val="none"/>
                <w:lang w:val="en-US" w:eastAsia="zh-CN" w:bidi="ar"/>
              </w:rPr>
              <w:t>▲</w:t>
            </w:r>
          </w:p>
        </w:tc>
        <w:tc>
          <w:tcPr>
            <w:tcW w:w="7497" w:type="dxa"/>
            <w:vAlign w:val="top"/>
          </w:tcPr>
          <w:p w14:paraId="6D6126EB">
            <w:pPr>
              <w:pStyle w:val="5"/>
              <w:pageBreakBefore w:val="0"/>
              <w:numPr>
                <w:ilvl w:val="2"/>
                <w:numId w:val="0"/>
              </w:numPr>
              <w:kinsoku/>
              <w:wordWrap/>
              <w:overflowPunct/>
              <w:topLinePunct w:val="0"/>
              <w:autoSpaceDE/>
              <w:autoSpaceDN/>
              <w:bidi w:val="0"/>
              <w:adjustRightInd/>
              <w:snapToGrid/>
              <w:spacing w:before="0" w:beforeLines="0" w:beforeAutospacing="0" w:after="0" w:afterLines="0" w:afterAutospacing="0" w:line="360" w:lineRule="auto"/>
              <w:ind w:left="0" w:leftChars="0" w:firstLine="0" w:firstLineChars="0"/>
              <w:textAlignment w:val="auto"/>
              <w:rPr>
                <w:rFonts w:hint="eastAsia" w:ascii="宋体" w:hAnsi="宋体" w:eastAsia="宋体" w:cs="宋体"/>
                <w:color w:val="auto"/>
                <w:kern w:val="2"/>
                <w:sz w:val="22"/>
                <w:szCs w:val="22"/>
                <w:highlight w:val="none"/>
                <w:lang w:bidi="he-IL"/>
              </w:rPr>
            </w:pPr>
            <w:r>
              <w:rPr>
                <w:rFonts w:hint="eastAsia" w:ascii="宋体" w:hAnsi="宋体" w:eastAsia="宋体" w:cs="宋体"/>
                <w:b/>
                <w:bCs w:val="0"/>
                <w:kern w:val="2"/>
                <w:sz w:val="22"/>
                <w:szCs w:val="22"/>
                <w:lang w:val="en-US" w:eastAsia="zh-CN" w:bidi="ar-SA"/>
              </w:rPr>
              <w:t>三、</w:t>
            </w:r>
            <w:r>
              <w:rPr>
                <w:rFonts w:hint="eastAsia" w:ascii="宋体" w:hAnsi="宋体" w:eastAsia="宋体" w:cs="宋体"/>
                <w:b/>
                <w:bCs w:val="0"/>
                <w:sz w:val="22"/>
                <w:szCs w:val="22"/>
              </w:rPr>
              <w:t>计算机机房系统维护</w:t>
            </w:r>
            <w:r>
              <w:rPr>
                <w:rFonts w:hint="eastAsia" w:ascii="宋体" w:hAnsi="宋体" w:eastAsia="宋体" w:cs="宋体"/>
                <w:b/>
                <w:bCs w:val="0"/>
                <w:sz w:val="22"/>
                <w:szCs w:val="22"/>
                <w:lang w:val="en-US" w:eastAsia="zh-CN"/>
              </w:rPr>
              <w:t>-</w:t>
            </w:r>
            <w:r>
              <w:rPr>
                <w:rFonts w:hint="eastAsia" w:ascii="宋体" w:hAnsi="宋体" w:eastAsia="宋体" w:cs="宋体"/>
                <w:b/>
                <w:bCs w:val="0"/>
                <w:kern w:val="2"/>
                <w:sz w:val="22"/>
                <w:szCs w:val="22"/>
                <w:lang w:val="en-US" w:eastAsia="zh-CN" w:bidi="ar-SA"/>
              </w:rPr>
              <w:t>（三）</w:t>
            </w:r>
            <w:r>
              <w:rPr>
                <w:rFonts w:hint="eastAsia" w:ascii="宋体" w:hAnsi="宋体" w:eastAsia="宋体" w:cs="宋体"/>
                <w:b/>
                <w:bCs w:val="0"/>
                <w:sz w:val="22"/>
                <w:szCs w:val="22"/>
              </w:rPr>
              <w:t>日常巡检及维护</w:t>
            </w:r>
            <w:r>
              <w:rPr>
                <w:rFonts w:hint="eastAsia" w:ascii="宋体" w:hAnsi="宋体" w:eastAsia="宋体" w:cs="宋体"/>
                <w:b/>
                <w:bCs w:val="0"/>
                <w:sz w:val="22"/>
                <w:szCs w:val="22"/>
                <w:lang w:val="en-US" w:eastAsia="zh-CN"/>
              </w:rPr>
              <w:t>-</w:t>
            </w:r>
            <w:r>
              <w:rPr>
                <w:rFonts w:hint="eastAsia" w:ascii="宋体" w:hAnsi="宋体" w:eastAsia="宋体" w:cs="宋体"/>
                <w:b/>
                <w:bCs w:val="0"/>
                <w:sz w:val="22"/>
                <w:szCs w:val="22"/>
                <w:lang w:bidi="ar"/>
              </w:rPr>
              <w:t>2</w:t>
            </w:r>
            <w:r>
              <w:rPr>
                <w:rFonts w:hint="eastAsia" w:ascii="宋体" w:hAnsi="宋体" w:eastAsia="宋体" w:cs="宋体"/>
                <w:b/>
                <w:bCs w:val="0"/>
                <w:sz w:val="22"/>
                <w:szCs w:val="22"/>
                <w:lang w:val="en-US" w:eastAsia="zh-CN" w:bidi="ar"/>
              </w:rPr>
              <w:t>.</w:t>
            </w:r>
            <w:r>
              <w:rPr>
                <w:rFonts w:hint="eastAsia" w:ascii="宋体" w:hAnsi="宋体" w:eastAsia="宋体" w:cs="宋体"/>
                <w:b/>
                <w:bCs w:val="0"/>
                <w:sz w:val="22"/>
                <w:szCs w:val="22"/>
                <w:lang w:bidi="ar"/>
              </w:rPr>
              <w:t>硬件维护</w:t>
            </w:r>
          </w:p>
          <w:p w14:paraId="7B4D2EB2">
            <w:pPr>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2"/>
                <w:sz w:val="22"/>
                <w:szCs w:val="22"/>
                <w:highlight w:val="none"/>
                <w:lang w:bidi="he-IL"/>
              </w:rPr>
              <w:t>▲</w:t>
            </w: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sz w:val="22"/>
                <w:szCs w:val="22"/>
                <w:lang w:val="en-US" w:eastAsia="zh-CN"/>
              </w:rPr>
              <w:t>5</w:t>
            </w:r>
            <w:r>
              <w:rPr>
                <w:rFonts w:hint="eastAsia" w:ascii="宋体" w:hAnsi="宋体" w:eastAsia="宋体" w:cs="宋体"/>
                <w:sz w:val="22"/>
                <w:szCs w:val="22"/>
              </w:rPr>
              <w:t>）监控系统。提供远程监控服务，UPS机房提供视频摄像头2个以上，实现远程监控，机房监控信息保存90天；提供机房环境监测、监控服务，通过手机或电脑第一时间预警告警。</w:t>
            </w:r>
          </w:p>
        </w:tc>
        <w:tc>
          <w:tcPr>
            <w:tcW w:w="1538" w:type="dxa"/>
            <w:vAlign w:val="top"/>
          </w:tcPr>
          <w:p w14:paraId="29F8E6E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vAlign w:val="top"/>
          </w:tcPr>
          <w:p w14:paraId="04DB2A2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vAlign w:val="top"/>
          </w:tcPr>
          <w:p w14:paraId="657F02E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vAlign w:val="top"/>
          </w:tcPr>
          <w:p w14:paraId="491BE04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vAlign w:val="top"/>
          </w:tcPr>
          <w:p w14:paraId="71FF0CC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476AEE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29ED3CF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35</w:t>
            </w:r>
          </w:p>
        </w:tc>
        <w:tc>
          <w:tcPr>
            <w:tcW w:w="653" w:type="dxa"/>
            <w:vAlign w:val="top"/>
          </w:tcPr>
          <w:p w14:paraId="1985DCD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vAlign w:val="top"/>
          </w:tcPr>
          <w:p w14:paraId="63E4F64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kern w:val="0"/>
                <w:sz w:val="22"/>
                <w:szCs w:val="22"/>
                <w:highlight w:val="none"/>
                <w:lang w:val="en-US" w:eastAsia="zh-CN" w:bidi="ar"/>
              </w:rPr>
            </w:pPr>
            <w:r>
              <w:rPr>
                <w:rFonts w:hint="eastAsia" w:ascii="宋体" w:hAnsi="宋体" w:eastAsia="宋体" w:cs="宋体"/>
                <w:b w:val="0"/>
                <w:bCs/>
                <w:color w:val="000000"/>
                <w:kern w:val="0"/>
                <w:sz w:val="22"/>
                <w:szCs w:val="22"/>
                <w:highlight w:val="none"/>
                <w:lang w:val="en-US" w:eastAsia="zh-CN" w:bidi="ar"/>
              </w:rPr>
              <w:t>▲</w:t>
            </w:r>
          </w:p>
        </w:tc>
        <w:tc>
          <w:tcPr>
            <w:tcW w:w="7497" w:type="dxa"/>
            <w:vAlign w:val="top"/>
          </w:tcPr>
          <w:p w14:paraId="6BD516C0">
            <w:pPr>
              <w:pStyle w:val="6"/>
              <w:keepNext/>
              <w:keepLines/>
              <w:pageBreakBefore w:val="0"/>
              <w:widowControl w:val="0"/>
              <w:numPr>
                <w:ilvl w:val="3"/>
                <w:numId w:val="0"/>
              </w:numPr>
              <w:kinsoku/>
              <w:wordWrap/>
              <w:overflowPunct/>
              <w:topLinePunct w:val="0"/>
              <w:autoSpaceDE/>
              <w:autoSpaceDN/>
              <w:bidi w:val="0"/>
              <w:adjustRightInd/>
              <w:snapToGrid/>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2"/>
                <w:szCs w:val="22"/>
              </w:rPr>
            </w:pPr>
            <w:r>
              <w:rPr>
                <w:rFonts w:hint="eastAsia" w:ascii="宋体" w:hAnsi="宋体" w:eastAsia="宋体" w:cs="宋体"/>
                <w:b/>
                <w:bCs w:val="0"/>
                <w:kern w:val="2"/>
                <w:sz w:val="22"/>
                <w:szCs w:val="22"/>
                <w:lang w:val="en-US" w:eastAsia="zh-CN" w:bidi="ar-SA"/>
              </w:rPr>
              <w:t>三、</w:t>
            </w:r>
            <w:r>
              <w:rPr>
                <w:rFonts w:hint="eastAsia" w:ascii="宋体" w:hAnsi="宋体" w:eastAsia="宋体" w:cs="宋体"/>
                <w:b/>
                <w:bCs w:val="0"/>
                <w:sz w:val="22"/>
                <w:szCs w:val="22"/>
              </w:rPr>
              <w:t>计算机机房系统维护</w:t>
            </w:r>
            <w:r>
              <w:rPr>
                <w:rFonts w:hint="eastAsia" w:ascii="宋体" w:hAnsi="宋体" w:eastAsia="宋体" w:cs="宋体"/>
                <w:b/>
                <w:bCs w:val="0"/>
                <w:sz w:val="22"/>
                <w:szCs w:val="22"/>
                <w:lang w:val="en-US" w:eastAsia="zh-CN"/>
              </w:rPr>
              <w:t>-</w:t>
            </w:r>
            <w:r>
              <w:rPr>
                <w:rFonts w:hint="eastAsia" w:ascii="宋体" w:hAnsi="宋体" w:eastAsia="宋体" w:cs="宋体"/>
                <w:bCs/>
                <w:kern w:val="2"/>
                <w:sz w:val="22"/>
                <w:szCs w:val="22"/>
                <w:lang w:val="en-US" w:eastAsia="zh-CN" w:bidi="ar-SA"/>
              </w:rPr>
              <w:t>（四）</w:t>
            </w:r>
            <w:r>
              <w:rPr>
                <w:rFonts w:hint="eastAsia" w:ascii="宋体" w:hAnsi="宋体" w:eastAsia="宋体" w:cs="宋体"/>
                <w:sz w:val="22"/>
                <w:szCs w:val="22"/>
              </w:rPr>
              <w:t>其他运维要求</w:t>
            </w:r>
          </w:p>
          <w:p w14:paraId="543335C4">
            <w:pPr>
              <w:pStyle w:val="8"/>
              <w:pageBreakBefore w:val="0"/>
              <w:widowControl/>
              <w:kinsoku/>
              <w:wordWrap/>
              <w:overflowPunct/>
              <w:topLinePunct w:val="0"/>
              <w:autoSpaceDE/>
              <w:autoSpaceDN/>
              <w:bidi w:val="0"/>
              <w:adjustRightInd/>
              <w:snapToGrid/>
              <w:spacing w:before="0" w:beforeAutospacing="0" w:after="0" w:afterAutospacing="0" w:line="360" w:lineRule="auto"/>
              <w:ind w:right="0" w:rightChars="0"/>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2"/>
                <w:sz w:val="22"/>
                <w:szCs w:val="22"/>
                <w:highlight w:val="none"/>
                <w:lang w:bidi="he-IL"/>
              </w:rPr>
              <w:t>▲</w:t>
            </w:r>
            <w:r>
              <w:rPr>
                <w:rFonts w:hint="eastAsia" w:ascii="宋体" w:hAnsi="宋体" w:eastAsia="宋体" w:cs="宋体"/>
                <w:color w:val="auto"/>
                <w:kern w:val="2"/>
                <w:sz w:val="22"/>
                <w:szCs w:val="22"/>
                <w:highlight w:val="none"/>
                <w:lang w:val="en-US" w:eastAsia="zh-CN" w:bidi="he-IL"/>
              </w:rPr>
              <w:t>1</w:t>
            </w:r>
            <w:r>
              <w:rPr>
                <w:rFonts w:hint="eastAsia" w:ascii="宋体" w:hAnsi="宋体" w:eastAsia="宋体" w:cs="宋体"/>
                <w:sz w:val="22"/>
                <w:szCs w:val="22"/>
                <w:lang w:val="en-US" w:eastAsia="zh-CN" w:bidi="ar"/>
              </w:rPr>
              <w:t>.每月对一个分局机房进行检查，负责协调检查人员、车辆安排、出具检查报告；每年组织一次</w:t>
            </w:r>
            <w:r>
              <w:rPr>
                <w:rFonts w:hint="eastAsia" w:ascii="宋体" w:hAnsi="宋体" w:eastAsia="宋体" w:cs="宋体"/>
                <w:i w:val="0"/>
                <w:iCs w:val="0"/>
                <w:caps w:val="0"/>
                <w:color w:val="060607"/>
                <w:spacing w:val="4"/>
                <w:sz w:val="22"/>
                <w:szCs w:val="22"/>
                <w:shd w:val="clear" w:fill="FFFFFF"/>
              </w:rPr>
              <w:t>第三方检测机构</w:t>
            </w:r>
            <w:r>
              <w:rPr>
                <w:rFonts w:hint="eastAsia" w:ascii="宋体" w:hAnsi="宋体" w:eastAsia="宋体" w:cs="宋体"/>
                <w:sz w:val="22"/>
                <w:szCs w:val="22"/>
                <w:lang w:val="en-US" w:eastAsia="zh-CN" w:bidi="ar"/>
              </w:rPr>
              <w:t>消防</w:t>
            </w:r>
            <w:r>
              <w:rPr>
                <w:rFonts w:hint="eastAsia" w:ascii="宋体" w:hAnsi="宋体" w:eastAsia="宋体" w:cs="宋体"/>
                <w:i w:val="0"/>
                <w:iCs w:val="0"/>
                <w:caps w:val="0"/>
                <w:color w:val="060607"/>
                <w:spacing w:val="4"/>
                <w:sz w:val="22"/>
                <w:szCs w:val="22"/>
                <w:shd w:val="clear" w:fill="FFFFFF"/>
                <w:lang w:eastAsia="zh-CN"/>
              </w:rPr>
              <w:t>检测，对象为</w:t>
            </w:r>
            <w:r>
              <w:rPr>
                <w:rFonts w:hint="eastAsia" w:ascii="宋体" w:hAnsi="宋体" w:eastAsia="宋体" w:cs="宋体"/>
                <w:i w:val="0"/>
                <w:iCs w:val="0"/>
                <w:caps w:val="0"/>
                <w:color w:val="060607"/>
                <w:spacing w:val="4"/>
                <w:sz w:val="22"/>
                <w:szCs w:val="22"/>
                <w:shd w:val="clear" w:fill="FFFFFF"/>
                <w:lang w:val="en-US" w:eastAsia="zh-CN"/>
              </w:rPr>
              <w:t>中山市公安局</w:t>
            </w:r>
            <w:r>
              <w:rPr>
                <w:rFonts w:hint="eastAsia" w:ascii="宋体" w:hAnsi="宋体" w:eastAsia="宋体" w:cs="宋体"/>
                <w:i w:val="0"/>
                <w:iCs w:val="0"/>
                <w:caps w:val="0"/>
                <w:color w:val="060607"/>
                <w:spacing w:val="4"/>
                <w:sz w:val="22"/>
                <w:szCs w:val="22"/>
                <w:shd w:val="clear" w:fill="FFFFFF"/>
                <w:lang w:eastAsia="zh-CN"/>
              </w:rPr>
              <w:t>一楼通信机房和负一楼</w:t>
            </w:r>
            <w:r>
              <w:rPr>
                <w:rFonts w:hint="eastAsia" w:ascii="宋体" w:hAnsi="宋体" w:eastAsia="宋体" w:cs="宋体"/>
                <w:i w:val="0"/>
                <w:iCs w:val="0"/>
                <w:caps w:val="0"/>
                <w:color w:val="060607"/>
                <w:spacing w:val="4"/>
                <w:sz w:val="22"/>
                <w:szCs w:val="22"/>
                <w:shd w:val="clear" w:fill="FFFFFF"/>
                <w:lang w:val="en-US" w:eastAsia="zh-CN"/>
              </w:rPr>
              <w:t>UPS机房，应</w:t>
            </w:r>
            <w:r>
              <w:rPr>
                <w:rFonts w:hint="eastAsia" w:ascii="宋体" w:hAnsi="宋体" w:eastAsia="宋体" w:cs="宋体"/>
                <w:i w:val="0"/>
                <w:iCs w:val="0"/>
                <w:caps w:val="0"/>
                <w:color w:val="060607"/>
                <w:spacing w:val="4"/>
                <w:sz w:val="22"/>
                <w:szCs w:val="22"/>
                <w:shd w:val="clear" w:fill="FFFFFF"/>
              </w:rPr>
              <w:t>提供专业的消防检测服务</w:t>
            </w:r>
            <w:r>
              <w:rPr>
                <w:rFonts w:hint="eastAsia" w:ascii="宋体" w:hAnsi="宋体" w:eastAsia="宋体" w:cs="宋体"/>
                <w:sz w:val="22"/>
                <w:szCs w:val="22"/>
                <w:lang w:val="en-US" w:eastAsia="zh-CN" w:bidi="ar"/>
              </w:rPr>
              <w:t>出具有资质第三方检测报告。</w:t>
            </w:r>
          </w:p>
        </w:tc>
        <w:tc>
          <w:tcPr>
            <w:tcW w:w="1538" w:type="dxa"/>
            <w:vAlign w:val="top"/>
          </w:tcPr>
          <w:p w14:paraId="0C9BB02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vAlign w:val="top"/>
          </w:tcPr>
          <w:p w14:paraId="1C0E82D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vAlign w:val="top"/>
          </w:tcPr>
          <w:p w14:paraId="541A876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vAlign w:val="top"/>
          </w:tcPr>
          <w:p w14:paraId="486D2BF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vAlign w:val="top"/>
          </w:tcPr>
          <w:p w14:paraId="6F2276D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53DA09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7A19228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36</w:t>
            </w:r>
          </w:p>
        </w:tc>
        <w:tc>
          <w:tcPr>
            <w:tcW w:w="653" w:type="dxa"/>
            <w:vAlign w:val="top"/>
          </w:tcPr>
          <w:p w14:paraId="318701D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vAlign w:val="top"/>
          </w:tcPr>
          <w:p w14:paraId="65EAA18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kern w:val="0"/>
                <w:sz w:val="22"/>
                <w:szCs w:val="22"/>
                <w:highlight w:val="none"/>
                <w:lang w:val="en-US" w:eastAsia="zh-CN" w:bidi="ar"/>
              </w:rPr>
            </w:pPr>
            <w:r>
              <w:rPr>
                <w:rFonts w:hint="eastAsia" w:ascii="宋体" w:hAnsi="宋体" w:eastAsia="宋体" w:cs="宋体"/>
                <w:b w:val="0"/>
                <w:bCs/>
                <w:color w:val="000000"/>
                <w:kern w:val="0"/>
                <w:sz w:val="22"/>
                <w:szCs w:val="22"/>
                <w:highlight w:val="none"/>
                <w:lang w:val="en-US" w:eastAsia="zh-CN" w:bidi="ar"/>
              </w:rPr>
              <w:t>▲</w:t>
            </w:r>
          </w:p>
        </w:tc>
        <w:tc>
          <w:tcPr>
            <w:tcW w:w="7497" w:type="dxa"/>
            <w:vAlign w:val="top"/>
          </w:tcPr>
          <w:p w14:paraId="14629CDB">
            <w:pPr>
              <w:pStyle w:val="6"/>
              <w:pageBreakBefore w:val="0"/>
              <w:widowControl w:val="0"/>
              <w:numPr>
                <w:ilvl w:val="3"/>
                <w:numId w:val="0"/>
              </w:numPr>
              <w:kinsoku/>
              <w:wordWrap/>
              <w:overflowPunct/>
              <w:topLinePunct w:val="0"/>
              <w:autoSpaceDE/>
              <w:autoSpaceDN/>
              <w:bidi w:val="0"/>
              <w:adjustRightInd/>
              <w:snapToGrid/>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2"/>
                <w:szCs w:val="22"/>
                <w:lang w:bidi="ar"/>
              </w:rPr>
            </w:pPr>
            <w:r>
              <w:rPr>
                <w:rFonts w:hint="eastAsia" w:ascii="宋体" w:hAnsi="宋体" w:eastAsia="宋体" w:cs="宋体"/>
                <w:b/>
                <w:bCs w:val="0"/>
                <w:kern w:val="2"/>
                <w:sz w:val="22"/>
                <w:szCs w:val="22"/>
                <w:lang w:val="en-US" w:eastAsia="zh-CN" w:bidi="ar-SA"/>
              </w:rPr>
              <w:t>四、</w:t>
            </w:r>
            <w:r>
              <w:rPr>
                <w:rFonts w:hint="eastAsia" w:ascii="宋体" w:hAnsi="宋体" w:eastAsia="宋体" w:cs="宋体"/>
                <w:b/>
                <w:bCs w:val="0"/>
                <w:sz w:val="22"/>
                <w:szCs w:val="22"/>
              </w:rPr>
              <w:t>中山市公安局金盾工程二期公安涉密机房和容灾机房建设子项目</w:t>
            </w:r>
            <w:r>
              <w:rPr>
                <w:rFonts w:hint="eastAsia" w:ascii="宋体" w:hAnsi="宋体" w:eastAsia="宋体" w:cs="宋体"/>
                <w:b/>
                <w:bCs w:val="0"/>
                <w:sz w:val="22"/>
                <w:szCs w:val="22"/>
                <w:lang w:val="en-US" w:eastAsia="zh-CN"/>
              </w:rPr>
              <w:t>-</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三</w:t>
            </w:r>
            <w:r>
              <w:rPr>
                <w:rFonts w:hint="eastAsia" w:ascii="宋体" w:hAnsi="宋体" w:eastAsia="宋体" w:cs="宋体"/>
                <w:sz w:val="22"/>
                <w:szCs w:val="22"/>
                <w:lang w:eastAsia="zh-CN"/>
              </w:rPr>
              <w:t>）</w:t>
            </w:r>
            <w:r>
              <w:rPr>
                <w:rFonts w:hint="eastAsia" w:ascii="宋体" w:hAnsi="宋体" w:eastAsia="宋体" w:cs="宋体"/>
                <w:sz w:val="22"/>
                <w:szCs w:val="22"/>
              </w:rPr>
              <w:t>日常管理、硬件维护及其他要求</w:t>
            </w:r>
            <w:r>
              <w:rPr>
                <w:rFonts w:hint="eastAsia" w:ascii="宋体" w:hAnsi="宋体" w:eastAsia="宋体" w:cs="宋体"/>
                <w:b/>
                <w:bCs w:val="0"/>
                <w:sz w:val="22"/>
                <w:szCs w:val="22"/>
                <w:lang w:val="en-US" w:eastAsia="zh-CN"/>
              </w:rPr>
              <w:t>-</w:t>
            </w:r>
            <w:r>
              <w:rPr>
                <w:rFonts w:hint="eastAsia" w:ascii="宋体" w:hAnsi="宋体" w:eastAsia="宋体" w:cs="宋体"/>
                <w:sz w:val="22"/>
                <w:szCs w:val="22"/>
                <w:lang w:bidi="ar"/>
              </w:rPr>
              <w:t>2</w:t>
            </w:r>
            <w:r>
              <w:rPr>
                <w:rFonts w:hint="eastAsia" w:ascii="宋体" w:hAnsi="宋体" w:eastAsia="宋体" w:cs="宋体"/>
                <w:sz w:val="22"/>
                <w:szCs w:val="22"/>
                <w:lang w:val="en-US" w:eastAsia="zh-CN" w:bidi="ar"/>
              </w:rPr>
              <w:t>.</w:t>
            </w:r>
            <w:r>
              <w:rPr>
                <w:rFonts w:hint="eastAsia" w:ascii="宋体" w:hAnsi="宋体" w:eastAsia="宋体" w:cs="宋体"/>
                <w:sz w:val="22"/>
                <w:szCs w:val="22"/>
                <w:lang w:bidi="ar"/>
              </w:rPr>
              <w:t>硬件维护</w:t>
            </w:r>
          </w:p>
          <w:p w14:paraId="4CB63DA8">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2"/>
                <w:sz w:val="22"/>
                <w:szCs w:val="22"/>
                <w:highlight w:val="none"/>
                <w:lang w:bidi="he-IL"/>
              </w:rPr>
              <w:t>▲</w:t>
            </w: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sz w:val="22"/>
                <w:szCs w:val="22"/>
                <w:lang w:bidi="ar"/>
              </w:rPr>
              <w:t>2）UPS及配电系统：</w:t>
            </w:r>
            <w:r>
              <w:rPr>
                <w:rFonts w:hint="eastAsia" w:ascii="宋体" w:hAnsi="宋体" w:eastAsia="宋体" w:cs="宋体"/>
                <w:sz w:val="22"/>
                <w:szCs w:val="22"/>
                <w:lang w:eastAsia="zh-CN" w:bidi="ar"/>
              </w:rPr>
              <w:t>中标人</w:t>
            </w:r>
            <w:r>
              <w:rPr>
                <w:rFonts w:hint="eastAsia" w:ascii="宋体" w:hAnsi="宋体" w:eastAsia="宋体" w:cs="宋体"/>
                <w:sz w:val="22"/>
                <w:szCs w:val="22"/>
                <w:lang w:bidi="ar"/>
              </w:rPr>
              <w:t>需对机房内的UPS系统、配电系统及电源插座、线路进行维护保养，保证设备的正常供电</w:t>
            </w:r>
            <w:r>
              <w:rPr>
                <w:rFonts w:hint="eastAsia" w:ascii="宋体" w:hAnsi="宋体" w:eastAsia="宋体" w:cs="宋体"/>
                <w:sz w:val="22"/>
                <w:szCs w:val="22"/>
                <w:lang w:eastAsia="zh-CN" w:bidi="ar"/>
              </w:rPr>
              <w:t>。</w:t>
            </w:r>
          </w:p>
        </w:tc>
        <w:tc>
          <w:tcPr>
            <w:tcW w:w="1538" w:type="dxa"/>
            <w:vAlign w:val="top"/>
          </w:tcPr>
          <w:p w14:paraId="21704D6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vAlign w:val="top"/>
          </w:tcPr>
          <w:p w14:paraId="0503D89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vAlign w:val="top"/>
          </w:tcPr>
          <w:p w14:paraId="762F4BF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vAlign w:val="top"/>
          </w:tcPr>
          <w:p w14:paraId="2730BB1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vAlign w:val="top"/>
          </w:tcPr>
          <w:p w14:paraId="28A0A5D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756847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461F651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37</w:t>
            </w:r>
          </w:p>
        </w:tc>
        <w:tc>
          <w:tcPr>
            <w:tcW w:w="653" w:type="dxa"/>
            <w:vAlign w:val="top"/>
          </w:tcPr>
          <w:p w14:paraId="740B7AC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vAlign w:val="top"/>
          </w:tcPr>
          <w:p w14:paraId="51D90D1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kern w:val="0"/>
                <w:sz w:val="22"/>
                <w:szCs w:val="22"/>
                <w:highlight w:val="none"/>
                <w:lang w:val="en-US" w:eastAsia="zh-CN" w:bidi="ar"/>
              </w:rPr>
            </w:pPr>
            <w:r>
              <w:rPr>
                <w:rFonts w:hint="eastAsia" w:ascii="宋体" w:hAnsi="宋体" w:eastAsia="宋体" w:cs="宋体"/>
                <w:b w:val="0"/>
                <w:bCs/>
                <w:color w:val="000000"/>
                <w:kern w:val="0"/>
                <w:sz w:val="22"/>
                <w:szCs w:val="22"/>
                <w:highlight w:val="none"/>
                <w:lang w:val="en-US" w:eastAsia="zh-CN" w:bidi="ar"/>
              </w:rPr>
              <w:t>▲</w:t>
            </w:r>
          </w:p>
        </w:tc>
        <w:tc>
          <w:tcPr>
            <w:tcW w:w="7497" w:type="dxa"/>
            <w:vAlign w:val="top"/>
          </w:tcPr>
          <w:p w14:paraId="2BD1BDC9">
            <w:pPr>
              <w:pStyle w:val="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2"/>
                <w:szCs w:val="22"/>
                <w:lang w:bidi="ar"/>
              </w:rPr>
            </w:pPr>
            <w:r>
              <w:rPr>
                <w:rFonts w:hint="eastAsia" w:ascii="宋体" w:hAnsi="宋体" w:eastAsia="宋体" w:cs="宋体"/>
                <w:b/>
                <w:bCs w:val="0"/>
                <w:kern w:val="2"/>
                <w:sz w:val="22"/>
                <w:szCs w:val="22"/>
                <w:lang w:val="en-US" w:eastAsia="zh-CN" w:bidi="ar-SA"/>
              </w:rPr>
              <w:t>四、</w:t>
            </w:r>
            <w:r>
              <w:rPr>
                <w:rFonts w:hint="eastAsia" w:ascii="宋体" w:hAnsi="宋体" w:eastAsia="宋体" w:cs="宋体"/>
                <w:b/>
                <w:bCs w:val="0"/>
                <w:sz w:val="22"/>
                <w:szCs w:val="22"/>
              </w:rPr>
              <w:t>中山市公安局金盾工程二期公安涉密机房和容灾机房建设子项目</w:t>
            </w:r>
            <w:r>
              <w:rPr>
                <w:rFonts w:hint="eastAsia" w:ascii="宋体" w:hAnsi="宋体" w:eastAsia="宋体" w:cs="宋体"/>
                <w:b/>
                <w:bCs w:val="0"/>
                <w:sz w:val="22"/>
                <w:szCs w:val="22"/>
                <w:lang w:val="en-US" w:eastAsia="zh-CN"/>
              </w:rPr>
              <w:t>-</w:t>
            </w:r>
            <w:r>
              <w:rPr>
                <w:rFonts w:hint="eastAsia" w:ascii="宋体" w:hAnsi="宋体" w:eastAsia="宋体" w:cs="宋体"/>
                <w:b/>
                <w:bCs w:val="0"/>
                <w:sz w:val="22"/>
                <w:szCs w:val="22"/>
                <w:lang w:eastAsia="zh-CN"/>
              </w:rPr>
              <w:t>（</w:t>
            </w:r>
            <w:r>
              <w:rPr>
                <w:rFonts w:hint="eastAsia" w:ascii="宋体" w:hAnsi="宋体" w:eastAsia="宋体" w:cs="宋体"/>
                <w:b/>
                <w:bCs w:val="0"/>
                <w:sz w:val="22"/>
                <w:szCs w:val="22"/>
                <w:lang w:val="en-US" w:eastAsia="zh-CN"/>
              </w:rPr>
              <w:t>三</w:t>
            </w:r>
            <w:r>
              <w:rPr>
                <w:rFonts w:hint="eastAsia" w:ascii="宋体" w:hAnsi="宋体" w:eastAsia="宋体" w:cs="宋体"/>
                <w:b/>
                <w:bCs w:val="0"/>
                <w:sz w:val="22"/>
                <w:szCs w:val="22"/>
                <w:lang w:eastAsia="zh-CN"/>
              </w:rPr>
              <w:t>）</w:t>
            </w:r>
            <w:r>
              <w:rPr>
                <w:rFonts w:hint="eastAsia" w:ascii="宋体" w:hAnsi="宋体" w:eastAsia="宋体" w:cs="宋体"/>
                <w:b/>
                <w:bCs w:val="0"/>
                <w:sz w:val="22"/>
                <w:szCs w:val="22"/>
              </w:rPr>
              <w:t>日常管理、硬件维护及其他要求</w:t>
            </w:r>
            <w:r>
              <w:rPr>
                <w:rFonts w:hint="eastAsia" w:ascii="宋体" w:hAnsi="宋体" w:eastAsia="宋体" w:cs="宋体"/>
                <w:b/>
                <w:bCs w:val="0"/>
                <w:sz w:val="22"/>
                <w:szCs w:val="22"/>
                <w:lang w:val="en-US" w:eastAsia="zh-CN"/>
              </w:rPr>
              <w:t>-</w:t>
            </w:r>
            <w:r>
              <w:rPr>
                <w:rFonts w:hint="eastAsia" w:ascii="宋体" w:hAnsi="宋体" w:eastAsia="宋体" w:cs="宋体"/>
                <w:b/>
                <w:bCs w:val="0"/>
                <w:sz w:val="22"/>
                <w:szCs w:val="22"/>
                <w:lang w:bidi="ar"/>
              </w:rPr>
              <w:t>2</w:t>
            </w:r>
            <w:r>
              <w:rPr>
                <w:rFonts w:hint="eastAsia" w:ascii="宋体" w:hAnsi="宋体" w:eastAsia="宋体" w:cs="宋体"/>
                <w:b/>
                <w:bCs w:val="0"/>
                <w:sz w:val="22"/>
                <w:szCs w:val="22"/>
                <w:lang w:val="en-US" w:eastAsia="zh-CN" w:bidi="ar"/>
              </w:rPr>
              <w:t>.</w:t>
            </w:r>
            <w:r>
              <w:rPr>
                <w:rFonts w:hint="eastAsia" w:ascii="宋体" w:hAnsi="宋体" w:eastAsia="宋体" w:cs="宋体"/>
                <w:b/>
                <w:bCs w:val="0"/>
                <w:sz w:val="22"/>
                <w:szCs w:val="22"/>
                <w:lang w:bidi="ar"/>
              </w:rPr>
              <w:t>硬件维护</w:t>
            </w:r>
          </w:p>
          <w:p w14:paraId="4D5A3E78">
            <w:pPr>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2"/>
                <w:sz w:val="22"/>
                <w:szCs w:val="22"/>
                <w:highlight w:val="none"/>
                <w:lang w:bidi="he-IL"/>
              </w:rPr>
              <w:t>▲</w:t>
            </w: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sz w:val="22"/>
                <w:szCs w:val="22"/>
                <w:lang w:val="en-US" w:eastAsia="zh-CN"/>
              </w:rPr>
              <w:t>4</w:t>
            </w:r>
            <w:r>
              <w:rPr>
                <w:rFonts w:hint="eastAsia" w:ascii="宋体" w:hAnsi="宋体" w:eastAsia="宋体" w:cs="宋体"/>
                <w:sz w:val="22"/>
                <w:szCs w:val="22"/>
              </w:rPr>
              <w:t>）监控系统。提供远程监控服务，实现远程监控，机房监控信息保存90天；提供机房环境监测、监控服务，保障机房发生特殊情况第一时间告警并告知管理人员。</w:t>
            </w:r>
          </w:p>
        </w:tc>
        <w:tc>
          <w:tcPr>
            <w:tcW w:w="1538" w:type="dxa"/>
            <w:vAlign w:val="top"/>
          </w:tcPr>
          <w:p w14:paraId="219689C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vAlign w:val="top"/>
          </w:tcPr>
          <w:p w14:paraId="07AE465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vAlign w:val="top"/>
          </w:tcPr>
          <w:p w14:paraId="57E7DE4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vAlign w:val="top"/>
          </w:tcPr>
          <w:p w14:paraId="11A7A16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vAlign w:val="top"/>
          </w:tcPr>
          <w:p w14:paraId="5B4CFB2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13096D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654DF20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38</w:t>
            </w:r>
          </w:p>
        </w:tc>
        <w:tc>
          <w:tcPr>
            <w:tcW w:w="653" w:type="dxa"/>
            <w:vAlign w:val="top"/>
          </w:tcPr>
          <w:p w14:paraId="4049334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vAlign w:val="top"/>
          </w:tcPr>
          <w:p w14:paraId="2C7681B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kern w:val="0"/>
                <w:sz w:val="22"/>
                <w:szCs w:val="22"/>
                <w:highlight w:val="none"/>
                <w:lang w:val="en-US" w:eastAsia="zh-CN" w:bidi="ar"/>
              </w:rPr>
            </w:pPr>
            <w:r>
              <w:rPr>
                <w:rFonts w:hint="eastAsia" w:ascii="宋体" w:hAnsi="宋体" w:eastAsia="宋体" w:cs="宋体"/>
                <w:b w:val="0"/>
                <w:bCs/>
                <w:color w:val="000000"/>
                <w:kern w:val="0"/>
                <w:sz w:val="22"/>
                <w:szCs w:val="22"/>
                <w:highlight w:val="none"/>
                <w:lang w:val="en-US" w:eastAsia="zh-CN" w:bidi="ar"/>
              </w:rPr>
              <w:t>▲</w:t>
            </w:r>
          </w:p>
        </w:tc>
        <w:tc>
          <w:tcPr>
            <w:tcW w:w="7497" w:type="dxa"/>
            <w:vAlign w:val="top"/>
          </w:tcPr>
          <w:p w14:paraId="5BBD91A1">
            <w:pPr>
              <w:pStyle w:val="8"/>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2"/>
                <w:szCs w:val="22"/>
                <w:lang w:bidi="ar"/>
              </w:rPr>
            </w:pPr>
            <w:r>
              <w:rPr>
                <w:rFonts w:hint="eastAsia" w:ascii="宋体" w:hAnsi="宋体" w:eastAsia="宋体" w:cs="宋体"/>
                <w:b/>
                <w:bCs w:val="0"/>
                <w:kern w:val="2"/>
                <w:sz w:val="22"/>
                <w:szCs w:val="22"/>
                <w:lang w:val="en-US" w:eastAsia="zh-CN" w:bidi="ar-SA"/>
              </w:rPr>
              <w:t>四、</w:t>
            </w:r>
            <w:r>
              <w:rPr>
                <w:rFonts w:hint="eastAsia" w:ascii="宋体" w:hAnsi="宋体" w:eastAsia="宋体" w:cs="宋体"/>
                <w:b/>
                <w:bCs w:val="0"/>
                <w:sz w:val="22"/>
                <w:szCs w:val="22"/>
              </w:rPr>
              <w:t>中山市公安局金盾工程二期公安涉密机房和容灾机房建设子项目</w:t>
            </w:r>
            <w:r>
              <w:rPr>
                <w:rFonts w:hint="eastAsia" w:ascii="宋体" w:hAnsi="宋体" w:eastAsia="宋体" w:cs="宋体"/>
                <w:b/>
                <w:bCs w:val="0"/>
                <w:sz w:val="22"/>
                <w:szCs w:val="22"/>
                <w:lang w:val="en-US" w:eastAsia="zh-CN"/>
              </w:rPr>
              <w:t>-</w:t>
            </w:r>
            <w:r>
              <w:rPr>
                <w:rFonts w:hint="eastAsia" w:ascii="宋体" w:hAnsi="宋体" w:eastAsia="宋体" w:cs="宋体"/>
                <w:b/>
                <w:bCs w:val="0"/>
                <w:sz w:val="22"/>
                <w:szCs w:val="22"/>
                <w:lang w:eastAsia="zh-CN"/>
              </w:rPr>
              <w:t>（</w:t>
            </w:r>
            <w:r>
              <w:rPr>
                <w:rFonts w:hint="eastAsia" w:ascii="宋体" w:hAnsi="宋体" w:eastAsia="宋体" w:cs="宋体"/>
                <w:b/>
                <w:bCs w:val="0"/>
                <w:sz w:val="22"/>
                <w:szCs w:val="22"/>
                <w:lang w:val="en-US" w:eastAsia="zh-CN"/>
              </w:rPr>
              <w:t>三</w:t>
            </w:r>
            <w:r>
              <w:rPr>
                <w:rFonts w:hint="eastAsia" w:ascii="宋体" w:hAnsi="宋体" w:eastAsia="宋体" w:cs="宋体"/>
                <w:b/>
                <w:bCs w:val="0"/>
                <w:sz w:val="22"/>
                <w:szCs w:val="22"/>
                <w:lang w:eastAsia="zh-CN"/>
              </w:rPr>
              <w:t>）</w:t>
            </w:r>
            <w:r>
              <w:rPr>
                <w:rFonts w:hint="eastAsia" w:ascii="宋体" w:hAnsi="宋体" w:eastAsia="宋体" w:cs="宋体"/>
                <w:b/>
                <w:bCs w:val="0"/>
                <w:sz w:val="22"/>
                <w:szCs w:val="22"/>
              </w:rPr>
              <w:t>日常管理、硬件维护及其他要求</w:t>
            </w:r>
            <w:r>
              <w:rPr>
                <w:rFonts w:hint="eastAsia" w:ascii="宋体" w:hAnsi="宋体" w:eastAsia="宋体" w:cs="宋体"/>
                <w:b/>
                <w:bCs w:val="0"/>
                <w:sz w:val="22"/>
                <w:szCs w:val="22"/>
                <w:lang w:val="en-US" w:eastAsia="zh-CN"/>
              </w:rPr>
              <w:t>-</w:t>
            </w:r>
            <w:r>
              <w:rPr>
                <w:rFonts w:hint="eastAsia" w:ascii="宋体" w:hAnsi="宋体" w:eastAsia="宋体" w:cs="宋体"/>
                <w:b/>
                <w:bCs w:val="0"/>
                <w:sz w:val="22"/>
                <w:szCs w:val="22"/>
                <w:lang w:bidi="ar"/>
              </w:rPr>
              <w:t>2</w:t>
            </w:r>
            <w:r>
              <w:rPr>
                <w:rFonts w:hint="eastAsia" w:ascii="宋体" w:hAnsi="宋体" w:eastAsia="宋体" w:cs="宋体"/>
                <w:b/>
                <w:bCs w:val="0"/>
                <w:sz w:val="22"/>
                <w:szCs w:val="22"/>
                <w:lang w:val="en-US" w:eastAsia="zh-CN" w:bidi="ar"/>
              </w:rPr>
              <w:t>.</w:t>
            </w:r>
            <w:r>
              <w:rPr>
                <w:rFonts w:hint="eastAsia" w:ascii="宋体" w:hAnsi="宋体" w:eastAsia="宋体" w:cs="宋体"/>
                <w:b/>
                <w:bCs w:val="0"/>
                <w:sz w:val="22"/>
                <w:szCs w:val="22"/>
                <w:lang w:bidi="ar"/>
              </w:rPr>
              <w:t>硬件维护</w:t>
            </w:r>
          </w:p>
          <w:p w14:paraId="7B3DB0C9">
            <w:pPr>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sz w:val="22"/>
                <w:szCs w:val="22"/>
              </w:rPr>
            </w:pPr>
            <w:r>
              <w:rPr>
                <w:rFonts w:hint="eastAsia" w:ascii="宋体" w:hAnsi="宋体" w:eastAsia="宋体" w:cs="宋体"/>
                <w:color w:val="auto"/>
                <w:kern w:val="2"/>
                <w:sz w:val="22"/>
                <w:szCs w:val="22"/>
                <w:highlight w:val="none"/>
                <w:lang w:bidi="he-IL"/>
              </w:rPr>
              <w:t>▲</w:t>
            </w:r>
            <w:r>
              <w:rPr>
                <w:rFonts w:hint="eastAsia" w:ascii="宋体" w:hAnsi="宋体" w:eastAsia="宋体" w:cs="宋体"/>
                <w:color w:val="auto"/>
                <w:kern w:val="2"/>
                <w:sz w:val="22"/>
                <w:szCs w:val="22"/>
                <w:highlight w:val="none"/>
                <w:lang w:eastAsia="zh-CN" w:bidi="he-IL"/>
              </w:rPr>
              <w:t>（</w:t>
            </w:r>
            <w:r>
              <w:rPr>
                <w:rFonts w:hint="eastAsia" w:ascii="宋体" w:hAnsi="宋体" w:eastAsia="宋体" w:cs="宋体"/>
                <w:sz w:val="22"/>
                <w:szCs w:val="22"/>
                <w:lang w:val="en-US" w:eastAsia="zh-CN" w:bidi="ar"/>
              </w:rPr>
              <w:t>5</w:t>
            </w:r>
            <w:r>
              <w:rPr>
                <w:rFonts w:hint="eastAsia" w:ascii="宋体" w:hAnsi="宋体" w:eastAsia="宋体" w:cs="宋体"/>
                <w:sz w:val="22"/>
                <w:szCs w:val="22"/>
                <w:lang w:bidi="ar"/>
              </w:rPr>
              <w:t>）</w:t>
            </w:r>
            <w:r>
              <w:rPr>
                <w:rFonts w:hint="eastAsia" w:ascii="宋体" w:hAnsi="宋体" w:eastAsia="宋体" w:cs="宋体"/>
                <w:sz w:val="22"/>
                <w:szCs w:val="22"/>
              </w:rPr>
              <w:t>机房线路整改优化</w:t>
            </w:r>
          </w:p>
          <w:p w14:paraId="231CF86B">
            <w:pPr>
              <w:pageBreakBefore w:val="0"/>
              <w:widowControl/>
              <w:kinsoku/>
              <w:wordWrap/>
              <w:overflowPunct/>
              <w:topLinePunct w:val="0"/>
              <w:autoSpaceDE/>
              <w:autoSpaceDN/>
              <w:bidi w:val="0"/>
              <w:adjustRightInd/>
              <w:snapToGrid/>
              <w:spacing w:beforeAutospacing="0" w:afterAutospacing="0" w:line="360" w:lineRule="auto"/>
              <w:ind w:firstLine="440" w:firstLineChars="200"/>
              <w:jc w:val="left"/>
              <w:textAlignment w:val="auto"/>
              <w:rPr>
                <w:rFonts w:hint="eastAsia" w:ascii="宋体" w:hAnsi="宋体" w:eastAsia="宋体" w:cs="宋体"/>
                <w:color w:val="000000"/>
                <w:kern w:val="0"/>
                <w:sz w:val="22"/>
                <w:szCs w:val="22"/>
                <w:lang w:eastAsia="zh-CN" w:bidi="ar"/>
              </w:rPr>
            </w:pPr>
            <w:r>
              <w:rPr>
                <w:rFonts w:hint="eastAsia" w:ascii="宋体" w:hAnsi="宋体" w:eastAsia="宋体" w:cs="宋体"/>
                <w:color w:val="000000"/>
                <w:kern w:val="0"/>
                <w:sz w:val="22"/>
                <w:szCs w:val="22"/>
                <w:lang w:bidi="ar"/>
              </w:rPr>
              <w:t>①</w:t>
            </w:r>
            <w:r>
              <w:rPr>
                <w:rFonts w:hint="eastAsia" w:ascii="宋体" w:hAnsi="宋体" w:eastAsia="宋体" w:cs="宋体"/>
                <w:color w:val="000000"/>
                <w:kern w:val="0"/>
                <w:sz w:val="22"/>
                <w:szCs w:val="22"/>
                <w:lang w:eastAsia="zh-CN" w:bidi="ar"/>
              </w:rPr>
              <w:t>中标人</w:t>
            </w:r>
            <w:r>
              <w:rPr>
                <w:rFonts w:hint="eastAsia" w:ascii="宋体" w:hAnsi="宋体" w:eastAsia="宋体" w:cs="宋体"/>
                <w:color w:val="000000"/>
                <w:kern w:val="0"/>
                <w:sz w:val="22"/>
                <w:szCs w:val="22"/>
                <w:lang w:bidi="ar"/>
              </w:rPr>
              <w:t>需提供标签机和标签打印纸，对设备上的线路进行标签，所有线缆两端需做好路由信息标签，标签需机打且为阻燃材质</w:t>
            </w:r>
            <w:r>
              <w:rPr>
                <w:rFonts w:hint="eastAsia" w:ascii="宋体" w:hAnsi="宋体" w:eastAsia="宋体" w:cs="宋体"/>
                <w:color w:val="000000"/>
                <w:kern w:val="0"/>
                <w:sz w:val="22"/>
                <w:szCs w:val="22"/>
                <w:lang w:eastAsia="zh-CN" w:bidi="ar"/>
              </w:rPr>
              <w:t>。</w:t>
            </w:r>
          </w:p>
          <w:p w14:paraId="542489E7">
            <w:pPr>
              <w:pageBreakBefore w:val="0"/>
              <w:widowControl/>
              <w:kinsoku/>
              <w:wordWrap/>
              <w:overflowPunct/>
              <w:topLinePunct w:val="0"/>
              <w:autoSpaceDE/>
              <w:autoSpaceDN/>
              <w:bidi w:val="0"/>
              <w:adjustRightInd/>
              <w:snapToGrid/>
              <w:spacing w:beforeAutospacing="0" w:afterAutospacing="0" w:line="360" w:lineRule="auto"/>
              <w:ind w:firstLine="440" w:firstLineChars="200"/>
              <w:jc w:val="left"/>
              <w:textAlignment w:val="auto"/>
              <w:rPr>
                <w:rFonts w:hint="eastAsia" w:ascii="宋体" w:hAnsi="宋体" w:eastAsia="宋体" w:cs="宋体"/>
                <w:color w:val="000000"/>
                <w:kern w:val="0"/>
                <w:sz w:val="22"/>
                <w:szCs w:val="22"/>
                <w:lang w:eastAsia="zh-CN" w:bidi="ar"/>
              </w:rPr>
            </w:pPr>
            <w:r>
              <w:rPr>
                <w:rFonts w:hint="eastAsia" w:ascii="宋体" w:hAnsi="宋体" w:eastAsia="宋体" w:cs="宋体"/>
                <w:color w:val="000000"/>
                <w:kern w:val="0"/>
                <w:sz w:val="22"/>
                <w:szCs w:val="22"/>
                <w:lang w:bidi="ar"/>
              </w:rPr>
              <w:t>②</w:t>
            </w:r>
            <w:r>
              <w:rPr>
                <w:rFonts w:hint="eastAsia" w:ascii="宋体" w:hAnsi="宋体" w:eastAsia="宋体" w:cs="宋体"/>
                <w:color w:val="000000"/>
                <w:kern w:val="0"/>
                <w:sz w:val="22"/>
                <w:szCs w:val="22"/>
                <w:lang w:eastAsia="zh-CN" w:bidi="ar"/>
              </w:rPr>
              <w:t>中标人</w:t>
            </w:r>
            <w:r>
              <w:rPr>
                <w:rFonts w:hint="eastAsia" w:ascii="宋体" w:hAnsi="宋体" w:eastAsia="宋体" w:cs="宋体"/>
                <w:color w:val="000000"/>
                <w:kern w:val="0"/>
                <w:sz w:val="22"/>
                <w:szCs w:val="22"/>
                <w:lang w:bidi="ar"/>
              </w:rPr>
              <w:t>要求每台设备上登记该设备的型号、业务、负责人、起始期、维护期等相关信息并做好标签粘贴在设备的机身上，方便对设备进行维护管理和跟踪</w:t>
            </w:r>
            <w:r>
              <w:rPr>
                <w:rFonts w:hint="eastAsia" w:ascii="宋体" w:hAnsi="宋体" w:eastAsia="宋体" w:cs="宋体"/>
                <w:color w:val="000000"/>
                <w:kern w:val="0"/>
                <w:sz w:val="22"/>
                <w:szCs w:val="22"/>
                <w:lang w:eastAsia="zh-CN" w:bidi="ar"/>
              </w:rPr>
              <w:t>。</w:t>
            </w:r>
          </w:p>
          <w:p w14:paraId="77D92619">
            <w:pPr>
              <w:pageBreakBefore w:val="0"/>
              <w:widowControl/>
              <w:kinsoku/>
              <w:wordWrap/>
              <w:overflowPunct/>
              <w:topLinePunct w:val="0"/>
              <w:autoSpaceDE/>
              <w:autoSpaceDN/>
              <w:bidi w:val="0"/>
              <w:adjustRightInd/>
              <w:snapToGrid/>
              <w:spacing w:beforeAutospacing="0" w:afterAutospacing="0" w:line="360" w:lineRule="auto"/>
              <w:ind w:firstLine="440" w:firstLineChars="200"/>
              <w:jc w:val="left"/>
              <w:textAlignment w:val="auto"/>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③</w:t>
            </w:r>
            <w:r>
              <w:rPr>
                <w:rFonts w:hint="eastAsia" w:ascii="宋体" w:hAnsi="宋体" w:eastAsia="宋体" w:cs="宋体"/>
                <w:color w:val="000000"/>
                <w:kern w:val="0"/>
                <w:sz w:val="22"/>
                <w:szCs w:val="22"/>
                <w:lang w:eastAsia="zh-CN" w:bidi="ar"/>
              </w:rPr>
              <w:t>中标人</w:t>
            </w:r>
            <w:r>
              <w:rPr>
                <w:rFonts w:hint="eastAsia" w:ascii="宋体" w:hAnsi="宋体" w:eastAsia="宋体" w:cs="宋体"/>
                <w:color w:val="000000"/>
                <w:kern w:val="0"/>
                <w:sz w:val="22"/>
                <w:szCs w:val="22"/>
                <w:lang w:bidi="ar"/>
              </w:rPr>
              <w:t>需自行准备日常维护的工具（理线工具、寻线工具等）。对于金属设备，应该按照安全使用准则携带，严禁放在机房设备表面。使用工具时需要做好预检查</w:t>
            </w:r>
            <w:r>
              <w:rPr>
                <w:rFonts w:hint="eastAsia" w:ascii="宋体" w:hAnsi="宋体" w:eastAsia="宋体" w:cs="宋体"/>
                <w:color w:val="000000"/>
                <w:kern w:val="0"/>
                <w:sz w:val="22"/>
                <w:szCs w:val="22"/>
                <w:lang w:eastAsia="zh-CN" w:bidi="ar"/>
              </w:rPr>
              <w:t>。</w:t>
            </w:r>
            <w:r>
              <w:rPr>
                <w:rFonts w:hint="eastAsia" w:ascii="宋体" w:hAnsi="宋体" w:eastAsia="宋体" w:cs="宋体"/>
                <w:color w:val="000000"/>
                <w:kern w:val="0"/>
                <w:sz w:val="22"/>
                <w:szCs w:val="22"/>
                <w:lang w:bidi="ar"/>
              </w:rPr>
              <w:t xml:space="preserve"> </w:t>
            </w:r>
          </w:p>
          <w:p w14:paraId="510102FB">
            <w:pPr>
              <w:pageBreakBefore w:val="0"/>
              <w:widowControl/>
              <w:kinsoku/>
              <w:wordWrap/>
              <w:overflowPunct/>
              <w:topLinePunct w:val="0"/>
              <w:autoSpaceDE/>
              <w:autoSpaceDN/>
              <w:bidi w:val="0"/>
              <w:adjustRightInd/>
              <w:snapToGrid/>
              <w:spacing w:beforeAutospacing="0" w:afterAutospacing="0"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000000"/>
                <w:kern w:val="0"/>
                <w:sz w:val="22"/>
                <w:szCs w:val="22"/>
                <w:lang w:bidi="ar"/>
              </w:rPr>
              <w:t>④机房内机柜台列安装整齐，机台边缘应成一直线，相邻机台紧密靠拢，台面相互保持水平，线缆排列</w:t>
            </w:r>
            <w:r>
              <w:rPr>
                <w:rFonts w:hint="eastAsia" w:ascii="宋体" w:hAnsi="宋体" w:eastAsia="宋体" w:cs="宋体"/>
                <w:color w:val="000000"/>
                <w:kern w:val="0"/>
                <w:sz w:val="22"/>
                <w:szCs w:val="22"/>
                <w:highlight w:val="none"/>
                <w:lang w:bidi="ar"/>
              </w:rPr>
              <w:t>必须整</w:t>
            </w:r>
            <w:r>
              <w:rPr>
                <w:rFonts w:hint="eastAsia" w:ascii="宋体" w:hAnsi="宋体" w:eastAsia="宋体" w:cs="宋体"/>
                <w:color w:val="000000"/>
                <w:kern w:val="0"/>
                <w:sz w:val="22"/>
                <w:szCs w:val="22"/>
                <w:lang w:bidi="ar"/>
              </w:rPr>
              <w:t>齐，外皮无损伤，线缆应互相紧密靠拢，外观平直整齐，线扣间距均匀，松紧适度。</w:t>
            </w:r>
          </w:p>
        </w:tc>
        <w:tc>
          <w:tcPr>
            <w:tcW w:w="1538" w:type="dxa"/>
            <w:vAlign w:val="top"/>
          </w:tcPr>
          <w:p w14:paraId="7734E24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vAlign w:val="top"/>
          </w:tcPr>
          <w:p w14:paraId="0472F18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vAlign w:val="top"/>
          </w:tcPr>
          <w:p w14:paraId="395A5E8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vAlign w:val="top"/>
          </w:tcPr>
          <w:p w14:paraId="57FF820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vAlign w:val="top"/>
          </w:tcPr>
          <w:p w14:paraId="67BF308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3F349E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276CE1E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39</w:t>
            </w:r>
          </w:p>
        </w:tc>
        <w:tc>
          <w:tcPr>
            <w:tcW w:w="653" w:type="dxa"/>
            <w:vAlign w:val="top"/>
          </w:tcPr>
          <w:p w14:paraId="15DA3A2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vAlign w:val="top"/>
          </w:tcPr>
          <w:p w14:paraId="0E5E2BF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kern w:val="0"/>
                <w:sz w:val="22"/>
                <w:szCs w:val="22"/>
                <w:highlight w:val="none"/>
                <w:lang w:val="en-US" w:eastAsia="zh-CN" w:bidi="ar"/>
              </w:rPr>
            </w:pPr>
            <w:r>
              <w:rPr>
                <w:rFonts w:hint="eastAsia" w:ascii="宋体" w:hAnsi="宋体" w:eastAsia="宋体" w:cs="宋体"/>
                <w:b w:val="0"/>
                <w:bCs/>
                <w:color w:val="000000"/>
                <w:kern w:val="0"/>
                <w:sz w:val="22"/>
                <w:szCs w:val="22"/>
                <w:highlight w:val="none"/>
                <w:lang w:val="en-US" w:eastAsia="zh-CN" w:bidi="ar"/>
              </w:rPr>
              <w:t>▲</w:t>
            </w:r>
          </w:p>
        </w:tc>
        <w:tc>
          <w:tcPr>
            <w:tcW w:w="7497" w:type="dxa"/>
            <w:vAlign w:val="top"/>
          </w:tcPr>
          <w:p w14:paraId="00A8E927">
            <w:pPr>
              <w:pStyle w:val="6"/>
              <w:keepNext/>
              <w:keepLines/>
              <w:pageBreakBefore w:val="0"/>
              <w:widowControl w:val="0"/>
              <w:numPr>
                <w:ilvl w:val="3"/>
                <w:numId w:val="0"/>
              </w:numPr>
              <w:kinsoku/>
              <w:wordWrap/>
              <w:overflowPunct/>
              <w:topLinePunct w:val="0"/>
              <w:autoSpaceDE/>
              <w:autoSpaceDN/>
              <w:bidi w:val="0"/>
              <w:adjustRightInd/>
              <w:snapToGrid/>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2"/>
                <w:szCs w:val="22"/>
                <w:lang w:bidi="ar"/>
              </w:rPr>
            </w:pPr>
            <w:r>
              <w:rPr>
                <w:rFonts w:hint="eastAsia" w:ascii="宋体" w:hAnsi="宋体" w:eastAsia="宋体" w:cs="宋体"/>
                <w:b/>
                <w:bCs w:val="0"/>
                <w:kern w:val="2"/>
                <w:sz w:val="22"/>
                <w:szCs w:val="22"/>
                <w:lang w:val="en-US" w:eastAsia="zh-CN" w:bidi="ar-SA"/>
              </w:rPr>
              <w:t>四、</w:t>
            </w:r>
            <w:r>
              <w:rPr>
                <w:rFonts w:hint="eastAsia" w:ascii="宋体" w:hAnsi="宋体" w:eastAsia="宋体" w:cs="宋体"/>
                <w:b/>
                <w:bCs w:val="0"/>
                <w:sz w:val="22"/>
                <w:szCs w:val="22"/>
              </w:rPr>
              <w:t>中山市公安局金盾工程二期公安涉密机房和容灾机房建设子项目</w:t>
            </w:r>
            <w:r>
              <w:rPr>
                <w:rFonts w:hint="eastAsia" w:ascii="宋体" w:hAnsi="宋体" w:eastAsia="宋体" w:cs="宋体"/>
                <w:b/>
                <w:bCs w:val="0"/>
                <w:sz w:val="22"/>
                <w:szCs w:val="22"/>
                <w:lang w:val="en-US" w:eastAsia="zh-CN"/>
              </w:rPr>
              <w:t>-</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三</w:t>
            </w:r>
            <w:r>
              <w:rPr>
                <w:rFonts w:hint="eastAsia" w:ascii="宋体" w:hAnsi="宋体" w:eastAsia="宋体" w:cs="宋体"/>
                <w:sz w:val="22"/>
                <w:szCs w:val="22"/>
                <w:lang w:eastAsia="zh-CN"/>
              </w:rPr>
              <w:t>）</w:t>
            </w:r>
            <w:r>
              <w:rPr>
                <w:rFonts w:hint="eastAsia" w:ascii="宋体" w:hAnsi="宋体" w:eastAsia="宋体" w:cs="宋体"/>
                <w:sz w:val="22"/>
                <w:szCs w:val="22"/>
              </w:rPr>
              <w:t>日常管理、硬件维护及其他要求</w:t>
            </w:r>
            <w:r>
              <w:rPr>
                <w:rFonts w:hint="eastAsia" w:ascii="宋体" w:hAnsi="宋体" w:eastAsia="宋体" w:cs="宋体"/>
                <w:color w:val="000000"/>
                <w:kern w:val="0"/>
                <w:sz w:val="22"/>
                <w:szCs w:val="22"/>
                <w:lang w:val="en-US" w:eastAsia="zh-CN" w:bidi="ar"/>
              </w:rPr>
              <w:t>-</w:t>
            </w:r>
            <w:r>
              <w:rPr>
                <w:rFonts w:hint="eastAsia" w:ascii="宋体" w:hAnsi="宋体" w:eastAsia="宋体" w:cs="宋体"/>
                <w:sz w:val="22"/>
                <w:szCs w:val="22"/>
                <w:lang w:bidi="ar"/>
              </w:rPr>
              <w:t>3</w:t>
            </w:r>
            <w:r>
              <w:rPr>
                <w:rFonts w:hint="eastAsia" w:ascii="宋体" w:hAnsi="宋体" w:eastAsia="宋体" w:cs="宋体"/>
                <w:sz w:val="22"/>
                <w:szCs w:val="22"/>
                <w:lang w:val="en-US" w:eastAsia="zh-CN" w:bidi="ar"/>
              </w:rPr>
              <w:t>.</w:t>
            </w:r>
            <w:r>
              <w:rPr>
                <w:rFonts w:hint="eastAsia" w:ascii="宋体" w:hAnsi="宋体" w:eastAsia="宋体" w:cs="宋体"/>
                <w:sz w:val="22"/>
                <w:szCs w:val="22"/>
                <w:lang w:bidi="ar"/>
              </w:rPr>
              <w:t>其他服务</w:t>
            </w:r>
          </w:p>
          <w:p w14:paraId="41A5A270">
            <w:pPr>
              <w:pStyle w:val="8"/>
              <w:pageBreakBefore w:val="0"/>
              <w:widowControl/>
              <w:kinsoku/>
              <w:wordWrap/>
              <w:overflowPunct/>
              <w:topLinePunct w:val="0"/>
              <w:autoSpaceDE/>
              <w:autoSpaceDN/>
              <w:bidi w:val="0"/>
              <w:adjustRightInd/>
              <w:snapToGrid/>
              <w:spacing w:before="0" w:beforeAutospacing="0" w:after="0" w:afterAutospacing="0" w:line="360" w:lineRule="auto"/>
              <w:ind w:right="0" w:rightChars="0"/>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2"/>
                <w:sz w:val="22"/>
                <w:szCs w:val="22"/>
                <w:highlight w:val="none"/>
                <w:lang w:bidi="he-IL"/>
              </w:rPr>
              <w:t>▲</w:t>
            </w:r>
            <w:r>
              <w:rPr>
                <w:rFonts w:hint="eastAsia" w:ascii="宋体" w:hAnsi="宋体" w:eastAsia="宋体" w:cs="宋体"/>
                <w:sz w:val="22"/>
                <w:szCs w:val="22"/>
                <w:lang w:val="en-US" w:eastAsia="zh-CN" w:bidi="ar"/>
              </w:rPr>
              <w:t>（1）每年组织一次</w:t>
            </w:r>
            <w:r>
              <w:rPr>
                <w:rFonts w:hint="eastAsia" w:ascii="宋体" w:hAnsi="宋体" w:eastAsia="宋体" w:cs="宋体"/>
                <w:i w:val="0"/>
                <w:iCs w:val="0"/>
                <w:caps w:val="0"/>
                <w:color w:val="060607"/>
                <w:spacing w:val="4"/>
                <w:sz w:val="22"/>
                <w:szCs w:val="22"/>
                <w:shd w:val="clear" w:fill="FFFFFF"/>
              </w:rPr>
              <w:t>第三方检测机构</w:t>
            </w:r>
            <w:r>
              <w:rPr>
                <w:rFonts w:hint="eastAsia" w:ascii="宋体" w:hAnsi="宋体" w:eastAsia="宋体" w:cs="宋体"/>
                <w:sz w:val="22"/>
                <w:szCs w:val="22"/>
                <w:lang w:val="en-US" w:eastAsia="zh-CN" w:bidi="ar"/>
              </w:rPr>
              <w:t>消防</w:t>
            </w:r>
            <w:r>
              <w:rPr>
                <w:rFonts w:hint="eastAsia" w:ascii="宋体" w:hAnsi="宋体" w:eastAsia="宋体" w:cs="宋体"/>
                <w:i w:val="0"/>
                <w:iCs w:val="0"/>
                <w:caps w:val="0"/>
                <w:color w:val="060607"/>
                <w:spacing w:val="4"/>
                <w:sz w:val="22"/>
                <w:szCs w:val="22"/>
                <w:shd w:val="clear" w:fill="FFFFFF"/>
                <w:lang w:eastAsia="zh-CN"/>
              </w:rPr>
              <w:t>检测，对象为古镇容灾</w:t>
            </w:r>
            <w:r>
              <w:rPr>
                <w:rFonts w:hint="eastAsia" w:ascii="宋体" w:hAnsi="宋体" w:eastAsia="宋体" w:cs="宋体"/>
                <w:i w:val="0"/>
                <w:iCs w:val="0"/>
                <w:caps w:val="0"/>
                <w:color w:val="060607"/>
                <w:spacing w:val="4"/>
                <w:sz w:val="22"/>
                <w:szCs w:val="22"/>
                <w:shd w:val="clear" w:fill="FFFFFF"/>
                <w:lang w:val="en-US" w:eastAsia="zh-CN"/>
              </w:rPr>
              <w:t>机房，应</w:t>
            </w:r>
            <w:r>
              <w:rPr>
                <w:rFonts w:hint="eastAsia" w:ascii="宋体" w:hAnsi="宋体" w:eastAsia="宋体" w:cs="宋体"/>
                <w:i w:val="0"/>
                <w:iCs w:val="0"/>
                <w:caps w:val="0"/>
                <w:color w:val="060607"/>
                <w:spacing w:val="4"/>
                <w:sz w:val="22"/>
                <w:szCs w:val="22"/>
                <w:shd w:val="clear" w:fill="FFFFFF"/>
              </w:rPr>
              <w:t>提供专业的消防检测服务</w:t>
            </w:r>
            <w:r>
              <w:rPr>
                <w:rFonts w:hint="eastAsia" w:ascii="宋体" w:hAnsi="宋体" w:eastAsia="宋体" w:cs="宋体"/>
                <w:sz w:val="22"/>
                <w:szCs w:val="22"/>
                <w:lang w:val="en-US" w:eastAsia="zh-CN" w:bidi="ar"/>
              </w:rPr>
              <w:t>出具有资质第三方检测报告。</w:t>
            </w:r>
          </w:p>
        </w:tc>
        <w:tc>
          <w:tcPr>
            <w:tcW w:w="1538" w:type="dxa"/>
            <w:vAlign w:val="top"/>
          </w:tcPr>
          <w:p w14:paraId="46BC2CC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vAlign w:val="top"/>
          </w:tcPr>
          <w:p w14:paraId="1FDBC1B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vAlign w:val="top"/>
          </w:tcPr>
          <w:p w14:paraId="595DDD2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vAlign w:val="top"/>
          </w:tcPr>
          <w:p w14:paraId="138CF69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vAlign w:val="top"/>
          </w:tcPr>
          <w:p w14:paraId="509CC58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17344D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06AF664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40</w:t>
            </w:r>
          </w:p>
        </w:tc>
        <w:tc>
          <w:tcPr>
            <w:tcW w:w="653" w:type="dxa"/>
            <w:vAlign w:val="top"/>
          </w:tcPr>
          <w:p w14:paraId="467964B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vAlign w:val="top"/>
          </w:tcPr>
          <w:p w14:paraId="5E33ED6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kern w:val="0"/>
                <w:sz w:val="22"/>
                <w:szCs w:val="22"/>
                <w:highlight w:val="none"/>
                <w:lang w:val="en-US" w:eastAsia="zh-CN" w:bidi="ar"/>
              </w:rPr>
            </w:pPr>
            <w:r>
              <w:rPr>
                <w:rFonts w:hint="eastAsia" w:ascii="宋体" w:hAnsi="宋体" w:eastAsia="宋体" w:cs="宋体"/>
                <w:b w:val="0"/>
                <w:bCs/>
                <w:color w:val="000000"/>
                <w:kern w:val="0"/>
                <w:sz w:val="22"/>
                <w:szCs w:val="22"/>
                <w:highlight w:val="none"/>
                <w:lang w:val="en-US" w:eastAsia="zh-CN" w:bidi="ar"/>
              </w:rPr>
              <w:t>▲</w:t>
            </w:r>
          </w:p>
        </w:tc>
        <w:tc>
          <w:tcPr>
            <w:tcW w:w="7497" w:type="dxa"/>
            <w:vAlign w:val="top"/>
          </w:tcPr>
          <w:p w14:paraId="6BD79938">
            <w:pPr>
              <w:pStyle w:val="6"/>
              <w:keepNext/>
              <w:keepLines/>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val="0"/>
                <w:sz w:val="22"/>
                <w:szCs w:val="22"/>
                <w:lang w:val="en-US" w:eastAsia="zh-CN"/>
              </w:rPr>
            </w:pPr>
            <w:r>
              <w:rPr>
                <w:rFonts w:hint="eastAsia" w:ascii="宋体" w:hAnsi="宋体" w:eastAsia="宋体" w:cs="宋体"/>
                <w:b/>
                <w:bCs w:val="0"/>
                <w:kern w:val="2"/>
                <w:sz w:val="22"/>
                <w:szCs w:val="22"/>
                <w:lang w:val="en-US" w:eastAsia="zh-CN" w:bidi="ar-SA"/>
              </w:rPr>
              <w:t>七、</w:t>
            </w:r>
            <w:r>
              <w:rPr>
                <w:rFonts w:hint="eastAsia" w:ascii="宋体" w:hAnsi="宋体" w:eastAsia="宋体" w:cs="宋体"/>
                <w:b/>
                <w:bCs w:val="0"/>
                <w:sz w:val="22"/>
                <w:szCs w:val="22"/>
              </w:rPr>
              <w:t>中山市公安局警务云建设项目</w:t>
            </w:r>
            <w:r>
              <w:rPr>
                <w:rFonts w:hint="eastAsia" w:ascii="宋体" w:hAnsi="宋体" w:eastAsia="宋体" w:cs="宋体"/>
                <w:b/>
                <w:bCs w:val="0"/>
                <w:sz w:val="22"/>
                <w:szCs w:val="22"/>
                <w:lang w:val="en-US" w:eastAsia="zh-CN"/>
              </w:rPr>
              <w:t>-</w:t>
            </w:r>
            <w:r>
              <w:rPr>
                <w:rFonts w:hint="eastAsia" w:ascii="宋体" w:hAnsi="宋体" w:eastAsia="宋体" w:cs="宋体"/>
                <w:bCs/>
                <w:kern w:val="2"/>
                <w:sz w:val="22"/>
                <w:szCs w:val="22"/>
                <w:lang w:val="en-US" w:eastAsia="zh-CN" w:bidi="ar-SA"/>
              </w:rPr>
              <w:t>（四）</w:t>
            </w:r>
            <w:r>
              <w:rPr>
                <w:rFonts w:hint="eastAsia" w:ascii="宋体" w:hAnsi="宋体" w:eastAsia="宋体" w:cs="宋体"/>
                <w:sz w:val="22"/>
                <w:szCs w:val="22"/>
              </w:rPr>
              <w:t>现场技术支持</w:t>
            </w:r>
          </w:p>
          <w:p w14:paraId="2371B981">
            <w:pPr>
              <w:pStyle w:val="8"/>
              <w:pageBreakBefore w:val="0"/>
              <w:widowControl/>
              <w:kinsoku/>
              <w:wordWrap/>
              <w:overflowPunct/>
              <w:topLinePunct w:val="0"/>
              <w:autoSpaceDE/>
              <w:autoSpaceDN/>
              <w:bidi w:val="0"/>
              <w:adjustRightInd/>
              <w:snapToGrid/>
              <w:spacing w:before="0" w:beforeAutospacing="0" w:after="0" w:afterAutospacing="0" w:line="360" w:lineRule="auto"/>
              <w:ind w:right="0" w:rightChars="0"/>
              <w:textAlignment w:val="auto"/>
              <w:rPr>
                <w:rFonts w:hint="eastAsia" w:ascii="宋体" w:hAnsi="宋体" w:eastAsia="宋体" w:cs="宋体"/>
                <w:color w:val="auto"/>
                <w:sz w:val="22"/>
                <w:szCs w:val="22"/>
                <w:highlight w:val="none"/>
              </w:rPr>
            </w:pPr>
            <w:r>
              <w:rPr>
                <w:rFonts w:hint="eastAsia" w:ascii="宋体" w:hAnsi="宋体" w:eastAsia="宋体" w:cs="宋体"/>
                <w:b w:val="0"/>
                <w:bCs w:val="0"/>
                <w:sz w:val="22"/>
                <w:szCs w:val="22"/>
                <w:highlight w:val="none"/>
              </w:rPr>
              <w:t>▲</w:t>
            </w:r>
            <w:r>
              <w:rPr>
                <w:rFonts w:hint="eastAsia" w:ascii="宋体" w:hAnsi="宋体" w:eastAsia="宋体" w:cs="宋体"/>
                <w:b w:val="0"/>
                <w:bCs w:val="0"/>
                <w:sz w:val="22"/>
                <w:szCs w:val="22"/>
                <w:highlight w:val="none"/>
                <w:lang w:val="en-US" w:eastAsia="zh-CN"/>
              </w:rPr>
              <w:t>2.</w:t>
            </w:r>
            <w:r>
              <w:rPr>
                <w:rFonts w:hint="eastAsia" w:ascii="宋体" w:hAnsi="宋体" w:eastAsia="宋体" w:cs="宋体"/>
                <w:b w:val="0"/>
                <w:bCs w:val="0"/>
                <w:sz w:val="22"/>
                <w:szCs w:val="22"/>
                <w:highlight w:val="none"/>
              </w:rPr>
              <w:t>要求本科以上学历，需具备2年以上服务器维修经验、持有Linux认证工程师或微软认证系统工程师证书。服务范围包括（不限于）服务器管理维护、云平台管理维护、数据库管理维护、知识培训等。</w:t>
            </w:r>
          </w:p>
        </w:tc>
        <w:tc>
          <w:tcPr>
            <w:tcW w:w="1538" w:type="dxa"/>
            <w:vAlign w:val="top"/>
          </w:tcPr>
          <w:p w14:paraId="3AEE2B8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vAlign w:val="top"/>
          </w:tcPr>
          <w:p w14:paraId="39BA2E3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vAlign w:val="top"/>
          </w:tcPr>
          <w:p w14:paraId="4E56202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vAlign w:val="top"/>
          </w:tcPr>
          <w:p w14:paraId="308F434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vAlign w:val="top"/>
          </w:tcPr>
          <w:p w14:paraId="69B754F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35DCE6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47" w:hRule="atLeast"/>
        </w:trPr>
        <w:tc>
          <w:tcPr>
            <w:tcW w:w="634" w:type="dxa"/>
            <w:vAlign w:val="center"/>
          </w:tcPr>
          <w:p w14:paraId="23CDE66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41</w:t>
            </w:r>
          </w:p>
        </w:tc>
        <w:tc>
          <w:tcPr>
            <w:tcW w:w="653" w:type="dxa"/>
            <w:vAlign w:val="top"/>
          </w:tcPr>
          <w:p w14:paraId="7BE8131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vAlign w:val="top"/>
          </w:tcPr>
          <w:p w14:paraId="3D172FC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kern w:val="0"/>
                <w:sz w:val="22"/>
                <w:szCs w:val="22"/>
                <w:highlight w:val="none"/>
                <w:lang w:val="en-US" w:eastAsia="zh-CN" w:bidi="ar"/>
              </w:rPr>
            </w:pPr>
            <w:r>
              <w:rPr>
                <w:rFonts w:hint="eastAsia" w:ascii="宋体" w:hAnsi="宋体" w:eastAsia="宋体" w:cs="宋体"/>
                <w:b w:val="0"/>
                <w:bCs/>
                <w:color w:val="000000"/>
                <w:kern w:val="0"/>
                <w:sz w:val="22"/>
                <w:szCs w:val="22"/>
                <w:highlight w:val="none"/>
                <w:lang w:val="en-US" w:eastAsia="zh-CN" w:bidi="ar"/>
              </w:rPr>
              <w:t>▲</w:t>
            </w:r>
          </w:p>
        </w:tc>
        <w:tc>
          <w:tcPr>
            <w:tcW w:w="7497" w:type="dxa"/>
            <w:vAlign w:val="top"/>
          </w:tcPr>
          <w:p w14:paraId="18A139E0">
            <w:pPr>
              <w:pStyle w:val="5"/>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rPr>
            </w:pPr>
            <w:r>
              <w:rPr>
                <w:rFonts w:hint="eastAsia" w:ascii="宋体" w:hAnsi="宋体" w:eastAsia="宋体" w:cs="宋体"/>
                <w:b/>
                <w:bCs w:val="0"/>
                <w:kern w:val="2"/>
                <w:sz w:val="22"/>
                <w:szCs w:val="22"/>
                <w:lang w:val="en-US" w:eastAsia="zh-CN" w:bidi="ar-SA"/>
              </w:rPr>
              <w:t>八、</w:t>
            </w:r>
            <w:r>
              <w:rPr>
                <w:rFonts w:hint="eastAsia" w:ascii="宋体" w:hAnsi="宋体" w:eastAsia="宋体" w:cs="宋体"/>
                <w:b/>
                <w:bCs w:val="0"/>
                <w:sz w:val="22"/>
                <w:szCs w:val="22"/>
              </w:rPr>
              <w:t>中山市公安局警务云扩容升级项目</w:t>
            </w:r>
            <w:r>
              <w:rPr>
                <w:rFonts w:hint="eastAsia" w:ascii="宋体" w:hAnsi="宋体" w:eastAsia="宋体" w:cs="宋体"/>
                <w:b/>
                <w:bCs w:val="0"/>
                <w:sz w:val="22"/>
                <w:szCs w:val="22"/>
                <w:lang w:val="en-US" w:eastAsia="zh-CN"/>
              </w:rPr>
              <w:t>-</w:t>
            </w:r>
            <w:r>
              <w:rPr>
                <w:rFonts w:hint="eastAsia" w:ascii="宋体" w:hAnsi="宋体" w:eastAsia="宋体" w:cs="宋体"/>
                <w:bCs/>
                <w:kern w:val="2"/>
                <w:sz w:val="22"/>
                <w:szCs w:val="22"/>
                <w:lang w:val="en-US" w:eastAsia="zh-CN" w:bidi="ar-SA"/>
              </w:rPr>
              <w:t>（四）</w:t>
            </w:r>
            <w:r>
              <w:rPr>
                <w:rFonts w:hint="eastAsia" w:ascii="宋体" w:hAnsi="宋体" w:eastAsia="宋体" w:cs="宋体"/>
                <w:sz w:val="22"/>
                <w:szCs w:val="22"/>
              </w:rPr>
              <w:t>现场技术支持</w:t>
            </w:r>
          </w:p>
          <w:p w14:paraId="086E7E8B">
            <w:pPr>
              <w:pStyle w:val="6"/>
              <w:keepNext/>
              <w:keepLines/>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color w:val="auto"/>
                <w:sz w:val="22"/>
                <w:szCs w:val="22"/>
                <w:highlight w:val="none"/>
              </w:rPr>
            </w:pPr>
            <w:r>
              <w:rPr>
                <w:rFonts w:hint="eastAsia" w:ascii="宋体" w:hAnsi="宋体" w:eastAsia="宋体" w:cs="宋体"/>
                <w:b w:val="0"/>
                <w:bCs/>
                <w:sz w:val="22"/>
                <w:szCs w:val="22"/>
              </w:rPr>
              <w:t>▲</w:t>
            </w:r>
            <w:r>
              <w:rPr>
                <w:rFonts w:hint="eastAsia" w:ascii="宋体" w:hAnsi="宋体" w:eastAsia="宋体" w:cs="宋体"/>
                <w:b w:val="0"/>
                <w:bCs/>
                <w:color w:val="000000" w:themeColor="text1"/>
                <w:sz w:val="22"/>
                <w:szCs w:val="22"/>
                <w:lang w:val="en-US" w:eastAsia="zh-CN"/>
                <w14:textFill>
                  <w14:solidFill>
                    <w14:schemeClr w14:val="tx1"/>
                  </w14:solidFill>
                </w14:textFill>
              </w:rPr>
              <w:t>2.</w:t>
            </w:r>
            <w:r>
              <w:rPr>
                <w:rFonts w:hint="eastAsia" w:ascii="宋体" w:hAnsi="宋体" w:eastAsia="宋体" w:cs="宋体"/>
                <w:b w:val="0"/>
                <w:bCs/>
                <w:color w:val="000000" w:themeColor="text1"/>
                <w:sz w:val="22"/>
                <w:szCs w:val="22"/>
                <w:highlight w:val="none"/>
                <w14:textFill>
                  <w14:solidFill>
                    <w14:schemeClr w14:val="tx1"/>
                  </w14:solidFill>
                </w14:textFill>
              </w:rPr>
              <w:t>要求本科以上学历，</w:t>
            </w:r>
            <w:r>
              <w:rPr>
                <w:rFonts w:hint="eastAsia" w:ascii="宋体" w:hAnsi="宋体" w:eastAsia="宋体" w:cs="宋体"/>
                <w:b w:val="0"/>
                <w:bCs/>
                <w:color w:val="000000" w:themeColor="text1"/>
                <w:sz w:val="22"/>
                <w:szCs w:val="22"/>
                <w:highlight w:val="none"/>
                <w:lang w:eastAsia="zh-CN"/>
                <w14:textFill>
                  <w14:solidFill>
                    <w14:schemeClr w14:val="tx1"/>
                  </w14:solidFill>
                </w14:textFill>
              </w:rPr>
              <w:t>子标的1</w:t>
            </w:r>
            <w:r>
              <w:rPr>
                <w:rFonts w:hint="eastAsia" w:ascii="宋体" w:hAnsi="宋体" w:eastAsia="宋体" w:cs="宋体"/>
                <w:b w:val="0"/>
                <w:bCs/>
                <w:color w:val="000000" w:themeColor="text1"/>
                <w:sz w:val="22"/>
                <w:szCs w:val="22"/>
                <w:highlight w:val="none"/>
                <w14:textFill>
                  <w14:solidFill>
                    <w14:schemeClr w14:val="tx1"/>
                  </w14:solidFill>
                </w14:textFill>
              </w:rPr>
              <w:t>驻点人员需具备2年以上服务器维修经验、持有Linux认证工程师或微软认证系统工程师证书；</w:t>
            </w:r>
            <w:r>
              <w:rPr>
                <w:rFonts w:hint="eastAsia" w:ascii="宋体" w:hAnsi="宋体" w:eastAsia="宋体" w:cs="宋体"/>
                <w:b w:val="0"/>
                <w:bCs/>
                <w:color w:val="000000" w:themeColor="text1"/>
                <w:sz w:val="22"/>
                <w:szCs w:val="22"/>
                <w:highlight w:val="none"/>
                <w:lang w:eastAsia="zh-CN"/>
                <w14:textFill>
                  <w14:solidFill>
                    <w14:schemeClr w14:val="tx1"/>
                  </w14:solidFill>
                </w14:textFill>
              </w:rPr>
              <w:t>子标的2</w:t>
            </w:r>
            <w:r>
              <w:rPr>
                <w:rFonts w:hint="eastAsia" w:ascii="宋体" w:hAnsi="宋体" w:eastAsia="宋体" w:cs="宋体"/>
                <w:b w:val="0"/>
                <w:bCs/>
                <w:color w:val="000000" w:themeColor="text1"/>
                <w:sz w:val="22"/>
                <w:szCs w:val="22"/>
                <w:highlight w:val="none"/>
                <w14:textFill>
                  <w14:solidFill>
                    <w14:schemeClr w14:val="tx1"/>
                  </w14:solidFill>
                </w14:textFill>
              </w:rPr>
              <w:t>驻点人员需具有2年以上软件开发经验。服务范围</w:t>
            </w:r>
            <w:r>
              <w:rPr>
                <w:rFonts w:hint="eastAsia" w:ascii="宋体" w:hAnsi="宋体" w:eastAsia="宋体" w:cs="宋体"/>
                <w:b w:val="0"/>
                <w:bCs/>
                <w:sz w:val="22"/>
                <w:szCs w:val="22"/>
                <w:highlight w:val="none"/>
              </w:rPr>
              <w:t>包括（不限于）服务器管理维护、云平台管理维护、数据库管理维护、知识培训等。</w:t>
            </w:r>
          </w:p>
        </w:tc>
        <w:tc>
          <w:tcPr>
            <w:tcW w:w="1538" w:type="dxa"/>
            <w:vAlign w:val="top"/>
          </w:tcPr>
          <w:p w14:paraId="1C50774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vAlign w:val="top"/>
          </w:tcPr>
          <w:p w14:paraId="43DEDDA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vAlign w:val="top"/>
          </w:tcPr>
          <w:p w14:paraId="35B41B5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vAlign w:val="top"/>
          </w:tcPr>
          <w:p w14:paraId="3A23805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vAlign w:val="top"/>
          </w:tcPr>
          <w:p w14:paraId="2971185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2DFEAA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02AD002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42</w:t>
            </w:r>
          </w:p>
        </w:tc>
        <w:tc>
          <w:tcPr>
            <w:tcW w:w="653" w:type="dxa"/>
            <w:vAlign w:val="top"/>
          </w:tcPr>
          <w:p w14:paraId="3BD9534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vAlign w:val="top"/>
          </w:tcPr>
          <w:p w14:paraId="5042AF1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kern w:val="0"/>
                <w:sz w:val="22"/>
                <w:szCs w:val="22"/>
                <w:highlight w:val="none"/>
                <w:lang w:val="en-US" w:eastAsia="zh-CN" w:bidi="ar"/>
              </w:rPr>
            </w:pPr>
            <w:r>
              <w:rPr>
                <w:rFonts w:hint="eastAsia" w:ascii="宋体" w:hAnsi="宋体" w:eastAsia="宋体" w:cs="宋体"/>
                <w:b w:val="0"/>
                <w:bCs/>
                <w:color w:val="000000"/>
                <w:kern w:val="0"/>
                <w:sz w:val="22"/>
                <w:szCs w:val="22"/>
                <w:highlight w:val="none"/>
                <w:lang w:val="en-US" w:eastAsia="zh-CN" w:bidi="ar"/>
              </w:rPr>
              <w:t>▲</w:t>
            </w:r>
          </w:p>
        </w:tc>
        <w:tc>
          <w:tcPr>
            <w:tcW w:w="7497" w:type="dxa"/>
            <w:vAlign w:val="top"/>
          </w:tcPr>
          <w:p w14:paraId="7B47DADC">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0" w:leftChars="0" w:firstLine="0" w:firstLineChars="0"/>
              <w:rPr>
                <w:rFonts w:hint="eastAsia" w:ascii="宋体" w:hAnsi="宋体" w:eastAsia="宋体" w:cs="宋体"/>
                <w:sz w:val="22"/>
                <w:szCs w:val="22"/>
              </w:rPr>
            </w:pPr>
            <w:r>
              <w:rPr>
                <w:rFonts w:hint="eastAsia" w:ascii="宋体" w:hAnsi="宋体" w:eastAsia="宋体" w:cs="宋体"/>
                <w:b/>
                <w:bCs w:val="0"/>
                <w:kern w:val="2"/>
                <w:sz w:val="22"/>
                <w:szCs w:val="22"/>
                <w:lang w:val="en-US" w:eastAsia="zh-CN" w:bidi="ar-SA"/>
              </w:rPr>
              <w:t>九、</w:t>
            </w:r>
            <w:r>
              <w:rPr>
                <w:rFonts w:hint="eastAsia" w:ascii="宋体" w:hAnsi="宋体" w:eastAsia="宋体" w:cs="宋体"/>
                <w:b/>
                <w:bCs w:val="0"/>
                <w:sz w:val="22"/>
                <w:szCs w:val="22"/>
              </w:rPr>
              <w:t>中山市公安局新一代移动警务系统管理平台项目</w:t>
            </w:r>
            <w:r>
              <w:rPr>
                <w:rFonts w:hint="eastAsia" w:ascii="宋体" w:hAnsi="宋体" w:eastAsia="宋体" w:cs="宋体"/>
                <w:b/>
                <w:bCs w:val="0"/>
                <w:sz w:val="22"/>
                <w:szCs w:val="22"/>
                <w:lang w:val="en-US" w:eastAsia="zh-CN"/>
              </w:rPr>
              <w:t>-</w:t>
            </w:r>
            <w:r>
              <w:rPr>
                <w:rFonts w:hint="eastAsia" w:ascii="宋体" w:hAnsi="宋体" w:eastAsia="宋体" w:cs="宋体"/>
                <w:bCs/>
                <w:kern w:val="2"/>
                <w:sz w:val="22"/>
                <w:szCs w:val="22"/>
                <w:lang w:val="en-US" w:eastAsia="zh-CN" w:bidi="ar-SA"/>
              </w:rPr>
              <w:t>（六）</w:t>
            </w:r>
            <w:r>
              <w:rPr>
                <w:rFonts w:hint="eastAsia" w:ascii="宋体" w:hAnsi="宋体" w:eastAsia="宋体" w:cs="宋体"/>
                <w:sz w:val="22"/>
                <w:szCs w:val="22"/>
              </w:rPr>
              <w:t>现场技术支持</w:t>
            </w:r>
          </w:p>
          <w:p w14:paraId="474572C0">
            <w:pPr>
              <w:pStyle w:val="8"/>
              <w:pageBreakBefore w:val="0"/>
              <w:widowControl/>
              <w:kinsoku/>
              <w:wordWrap/>
              <w:overflowPunct/>
              <w:topLinePunct w:val="0"/>
              <w:autoSpaceDE/>
              <w:autoSpaceDN/>
              <w:bidi w:val="0"/>
              <w:adjustRightInd/>
              <w:snapToGrid/>
              <w:spacing w:before="0" w:beforeAutospacing="0" w:after="0" w:afterAutospacing="0" w:line="360" w:lineRule="auto"/>
              <w:ind w:right="0" w:rightChars="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kern w:val="2"/>
                <w:sz w:val="22"/>
                <w:szCs w:val="22"/>
                <w:highlight w:val="none"/>
                <w:lang w:val="en-US" w:eastAsia="zh-CN" w:bidi="ar-SA"/>
              </w:rPr>
              <w:t>3.</w:t>
            </w:r>
            <w:r>
              <w:rPr>
                <w:rFonts w:hint="eastAsia" w:ascii="宋体" w:hAnsi="宋体" w:eastAsia="宋体" w:cs="宋体"/>
                <w:sz w:val="22"/>
                <w:szCs w:val="22"/>
                <w:highlight w:val="none"/>
              </w:rPr>
              <w:t>每周5*8小时现场驻点服务，提供在线7*24小时在线支持服务。</w:t>
            </w:r>
          </w:p>
        </w:tc>
        <w:tc>
          <w:tcPr>
            <w:tcW w:w="1538" w:type="dxa"/>
            <w:vAlign w:val="top"/>
          </w:tcPr>
          <w:p w14:paraId="565AC81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vAlign w:val="top"/>
          </w:tcPr>
          <w:p w14:paraId="557D159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vAlign w:val="top"/>
          </w:tcPr>
          <w:p w14:paraId="2D555BD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vAlign w:val="top"/>
          </w:tcPr>
          <w:p w14:paraId="05938E1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vAlign w:val="top"/>
          </w:tcPr>
          <w:p w14:paraId="538B63A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2152D8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54AB14E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43</w:t>
            </w:r>
          </w:p>
        </w:tc>
        <w:tc>
          <w:tcPr>
            <w:tcW w:w="653" w:type="dxa"/>
            <w:vAlign w:val="top"/>
          </w:tcPr>
          <w:p w14:paraId="15C3364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vAlign w:val="top"/>
          </w:tcPr>
          <w:p w14:paraId="2ABEED3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kern w:val="0"/>
                <w:sz w:val="22"/>
                <w:szCs w:val="22"/>
                <w:highlight w:val="none"/>
                <w:lang w:val="en-US" w:eastAsia="zh-CN" w:bidi="ar"/>
              </w:rPr>
            </w:pPr>
            <w:r>
              <w:rPr>
                <w:rFonts w:hint="eastAsia" w:ascii="宋体" w:hAnsi="宋体" w:eastAsia="宋体" w:cs="宋体"/>
                <w:b w:val="0"/>
                <w:bCs/>
                <w:color w:val="000000"/>
                <w:kern w:val="0"/>
                <w:sz w:val="22"/>
                <w:szCs w:val="22"/>
                <w:highlight w:val="none"/>
                <w:lang w:val="en-US" w:eastAsia="zh-CN" w:bidi="ar"/>
              </w:rPr>
              <w:t>▲</w:t>
            </w:r>
          </w:p>
        </w:tc>
        <w:tc>
          <w:tcPr>
            <w:tcW w:w="7497" w:type="dxa"/>
            <w:vAlign w:val="top"/>
          </w:tcPr>
          <w:p w14:paraId="6B54DBA9">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0" w:leftChars="0" w:firstLine="0" w:firstLineChars="0"/>
              <w:rPr>
                <w:rFonts w:hint="eastAsia" w:ascii="宋体" w:hAnsi="宋体" w:eastAsia="宋体" w:cs="宋体"/>
                <w:sz w:val="22"/>
                <w:szCs w:val="22"/>
              </w:rPr>
            </w:pPr>
            <w:r>
              <w:rPr>
                <w:rFonts w:hint="eastAsia" w:ascii="宋体" w:hAnsi="宋体" w:eastAsia="宋体" w:cs="宋体"/>
                <w:b/>
                <w:bCs w:val="0"/>
                <w:kern w:val="2"/>
                <w:sz w:val="22"/>
                <w:szCs w:val="22"/>
                <w:lang w:val="en-US" w:eastAsia="zh-CN" w:bidi="ar-SA"/>
              </w:rPr>
              <w:t>九、</w:t>
            </w:r>
            <w:r>
              <w:rPr>
                <w:rFonts w:hint="eastAsia" w:ascii="宋体" w:hAnsi="宋体" w:eastAsia="宋体" w:cs="宋体"/>
                <w:b/>
                <w:bCs w:val="0"/>
                <w:sz w:val="22"/>
                <w:szCs w:val="22"/>
              </w:rPr>
              <w:t>中山市公安局新一代移动警务系统管理平台项目</w:t>
            </w:r>
            <w:r>
              <w:rPr>
                <w:rFonts w:hint="eastAsia" w:ascii="宋体" w:hAnsi="宋体" w:eastAsia="宋体" w:cs="宋体"/>
                <w:b/>
                <w:bCs w:val="0"/>
                <w:sz w:val="22"/>
                <w:szCs w:val="22"/>
                <w:lang w:val="en-US" w:eastAsia="zh-CN"/>
              </w:rPr>
              <w:t>-</w:t>
            </w:r>
            <w:r>
              <w:rPr>
                <w:rFonts w:hint="eastAsia" w:ascii="宋体" w:hAnsi="宋体" w:eastAsia="宋体" w:cs="宋体"/>
                <w:bCs/>
                <w:kern w:val="2"/>
                <w:sz w:val="22"/>
                <w:szCs w:val="22"/>
                <w:lang w:val="en-US" w:eastAsia="zh-CN" w:bidi="ar-SA"/>
              </w:rPr>
              <w:t>（六）</w:t>
            </w:r>
            <w:r>
              <w:rPr>
                <w:rFonts w:hint="eastAsia" w:ascii="宋体" w:hAnsi="宋体" w:eastAsia="宋体" w:cs="宋体"/>
                <w:sz w:val="22"/>
                <w:szCs w:val="22"/>
              </w:rPr>
              <w:t>现场技术支持</w:t>
            </w:r>
          </w:p>
          <w:p w14:paraId="4CBCAFC2">
            <w:pPr>
              <w:pStyle w:val="8"/>
              <w:pageBreakBefore w:val="0"/>
              <w:widowControl/>
              <w:kinsoku/>
              <w:wordWrap/>
              <w:overflowPunct/>
              <w:topLinePunct w:val="0"/>
              <w:autoSpaceDE/>
              <w:autoSpaceDN/>
              <w:bidi w:val="0"/>
              <w:adjustRightInd/>
              <w:snapToGrid/>
              <w:spacing w:before="0" w:beforeAutospacing="0" w:after="0" w:afterAutospacing="0" w:line="360" w:lineRule="auto"/>
              <w:ind w:right="0" w:rightChars="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kern w:val="2"/>
                <w:sz w:val="22"/>
                <w:szCs w:val="22"/>
                <w:highlight w:val="none"/>
                <w:lang w:val="en-US" w:eastAsia="zh-CN" w:bidi="ar-SA"/>
              </w:rPr>
              <w:t>4.</w:t>
            </w:r>
            <w:r>
              <w:rPr>
                <w:rFonts w:hint="eastAsia" w:ascii="宋体" w:hAnsi="宋体" w:eastAsia="宋体" w:cs="宋体"/>
                <w:sz w:val="22"/>
                <w:szCs w:val="22"/>
                <w:highlight w:val="none"/>
              </w:rPr>
              <w:t>配合省厅平台定期升级服务，包括新终端适配、软件功能升级、应用测试和适配、平台功能迭代升级等服务。</w:t>
            </w:r>
          </w:p>
        </w:tc>
        <w:tc>
          <w:tcPr>
            <w:tcW w:w="1538" w:type="dxa"/>
            <w:vAlign w:val="top"/>
          </w:tcPr>
          <w:p w14:paraId="7112C24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vAlign w:val="top"/>
          </w:tcPr>
          <w:p w14:paraId="22383A5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vAlign w:val="top"/>
          </w:tcPr>
          <w:p w14:paraId="45ACC3C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vAlign w:val="top"/>
          </w:tcPr>
          <w:p w14:paraId="5DED885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vAlign w:val="top"/>
          </w:tcPr>
          <w:p w14:paraId="151194E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07DE6C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033E509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44</w:t>
            </w:r>
          </w:p>
        </w:tc>
        <w:tc>
          <w:tcPr>
            <w:tcW w:w="653" w:type="dxa"/>
            <w:vAlign w:val="top"/>
          </w:tcPr>
          <w:p w14:paraId="4ABECD4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vAlign w:val="top"/>
          </w:tcPr>
          <w:p w14:paraId="7EE5C54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kern w:val="0"/>
                <w:sz w:val="22"/>
                <w:szCs w:val="22"/>
                <w:highlight w:val="none"/>
                <w:lang w:val="en-US" w:eastAsia="zh-CN" w:bidi="ar"/>
              </w:rPr>
            </w:pPr>
            <w:r>
              <w:rPr>
                <w:rFonts w:hint="eastAsia" w:ascii="宋体" w:hAnsi="宋体" w:eastAsia="宋体" w:cs="宋体"/>
                <w:b w:val="0"/>
                <w:bCs/>
                <w:color w:val="000000"/>
                <w:kern w:val="0"/>
                <w:sz w:val="22"/>
                <w:szCs w:val="22"/>
                <w:highlight w:val="none"/>
                <w:lang w:val="en-US" w:eastAsia="zh-CN" w:bidi="ar"/>
              </w:rPr>
              <w:t>▲</w:t>
            </w:r>
          </w:p>
        </w:tc>
        <w:tc>
          <w:tcPr>
            <w:tcW w:w="7497" w:type="dxa"/>
            <w:vAlign w:val="top"/>
          </w:tcPr>
          <w:p w14:paraId="4CE3DC94">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0" w:leftChars="0" w:firstLine="0" w:firstLineChars="0"/>
              <w:rPr>
                <w:rFonts w:hint="eastAsia" w:ascii="宋体" w:hAnsi="宋体" w:eastAsia="宋体" w:cs="宋体"/>
                <w:sz w:val="22"/>
                <w:szCs w:val="22"/>
              </w:rPr>
            </w:pPr>
            <w:r>
              <w:rPr>
                <w:rFonts w:hint="eastAsia" w:ascii="宋体" w:hAnsi="宋体" w:eastAsia="宋体" w:cs="宋体"/>
                <w:b/>
                <w:bCs w:val="0"/>
                <w:kern w:val="2"/>
                <w:sz w:val="22"/>
                <w:szCs w:val="22"/>
                <w:lang w:val="en-US" w:eastAsia="zh-CN" w:bidi="ar-SA"/>
              </w:rPr>
              <w:t>九、</w:t>
            </w:r>
            <w:r>
              <w:rPr>
                <w:rFonts w:hint="eastAsia" w:ascii="宋体" w:hAnsi="宋体" w:eastAsia="宋体" w:cs="宋体"/>
                <w:b/>
                <w:bCs w:val="0"/>
                <w:sz w:val="22"/>
                <w:szCs w:val="22"/>
              </w:rPr>
              <w:t>中山市公安局新一代移动警务系统管理平台项目</w:t>
            </w:r>
            <w:r>
              <w:rPr>
                <w:rFonts w:hint="eastAsia" w:ascii="宋体" w:hAnsi="宋体" w:eastAsia="宋体" w:cs="宋体"/>
                <w:b/>
                <w:bCs w:val="0"/>
                <w:sz w:val="22"/>
                <w:szCs w:val="22"/>
                <w:lang w:val="en-US" w:eastAsia="zh-CN"/>
              </w:rPr>
              <w:t>-</w:t>
            </w:r>
            <w:r>
              <w:rPr>
                <w:rFonts w:hint="eastAsia" w:ascii="宋体" w:hAnsi="宋体" w:eastAsia="宋体" w:cs="宋体"/>
                <w:bCs/>
                <w:kern w:val="2"/>
                <w:sz w:val="22"/>
                <w:szCs w:val="22"/>
                <w:lang w:val="en-US" w:eastAsia="zh-CN" w:bidi="ar-SA"/>
              </w:rPr>
              <w:t>（七）</w:t>
            </w:r>
            <w:r>
              <w:rPr>
                <w:rFonts w:hint="eastAsia" w:ascii="宋体" w:hAnsi="宋体" w:eastAsia="宋体" w:cs="宋体"/>
                <w:sz w:val="22"/>
                <w:szCs w:val="22"/>
              </w:rPr>
              <w:t>应急响应时间</w:t>
            </w:r>
          </w:p>
          <w:p w14:paraId="2C559898">
            <w:pPr>
              <w:pStyle w:val="8"/>
              <w:pageBreakBefore w:val="0"/>
              <w:widowControl/>
              <w:kinsoku/>
              <w:wordWrap/>
              <w:overflowPunct/>
              <w:topLinePunct w:val="0"/>
              <w:autoSpaceDE/>
              <w:autoSpaceDN/>
              <w:bidi w:val="0"/>
              <w:adjustRightInd/>
              <w:snapToGrid/>
              <w:spacing w:before="0" w:beforeAutospacing="0" w:after="0" w:afterAutospacing="0" w:line="360" w:lineRule="auto"/>
              <w:ind w:right="0" w:rightChars="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sz w:val="22"/>
                <w:szCs w:val="22"/>
                <w:highlight w:val="none"/>
              </w:rPr>
              <w:t>3</w:t>
            </w:r>
            <w:r>
              <w:rPr>
                <w:rFonts w:hint="eastAsia" w:ascii="宋体" w:hAnsi="宋体" w:eastAsia="宋体" w:cs="宋体"/>
                <w:sz w:val="22"/>
                <w:szCs w:val="22"/>
                <w:highlight w:val="none"/>
                <w:lang w:val="en-US" w:eastAsia="zh-CN"/>
              </w:rPr>
              <w:t>.</w:t>
            </w:r>
            <w:r>
              <w:rPr>
                <w:rFonts w:hint="eastAsia" w:ascii="宋体" w:hAnsi="宋体" w:eastAsia="宋体" w:cs="宋体"/>
                <w:sz w:val="22"/>
                <w:szCs w:val="22"/>
                <w:highlight w:val="none"/>
              </w:rPr>
              <w:t>工作日要求驻点人员5分钟内响应，10分钟内开展故障排查，30分钟内定位问题，1小时内将问题解决，如硬件故障要求2小时内提供备用硬件到达现场更换。非工作日</w:t>
            </w:r>
            <w:r>
              <w:rPr>
                <w:rFonts w:hint="eastAsia" w:ascii="宋体" w:hAnsi="宋体" w:eastAsia="宋体" w:cs="宋体"/>
                <w:sz w:val="22"/>
                <w:szCs w:val="22"/>
                <w:highlight w:val="none"/>
                <w:lang w:val="en-US" w:eastAsia="zh-CN"/>
              </w:rPr>
              <w:t>要求</w:t>
            </w:r>
            <w:r>
              <w:rPr>
                <w:rFonts w:hint="eastAsia" w:ascii="宋体" w:hAnsi="宋体" w:eastAsia="宋体" w:cs="宋体"/>
                <w:sz w:val="22"/>
                <w:szCs w:val="22"/>
                <w:highlight w:val="none"/>
              </w:rPr>
              <w:t>10分钟响应，30分钟内到达现场，2小时内解决问题，硬件故障要求6小时内更换新备件解决问题。</w:t>
            </w:r>
          </w:p>
        </w:tc>
        <w:tc>
          <w:tcPr>
            <w:tcW w:w="1538" w:type="dxa"/>
            <w:vAlign w:val="top"/>
          </w:tcPr>
          <w:p w14:paraId="1FCDC24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vAlign w:val="top"/>
          </w:tcPr>
          <w:p w14:paraId="3B88DD9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vAlign w:val="top"/>
          </w:tcPr>
          <w:p w14:paraId="417FF57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vAlign w:val="top"/>
          </w:tcPr>
          <w:p w14:paraId="1D9015E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vAlign w:val="top"/>
          </w:tcPr>
          <w:p w14:paraId="1B8A59F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4D0CB4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01EF6AD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45</w:t>
            </w:r>
          </w:p>
        </w:tc>
        <w:tc>
          <w:tcPr>
            <w:tcW w:w="653" w:type="dxa"/>
            <w:vAlign w:val="top"/>
          </w:tcPr>
          <w:p w14:paraId="5ABC11D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vAlign w:val="top"/>
          </w:tcPr>
          <w:p w14:paraId="12504E6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kern w:val="0"/>
                <w:sz w:val="22"/>
                <w:szCs w:val="22"/>
                <w:highlight w:val="none"/>
                <w:lang w:val="en-US" w:eastAsia="zh-CN" w:bidi="ar"/>
              </w:rPr>
            </w:pPr>
            <w:r>
              <w:rPr>
                <w:rFonts w:hint="eastAsia" w:ascii="宋体" w:hAnsi="宋体" w:eastAsia="宋体" w:cs="宋体"/>
                <w:b w:val="0"/>
                <w:bCs/>
                <w:color w:val="000000"/>
                <w:kern w:val="0"/>
                <w:sz w:val="22"/>
                <w:szCs w:val="22"/>
                <w:highlight w:val="none"/>
                <w:lang w:val="en-US" w:eastAsia="zh-CN" w:bidi="ar"/>
              </w:rPr>
              <w:t>▲</w:t>
            </w:r>
          </w:p>
        </w:tc>
        <w:tc>
          <w:tcPr>
            <w:tcW w:w="7497" w:type="dxa"/>
            <w:vAlign w:val="top"/>
          </w:tcPr>
          <w:p w14:paraId="17B1EE63">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0" w:leftChars="0" w:firstLine="0" w:firstLineChars="0"/>
              <w:rPr>
                <w:rFonts w:hint="eastAsia" w:ascii="宋体" w:hAnsi="宋体" w:eastAsia="宋体" w:cs="宋体"/>
                <w:sz w:val="22"/>
                <w:szCs w:val="22"/>
              </w:rPr>
            </w:pPr>
            <w:r>
              <w:rPr>
                <w:rFonts w:hint="eastAsia" w:ascii="宋体" w:hAnsi="宋体" w:eastAsia="宋体" w:cs="宋体"/>
                <w:b/>
                <w:bCs w:val="0"/>
                <w:kern w:val="2"/>
                <w:sz w:val="22"/>
                <w:szCs w:val="22"/>
                <w:lang w:val="en-US" w:eastAsia="zh-CN" w:bidi="ar-SA"/>
              </w:rPr>
              <w:t>九、</w:t>
            </w:r>
            <w:r>
              <w:rPr>
                <w:rFonts w:hint="eastAsia" w:ascii="宋体" w:hAnsi="宋体" w:eastAsia="宋体" w:cs="宋体"/>
                <w:b/>
                <w:bCs w:val="0"/>
                <w:sz w:val="22"/>
                <w:szCs w:val="22"/>
              </w:rPr>
              <w:t>中山市公安局新一代移动警务系统管理平台项目</w:t>
            </w:r>
            <w:r>
              <w:rPr>
                <w:rFonts w:hint="eastAsia" w:ascii="宋体" w:hAnsi="宋体" w:eastAsia="宋体" w:cs="宋体"/>
                <w:b/>
                <w:bCs w:val="0"/>
                <w:sz w:val="22"/>
                <w:szCs w:val="22"/>
                <w:lang w:val="en-US" w:eastAsia="zh-CN"/>
              </w:rPr>
              <w:t>-</w:t>
            </w:r>
            <w:r>
              <w:rPr>
                <w:rFonts w:hint="eastAsia" w:ascii="宋体" w:hAnsi="宋体" w:eastAsia="宋体" w:cs="宋体"/>
                <w:bCs/>
                <w:kern w:val="2"/>
                <w:sz w:val="22"/>
                <w:szCs w:val="22"/>
                <w:lang w:val="en-US" w:eastAsia="zh-CN" w:bidi="ar-SA"/>
              </w:rPr>
              <w:t>（八）</w:t>
            </w:r>
            <w:r>
              <w:rPr>
                <w:rFonts w:hint="eastAsia" w:ascii="宋体" w:hAnsi="宋体" w:eastAsia="宋体" w:cs="宋体"/>
                <w:sz w:val="22"/>
                <w:szCs w:val="22"/>
              </w:rPr>
              <w:t>安全服务</w:t>
            </w:r>
          </w:p>
          <w:p w14:paraId="496343E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b w:val="0"/>
                <w:bCs w:val="0"/>
                <w:color w:val="auto"/>
                <w:sz w:val="22"/>
                <w:szCs w:val="22"/>
                <w:highlight w:val="none"/>
              </w:rPr>
              <w:t>▲2</w:t>
            </w:r>
            <w:r>
              <w:rPr>
                <w:rFonts w:hint="eastAsia" w:ascii="宋体" w:hAnsi="宋体" w:eastAsia="宋体" w:cs="宋体"/>
                <w:b w:val="0"/>
                <w:bCs w:val="0"/>
                <w:color w:val="auto"/>
                <w:sz w:val="22"/>
                <w:szCs w:val="22"/>
                <w:highlight w:val="none"/>
                <w:lang w:val="en-US" w:eastAsia="zh-CN"/>
              </w:rPr>
              <w:t>.</w:t>
            </w:r>
            <w:r>
              <w:rPr>
                <w:rFonts w:hint="eastAsia" w:ascii="宋体" w:hAnsi="宋体" w:eastAsia="宋体" w:cs="宋体"/>
                <w:b w:val="0"/>
                <w:bCs w:val="0"/>
                <w:color w:val="auto"/>
                <w:sz w:val="22"/>
                <w:szCs w:val="22"/>
                <w:highlight w:val="none"/>
              </w:rPr>
              <w:t>每月升级一次防火墙病毒特征库</w:t>
            </w:r>
            <w:r>
              <w:rPr>
                <w:rFonts w:hint="eastAsia" w:ascii="宋体" w:hAnsi="宋体" w:eastAsia="宋体" w:cs="宋体"/>
                <w:b w:val="0"/>
                <w:bCs w:val="0"/>
                <w:color w:val="auto"/>
                <w:sz w:val="22"/>
                <w:szCs w:val="22"/>
                <w:highlight w:val="none"/>
                <w:lang w:eastAsia="zh-CN"/>
              </w:rPr>
              <w:t>。</w:t>
            </w:r>
          </w:p>
        </w:tc>
        <w:tc>
          <w:tcPr>
            <w:tcW w:w="1538" w:type="dxa"/>
            <w:vAlign w:val="top"/>
          </w:tcPr>
          <w:p w14:paraId="474ED97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vAlign w:val="top"/>
          </w:tcPr>
          <w:p w14:paraId="490E988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vAlign w:val="top"/>
          </w:tcPr>
          <w:p w14:paraId="1986A55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vAlign w:val="top"/>
          </w:tcPr>
          <w:p w14:paraId="27BFFCF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vAlign w:val="top"/>
          </w:tcPr>
          <w:p w14:paraId="477310E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540E72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0147778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46</w:t>
            </w:r>
          </w:p>
        </w:tc>
        <w:tc>
          <w:tcPr>
            <w:tcW w:w="653" w:type="dxa"/>
            <w:vAlign w:val="top"/>
          </w:tcPr>
          <w:p w14:paraId="27192E8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vAlign w:val="top"/>
          </w:tcPr>
          <w:p w14:paraId="44181B3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kern w:val="0"/>
                <w:sz w:val="22"/>
                <w:szCs w:val="22"/>
                <w:highlight w:val="none"/>
                <w:lang w:val="en-US" w:eastAsia="zh-CN" w:bidi="ar"/>
              </w:rPr>
            </w:pPr>
            <w:r>
              <w:rPr>
                <w:rFonts w:hint="eastAsia" w:ascii="宋体" w:hAnsi="宋体" w:eastAsia="宋体" w:cs="宋体"/>
                <w:b w:val="0"/>
                <w:bCs/>
                <w:color w:val="000000"/>
                <w:kern w:val="0"/>
                <w:sz w:val="22"/>
                <w:szCs w:val="22"/>
                <w:highlight w:val="none"/>
                <w:lang w:val="en-US" w:eastAsia="zh-CN" w:bidi="ar"/>
              </w:rPr>
              <w:t>▲</w:t>
            </w:r>
          </w:p>
        </w:tc>
        <w:tc>
          <w:tcPr>
            <w:tcW w:w="7497" w:type="dxa"/>
            <w:vAlign w:val="top"/>
          </w:tcPr>
          <w:p w14:paraId="724BA4BF">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0" w:leftChars="0" w:firstLine="0" w:firstLineChars="0"/>
              <w:rPr>
                <w:rFonts w:hint="eastAsia" w:ascii="宋体" w:hAnsi="宋体" w:eastAsia="宋体" w:cs="宋体"/>
                <w:sz w:val="22"/>
                <w:szCs w:val="22"/>
              </w:rPr>
            </w:pPr>
            <w:r>
              <w:rPr>
                <w:rFonts w:hint="eastAsia" w:ascii="宋体" w:hAnsi="宋体" w:eastAsia="宋体" w:cs="宋体"/>
                <w:b/>
                <w:bCs w:val="0"/>
                <w:kern w:val="2"/>
                <w:sz w:val="22"/>
                <w:szCs w:val="22"/>
                <w:lang w:val="en-US" w:eastAsia="zh-CN" w:bidi="ar-SA"/>
              </w:rPr>
              <w:t>九、</w:t>
            </w:r>
            <w:r>
              <w:rPr>
                <w:rFonts w:hint="eastAsia" w:ascii="宋体" w:hAnsi="宋体" w:eastAsia="宋体" w:cs="宋体"/>
                <w:b/>
                <w:bCs w:val="0"/>
                <w:sz w:val="22"/>
                <w:szCs w:val="22"/>
              </w:rPr>
              <w:t>中山市公安局新一代移动警务系统管理平台项目</w:t>
            </w:r>
            <w:r>
              <w:rPr>
                <w:rFonts w:hint="eastAsia" w:ascii="宋体" w:hAnsi="宋体" w:eastAsia="宋体" w:cs="宋体"/>
                <w:b/>
                <w:bCs w:val="0"/>
                <w:sz w:val="22"/>
                <w:szCs w:val="22"/>
                <w:lang w:val="en-US" w:eastAsia="zh-CN"/>
              </w:rPr>
              <w:t>-</w:t>
            </w:r>
            <w:r>
              <w:rPr>
                <w:rFonts w:hint="eastAsia" w:ascii="宋体" w:hAnsi="宋体" w:eastAsia="宋体" w:cs="宋体"/>
                <w:bCs/>
                <w:kern w:val="2"/>
                <w:sz w:val="22"/>
                <w:szCs w:val="22"/>
                <w:lang w:val="en-US" w:eastAsia="zh-CN" w:bidi="ar-SA"/>
              </w:rPr>
              <w:t>（八）</w:t>
            </w:r>
            <w:r>
              <w:rPr>
                <w:rFonts w:hint="eastAsia" w:ascii="宋体" w:hAnsi="宋体" w:eastAsia="宋体" w:cs="宋体"/>
                <w:sz w:val="22"/>
                <w:szCs w:val="22"/>
              </w:rPr>
              <w:t>安全服务</w:t>
            </w:r>
          </w:p>
          <w:p w14:paraId="1E918E9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b w:val="0"/>
                <w:bCs w:val="0"/>
                <w:color w:val="auto"/>
                <w:sz w:val="22"/>
                <w:szCs w:val="22"/>
                <w:highlight w:val="none"/>
              </w:rPr>
              <w:t>▲3</w:t>
            </w:r>
            <w:r>
              <w:rPr>
                <w:rFonts w:hint="eastAsia" w:ascii="宋体" w:hAnsi="宋体" w:eastAsia="宋体" w:cs="宋体"/>
                <w:b w:val="0"/>
                <w:bCs w:val="0"/>
                <w:color w:val="auto"/>
                <w:sz w:val="22"/>
                <w:szCs w:val="22"/>
                <w:highlight w:val="none"/>
                <w:lang w:val="en-US" w:eastAsia="zh-CN"/>
              </w:rPr>
              <w:t>.</w:t>
            </w:r>
            <w:r>
              <w:rPr>
                <w:rFonts w:hint="eastAsia" w:ascii="宋体" w:hAnsi="宋体" w:eastAsia="宋体" w:cs="宋体"/>
                <w:b w:val="0"/>
                <w:bCs w:val="0"/>
                <w:color w:val="auto"/>
                <w:sz w:val="22"/>
                <w:szCs w:val="22"/>
                <w:highlight w:val="none"/>
              </w:rPr>
              <w:t>每个月漏扫和漏洞修补</w:t>
            </w:r>
            <w:r>
              <w:rPr>
                <w:rFonts w:hint="eastAsia" w:ascii="宋体" w:hAnsi="宋体" w:eastAsia="宋体" w:cs="宋体"/>
                <w:b w:val="0"/>
                <w:bCs w:val="0"/>
                <w:color w:val="auto"/>
                <w:sz w:val="22"/>
                <w:szCs w:val="22"/>
                <w:highlight w:val="none"/>
                <w:lang w:eastAsia="zh-CN"/>
              </w:rPr>
              <w:t>。</w:t>
            </w:r>
          </w:p>
        </w:tc>
        <w:tc>
          <w:tcPr>
            <w:tcW w:w="1538" w:type="dxa"/>
            <w:vAlign w:val="top"/>
          </w:tcPr>
          <w:p w14:paraId="5834123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vAlign w:val="top"/>
          </w:tcPr>
          <w:p w14:paraId="13CE572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vAlign w:val="top"/>
          </w:tcPr>
          <w:p w14:paraId="1D99691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vAlign w:val="top"/>
          </w:tcPr>
          <w:p w14:paraId="473E6AD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vAlign w:val="top"/>
          </w:tcPr>
          <w:p w14:paraId="16FCB07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70BF13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0BDBB86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47</w:t>
            </w:r>
          </w:p>
        </w:tc>
        <w:tc>
          <w:tcPr>
            <w:tcW w:w="653" w:type="dxa"/>
            <w:vAlign w:val="top"/>
          </w:tcPr>
          <w:p w14:paraId="5A79EFB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vAlign w:val="top"/>
          </w:tcPr>
          <w:p w14:paraId="04A8DB0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kern w:val="0"/>
                <w:sz w:val="22"/>
                <w:szCs w:val="22"/>
                <w:highlight w:val="none"/>
                <w:lang w:val="en-US" w:eastAsia="zh-CN" w:bidi="ar"/>
              </w:rPr>
            </w:pPr>
            <w:r>
              <w:rPr>
                <w:rFonts w:hint="eastAsia" w:ascii="宋体" w:hAnsi="宋体" w:eastAsia="宋体" w:cs="宋体"/>
                <w:b w:val="0"/>
                <w:bCs/>
                <w:color w:val="000000"/>
                <w:kern w:val="0"/>
                <w:sz w:val="22"/>
                <w:szCs w:val="22"/>
                <w:highlight w:val="none"/>
                <w:lang w:val="en-US" w:eastAsia="zh-CN" w:bidi="ar"/>
              </w:rPr>
              <w:t>▲</w:t>
            </w:r>
          </w:p>
        </w:tc>
        <w:tc>
          <w:tcPr>
            <w:tcW w:w="7497" w:type="dxa"/>
            <w:vAlign w:val="top"/>
          </w:tcPr>
          <w:p w14:paraId="2CAEDB35">
            <w:pPr>
              <w:pStyle w:val="5"/>
              <w:pageBreakBefore w:val="0"/>
              <w:numPr>
                <w:ilvl w:val="2"/>
                <w:numId w:val="0"/>
              </w:numPr>
              <w:kinsoku/>
              <w:wordWrap/>
              <w:overflowPunct/>
              <w:topLinePunct w:val="0"/>
              <w:autoSpaceDE/>
              <w:autoSpaceDN/>
              <w:bidi w:val="0"/>
              <w:adjustRightInd/>
              <w:snapToGrid/>
              <w:spacing w:before="0" w:beforeLines="0" w:after="0" w:afterLines="0" w:line="360" w:lineRule="auto"/>
              <w:ind w:left="0" w:leftChars="0" w:firstLine="0" w:firstLineChars="0"/>
              <w:rPr>
                <w:rFonts w:hint="eastAsia" w:ascii="宋体" w:hAnsi="宋体" w:eastAsia="宋体" w:cs="宋体"/>
                <w:sz w:val="22"/>
                <w:szCs w:val="22"/>
              </w:rPr>
            </w:pPr>
            <w:r>
              <w:rPr>
                <w:rFonts w:hint="eastAsia" w:ascii="宋体" w:hAnsi="宋体" w:eastAsia="宋体" w:cs="宋体"/>
                <w:b/>
                <w:bCs w:val="0"/>
                <w:kern w:val="2"/>
                <w:sz w:val="22"/>
                <w:szCs w:val="22"/>
                <w:lang w:val="en-US" w:eastAsia="zh-CN" w:bidi="ar-SA"/>
              </w:rPr>
              <w:t>九、</w:t>
            </w:r>
            <w:r>
              <w:rPr>
                <w:rFonts w:hint="eastAsia" w:ascii="宋体" w:hAnsi="宋体" w:eastAsia="宋体" w:cs="宋体"/>
                <w:b/>
                <w:bCs w:val="0"/>
                <w:sz w:val="22"/>
                <w:szCs w:val="22"/>
              </w:rPr>
              <w:t>中山市公安局新一代移动警务系统管理平台项目</w:t>
            </w:r>
            <w:r>
              <w:rPr>
                <w:rFonts w:hint="eastAsia" w:ascii="宋体" w:hAnsi="宋体" w:eastAsia="宋体" w:cs="宋体"/>
                <w:b w:val="0"/>
                <w:bCs w:val="0"/>
                <w:color w:val="auto"/>
                <w:sz w:val="22"/>
                <w:szCs w:val="22"/>
                <w:highlight w:val="none"/>
                <w:lang w:val="en-US" w:eastAsia="zh-CN"/>
              </w:rPr>
              <w:t>-</w:t>
            </w:r>
            <w:r>
              <w:rPr>
                <w:rFonts w:hint="eastAsia" w:ascii="宋体" w:hAnsi="宋体" w:eastAsia="宋体" w:cs="宋体"/>
                <w:bCs/>
                <w:kern w:val="2"/>
                <w:sz w:val="22"/>
                <w:szCs w:val="22"/>
                <w:lang w:val="en-US" w:eastAsia="zh-CN" w:bidi="ar-SA"/>
              </w:rPr>
              <w:t>（八）</w:t>
            </w:r>
            <w:r>
              <w:rPr>
                <w:rFonts w:hint="eastAsia" w:ascii="宋体" w:hAnsi="宋体" w:eastAsia="宋体" w:cs="宋体"/>
                <w:sz w:val="22"/>
                <w:szCs w:val="22"/>
              </w:rPr>
              <w:t>安全服务</w:t>
            </w:r>
          </w:p>
          <w:p w14:paraId="056EAED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b w:val="0"/>
                <w:bCs w:val="0"/>
                <w:color w:val="auto"/>
                <w:sz w:val="22"/>
                <w:szCs w:val="22"/>
                <w:highlight w:val="none"/>
              </w:rPr>
              <w:t>▲4</w:t>
            </w:r>
            <w:r>
              <w:rPr>
                <w:rFonts w:hint="eastAsia" w:ascii="宋体" w:hAnsi="宋体" w:eastAsia="宋体" w:cs="宋体"/>
                <w:b w:val="0"/>
                <w:bCs w:val="0"/>
                <w:color w:val="auto"/>
                <w:sz w:val="22"/>
                <w:szCs w:val="22"/>
                <w:highlight w:val="none"/>
                <w:lang w:val="en-US" w:eastAsia="zh-CN"/>
              </w:rPr>
              <w:t>.</w:t>
            </w:r>
            <w:r>
              <w:rPr>
                <w:rFonts w:hint="eastAsia" w:ascii="宋体" w:hAnsi="宋体" w:eastAsia="宋体" w:cs="宋体"/>
                <w:b w:val="0"/>
                <w:bCs w:val="0"/>
                <w:color w:val="auto"/>
                <w:sz w:val="22"/>
                <w:szCs w:val="22"/>
                <w:highlight w:val="none"/>
              </w:rPr>
              <w:t>每半年开展一次网络安全渗透测试。</w:t>
            </w:r>
          </w:p>
        </w:tc>
        <w:tc>
          <w:tcPr>
            <w:tcW w:w="1538" w:type="dxa"/>
            <w:vAlign w:val="top"/>
          </w:tcPr>
          <w:p w14:paraId="230EC9D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vAlign w:val="top"/>
          </w:tcPr>
          <w:p w14:paraId="49683D8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vAlign w:val="top"/>
          </w:tcPr>
          <w:p w14:paraId="6FAC10F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vAlign w:val="top"/>
          </w:tcPr>
          <w:p w14:paraId="748B0C2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vAlign w:val="top"/>
          </w:tcPr>
          <w:p w14:paraId="556FB6C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135472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5DF9813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48</w:t>
            </w:r>
          </w:p>
        </w:tc>
        <w:tc>
          <w:tcPr>
            <w:tcW w:w="653" w:type="dxa"/>
            <w:vAlign w:val="top"/>
          </w:tcPr>
          <w:p w14:paraId="5CD2B7F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vAlign w:val="top"/>
          </w:tcPr>
          <w:p w14:paraId="661BBD2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kern w:val="0"/>
                <w:sz w:val="22"/>
                <w:szCs w:val="22"/>
                <w:highlight w:val="none"/>
                <w:lang w:val="en-US" w:eastAsia="zh-CN" w:bidi="ar"/>
              </w:rPr>
            </w:pPr>
            <w:r>
              <w:rPr>
                <w:rFonts w:hint="eastAsia" w:ascii="宋体" w:hAnsi="宋体" w:eastAsia="宋体" w:cs="宋体"/>
                <w:b w:val="0"/>
                <w:bCs/>
                <w:color w:val="000000"/>
                <w:kern w:val="0"/>
                <w:sz w:val="22"/>
                <w:szCs w:val="22"/>
                <w:highlight w:val="none"/>
                <w:lang w:val="en-US" w:eastAsia="zh-CN" w:bidi="ar"/>
              </w:rPr>
              <w:t>▲</w:t>
            </w:r>
          </w:p>
        </w:tc>
        <w:tc>
          <w:tcPr>
            <w:tcW w:w="7497" w:type="dxa"/>
            <w:vAlign w:val="top"/>
          </w:tcPr>
          <w:p w14:paraId="02C98E20">
            <w:pPr>
              <w:pStyle w:val="6"/>
              <w:keepNext/>
              <w:keepLines/>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val="0"/>
                <w:sz w:val="22"/>
                <w:szCs w:val="22"/>
                <w:lang w:val="en-US" w:eastAsia="zh-CN"/>
              </w:rPr>
            </w:pPr>
            <w:r>
              <w:rPr>
                <w:rFonts w:hint="eastAsia" w:ascii="宋体" w:hAnsi="宋体" w:eastAsia="宋体" w:cs="宋体"/>
                <w:b/>
                <w:bCs w:val="0"/>
                <w:kern w:val="2"/>
                <w:sz w:val="22"/>
                <w:szCs w:val="22"/>
                <w:lang w:val="en-US" w:eastAsia="zh-CN" w:bidi="ar-SA"/>
              </w:rPr>
              <w:t>十、</w:t>
            </w:r>
            <w:r>
              <w:rPr>
                <w:rFonts w:hint="eastAsia" w:ascii="宋体" w:hAnsi="宋体" w:eastAsia="宋体" w:cs="宋体"/>
                <w:b/>
                <w:bCs w:val="0"/>
                <w:sz w:val="22"/>
                <w:szCs w:val="22"/>
              </w:rPr>
              <w:t>金盾工程二期信息中心应用支撑平台整合及应用虚拟化系统建设子项目</w:t>
            </w:r>
            <w:r>
              <w:rPr>
                <w:rFonts w:hint="eastAsia" w:ascii="宋体" w:hAnsi="宋体" w:eastAsia="宋体" w:cs="宋体"/>
                <w:b/>
                <w:bCs w:val="0"/>
                <w:sz w:val="22"/>
                <w:szCs w:val="22"/>
                <w:lang w:val="en-US" w:eastAsia="zh-CN"/>
              </w:rPr>
              <w:t>-</w:t>
            </w:r>
            <w:r>
              <w:rPr>
                <w:rFonts w:hint="eastAsia" w:ascii="宋体" w:hAnsi="宋体" w:eastAsia="宋体" w:cs="宋体"/>
                <w:bCs/>
                <w:kern w:val="2"/>
                <w:sz w:val="22"/>
                <w:szCs w:val="22"/>
                <w:lang w:val="en-US" w:eastAsia="zh-CN" w:bidi="ar-SA"/>
              </w:rPr>
              <w:t>（四）</w:t>
            </w:r>
            <w:r>
              <w:rPr>
                <w:rFonts w:hint="eastAsia" w:ascii="宋体" w:hAnsi="宋体" w:eastAsia="宋体" w:cs="宋体"/>
                <w:sz w:val="22"/>
                <w:szCs w:val="22"/>
              </w:rPr>
              <w:t>其他运维内容</w:t>
            </w:r>
          </w:p>
          <w:p w14:paraId="62AA177A">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2"/>
                <w:szCs w:val="22"/>
              </w:rPr>
            </w:pPr>
            <w:r>
              <w:rPr>
                <w:rFonts w:hint="eastAsia" w:ascii="宋体" w:hAnsi="宋体" w:eastAsia="宋体" w:cs="宋体"/>
                <w:b/>
                <w:sz w:val="22"/>
                <w:szCs w:val="22"/>
              </w:rPr>
              <w:t>▲</w:t>
            </w:r>
            <w:r>
              <w:rPr>
                <w:rFonts w:hint="eastAsia" w:ascii="宋体" w:hAnsi="宋体" w:eastAsia="宋体" w:cs="宋体"/>
                <w:b w:val="0"/>
                <w:bCs w:val="0"/>
                <w:sz w:val="22"/>
                <w:szCs w:val="22"/>
                <w:lang w:val="en-US" w:eastAsia="zh-CN"/>
              </w:rPr>
              <w:t>1.</w:t>
            </w:r>
            <w:r>
              <w:rPr>
                <w:rFonts w:hint="eastAsia" w:ascii="宋体" w:hAnsi="宋体" w:eastAsia="宋体" w:cs="宋体"/>
                <w:b w:val="0"/>
                <w:bCs w:val="0"/>
                <w:sz w:val="22"/>
                <w:szCs w:val="22"/>
              </w:rPr>
              <w:t>警务综合系统数据库迁移：</w:t>
            </w:r>
          </w:p>
          <w:p w14:paraId="7A2BA413">
            <w:pPr>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（1）迁移内容</w:t>
            </w:r>
          </w:p>
          <w:p w14:paraId="2EF78C58">
            <w:pPr>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原数据库部署在ibm p750小型机上，AIX操作系统，oracle 11g，应用服务器部署在警务云虚拟机上，用户方提供警务云虚拟机（只安装操作系统windows2008或centos，配置新的ip），</w:t>
            </w:r>
            <w:r>
              <w:rPr>
                <w:rFonts w:hint="eastAsia" w:ascii="宋体" w:hAnsi="宋体" w:eastAsia="宋体" w:cs="宋体"/>
                <w:sz w:val="22"/>
                <w:szCs w:val="22"/>
                <w:lang w:val="en-US" w:eastAsia="zh-CN"/>
              </w:rPr>
              <w:t>中标人</w:t>
            </w:r>
            <w:r>
              <w:rPr>
                <w:rFonts w:hint="eastAsia" w:ascii="宋体" w:hAnsi="宋体" w:eastAsia="宋体" w:cs="宋体"/>
                <w:sz w:val="22"/>
                <w:szCs w:val="22"/>
              </w:rPr>
              <w:t>需将原有数据库迁移到务云虚拟机上，并保证警务综合系统的正常运行。</w:t>
            </w:r>
          </w:p>
          <w:p w14:paraId="69AF8564">
            <w:pPr>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（2）服务范围</w:t>
            </w:r>
          </w:p>
          <w:p w14:paraId="1DBBEE3B">
            <w:pPr>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包括1套Oracle RAC数据库系统。基本信息如下表：</w:t>
            </w:r>
          </w:p>
          <w:tbl>
            <w:tblPr>
              <w:tblStyle w:val="9"/>
              <w:tblpPr w:leftFromText="180" w:rightFromText="180" w:vertAnchor="text" w:horzAnchor="page" w:tblpXSpec="center" w:tblpY="478"/>
              <w:tblOverlap w:val="never"/>
              <w:tblW w:w="7271"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autofit"/>
              <w:tblCellMar>
                <w:top w:w="0" w:type="dxa"/>
                <w:left w:w="0" w:type="dxa"/>
                <w:bottom w:w="0" w:type="dxa"/>
                <w:right w:w="0" w:type="dxa"/>
              </w:tblCellMar>
            </w:tblPr>
            <w:tblGrid>
              <w:gridCol w:w="531"/>
              <w:gridCol w:w="1859"/>
              <w:gridCol w:w="1111"/>
              <w:gridCol w:w="3770"/>
            </w:tblGrid>
            <w:tr w14:paraId="5C72BE5C">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499" w:hRule="atLeast"/>
                <w:jc w:val="center"/>
              </w:trPr>
              <w:tc>
                <w:tcPr>
                  <w:tcW w:w="531" w:type="dxa"/>
                  <w:tcBorders>
                    <w:bottom w:val="single" w:color="000000" w:sz="4" w:space="0"/>
                    <w:right w:val="single" w:color="000000" w:sz="4" w:space="0"/>
                  </w:tcBorders>
                  <w:shd w:val="clear" w:color="auto" w:fill="FFFFFF"/>
                  <w:noWrap w:val="0"/>
                  <w:tcMar>
                    <w:top w:w="15" w:type="dxa"/>
                    <w:left w:w="15" w:type="dxa"/>
                    <w:right w:w="15" w:type="dxa"/>
                  </w:tcMar>
                  <w:vAlign w:val="center"/>
                </w:tcPr>
                <w:p w14:paraId="6306DFE5">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序号</w:t>
                  </w:r>
                </w:p>
              </w:tc>
              <w:tc>
                <w:tcPr>
                  <w:tcW w:w="1859" w:type="dxa"/>
                  <w:tcBorders>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FE42DF5">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系统名称</w:t>
                  </w:r>
                </w:p>
              </w:tc>
              <w:tc>
                <w:tcPr>
                  <w:tcW w:w="1111" w:type="dxa"/>
                  <w:tcBorders>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D069207">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eastAsia="zh-CN"/>
                    </w:rPr>
                    <w:t>系统版本信息</w:t>
                  </w:r>
                </w:p>
              </w:tc>
              <w:tc>
                <w:tcPr>
                  <w:tcW w:w="3770" w:type="dxa"/>
                  <w:tcBorders>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13523C7">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lang w:eastAsia="zh-CN"/>
                    </w:rPr>
                  </w:pPr>
                  <w:r>
                    <w:rPr>
                      <w:rFonts w:hint="eastAsia" w:ascii="宋体" w:hAnsi="宋体" w:eastAsia="宋体" w:cs="宋体"/>
                      <w:sz w:val="22"/>
                      <w:szCs w:val="22"/>
                      <w:lang w:eastAsia="zh-CN"/>
                    </w:rPr>
                    <w:t>部署环境</w:t>
                  </w:r>
                </w:p>
              </w:tc>
            </w:tr>
            <w:tr w14:paraId="5D4862B7">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254" w:hRule="atLeast"/>
                <w:jc w:val="center"/>
              </w:trPr>
              <w:tc>
                <w:tcPr>
                  <w:tcW w:w="531" w:type="dxa"/>
                  <w:tcBorders>
                    <w:top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843B425">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w:t>
                  </w:r>
                </w:p>
              </w:tc>
              <w:tc>
                <w:tcPr>
                  <w:tcW w:w="1859"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DFDFB75">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lang w:val="en-US"/>
                    </w:rPr>
                  </w:pPr>
                  <w:r>
                    <w:rPr>
                      <w:rFonts w:hint="eastAsia" w:ascii="宋体" w:hAnsi="宋体" w:eastAsia="宋体" w:cs="宋体"/>
                      <w:sz w:val="22"/>
                      <w:szCs w:val="22"/>
                      <w:lang w:val="en-US" w:eastAsia="zh-CN"/>
                    </w:rPr>
                    <w:t>旧警综业务数据库（生产库）</w:t>
                  </w:r>
                </w:p>
              </w:tc>
              <w:tc>
                <w:tcPr>
                  <w:tcW w:w="111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581F591">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Oracle 11g RAC</w:t>
                  </w:r>
                </w:p>
              </w:tc>
              <w:tc>
                <w:tcPr>
                  <w:tcW w:w="377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0CC1063">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物理环境：2台IBM P750，16*Power7 CPU，内存64G</w:t>
                  </w:r>
                </w:p>
                <w:p w14:paraId="6DEE864A">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存储空间：已用7.2T，剩余2.8T</w:t>
                  </w:r>
                </w:p>
                <w:p w14:paraId="356AE233">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操作系统：AIX</w:t>
                  </w:r>
                </w:p>
                <w:p w14:paraId="2FE09727">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存储方式：ASM磁盘组</w:t>
                  </w:r>
                </w:p>
                <w:p w14:paraId="17EED001">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字符集：ZHS16GBK</w:t>
                  </w:r>
                </w:p>
              </w:tc>
            </w:tr>
          </w:tbl>
          <w:p w14:paraId="07D16198">
            <w:pPr>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rPr>
            </w:pPr>
            <w:r>
              <w:rPr>
                <w:rFonts w:hint="eastAsia" w:ascii="宋体" w:hAnsi="宋体" w:eastAsia="宋体" w:cs="宋体"/>
                <w:kern w:val="2"/>
                <w:sz w:val="22"/>
                <w:szCs w:val="22"/>
                <w:lang w:val="en-US" w:eastAsia="zh-CN" w:bidi="ar-SA"/>
              </w:rPr>
              <w:t>（3）</w:t>
            </w:r>
            <w:r>
              <w:rPr>
                <w:rFonts w:hint="eastAsia" w:ascii="宋体" w:hAnsi="宋体" w:eastAsia="宋体" w:cs="宋体"/>
                <w:sz w:val="22"/>
                <w:szCs w:val="22"/>
                <w:lang w:val="en-US" w:eastAsia="zh-CN"/>
              </w:rPr>
              <w:t>迁移技术需求</w:t>
            </w:r>
          </w:p>
          <w:p w14:paraId="534B66BC">
            <w:pPr>
              <w:pageBreakBefore w:val="0"/>
              <w:widowControl w:val="0"/>
              <w:numPr>
                <w:ilvl w:val="0"/>
                <w:numId w:val="0"/>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sz w:val="22"/>
                <w:szCs w:val="22"/>
              </w:rPr>
            </w:pPr>
            <w:r>
              <w:rPr>
                <w:rFonts w:hint="eastAsia" w:ascii="宋体" w:hAnsi="宋体" w:eastAsia="宋体" w:cs="宋体"/>
                <w:kern w:val="2"/>
                <w:sz w:val="22"/>
                <w:szCs w:val="22"/>
                <w:lang w:val="en-US" w:eastAsia="zh-CN" w:bidi="ar-SA"/>
              </w:rPr>
              <w:t>①</w:t>
            </w:r>
            <w:r>
              <w:rPr>
                <w:rFonts w:hint="eastAsia" w:ascii="宋体" w:hAnsi="宋体" w:eastAsia="宋体" w:cs="宋体"/>
                <w:sz w:val="22"/>
                <w:szCs w:val="22"/>
              </w:rPr>
              <w:t>数据库正式迁移时，应做好相应准备，迁移导致的业务中断一般情况下不得超过24小时。</w:t>
            </w:r>
          </w:p>
          <w:p w14:paraId="0547FAC5">
            <w:pPr>
              <w:pageBreakBefore w:val="0"/>
              <w:widowControl w:val="0"/>
              <w:numPr>
                <w:ilvl w:val="0"/>
                <w:numId w:val="0"/>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sz w:val="22"/>
                <w:szCs w:val="22"/>
              </w:rPr>
            </w:pPr>
            <w:r>
              <w:rPr>
                <w:rFonts w:hint="eastAsia" w:ascii="宋体" w:hAnsi="宋体" w:eastAsia="宋体" w:cs="宋体"/>
                <w:kern w:val="2"/>
                <w:sz w:val="22"/>
                <w:szCs w:val="22"/>
                <w:lang w:val="en-US" w:eastAsia="zh-CN" w:bidi="ar-SA"/>
              </w:rPr>
              <w:t>②</w:t>
            </w:r>
            <w:r>
              <w:rPr>
                <w:rFonts w:hint="eastAsia" w:ascii="宋体" w:hAnsi="宋体" w:eastAsia="宋体" w:cs="宋体"/>
                <w:sz w:val="22"/>
                <w:szCs w:val="22"/>
              </w:rPr>
              <w:t>具备丰富运维经验及强大供应能力。针对维护清单设备，具备十年以上类似设备的维护经验，具备成熟快速的供应链体系，具备24小时内提供可靠配件用于更换的能力。</w:t>
            </w:r>
          </w:p>
          <w:p w14:paraId="219114E6">
            <w:pPr>
              <w:pageBreakBefore w:val="0"/>
              <w:widowControl w:val="0"/>
              <w:numPr>
                <w:ilvl w:val="0"/>
                <w:numId w:val="0"/>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sz w:val="22"/>
                <w:szCs w:val="22"/>
              </w:rPr>
            </w:pPr>
            <w:r>
              <w:rPr>
                <w:rFonts w:hint="eastAsia" w:ascii="宋体" w:hAnsi="宋体" w:eastAsia="宋体" w:cs="宋体"/>
                <w:kern w:val="2"/>
                <w:sz w:val="22"/>
                <w:szCs w:val="22"/>
                <w:lang w:val="en-US" w:eastAsia="zh-CN" w:bidi="ar-SA"/>
              </w:rPr>
              <w:t>③</w:t>
            </w:r>
            <w:r>
              <w:rPr>
                <w:rFonts w:hint="eastAsia" w:ascii="宋体" w:hAnsi="宋体" w:eastAsia="宋体" w:cs="宋体"/>
                <w:sz w:val="22"/>
                <w:szCs w:val="22"/>
              </w:rPr>
              <w:t>具备成熟运维技术团队。至少应包含但不限于以下岗位：具备小型机设备五年以上维护经验的硬件维护工程师；具备中大型ORACLE数据库五年以上故障处理经验的数据库工程师；具备中大型ORACLE数据库五年以上备份及恢复经验的数据库工程师；精通oracle数据库迁移等技术的资深oracle工程师。</w:t>
            </w:r>
          </w:p>
          <w:p w14:paraId="3C081B4D">
            <w:pPr>
              <w:pageBreakBefore w:val="0"/>
              <w:widowControl w:val="0"/>
              <w:numPr>
                <w:ilvl w:val="0"/>
                <w:numId w:val="0"/>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color w:val="auto"/>
                <w:sz w:val="22"/>
                <w:szCs w:val="22"/>
                <w:highlight w:val="none"/>
              </w:rPr>
            </w:pPr>
            <w:r>
              <w:rPr>
                <w:rFonts w:hint="eastAsia" w:ascii="宋体" w:hAnsi="宋体" w:eastAsia="宋体" w:cs="宋体"/>
                <w:kern w:val="2"/>
                <w:sz w:val="22"/>
                <w:szCs w:val="22"/>
                <w:lang w:val="en-US" w:eastAsia="zh-CN" w:bidi="ar-SA"/>
              </w:rPr>
              <w:t>④</w:t>
            </w:r>
            <w:r>
              <w:rPr>
                <w:rFonts w:hint="eastAsia" w:ascii="宋体" w:hAnsi="宋体" w:eastAsia="宋体" w:cs="宋体"/>
                <w:sz w:val="22"/>
                <w:szCs w:val="22"/>
              </w:rPr>
              <w:t>熟悉警综系统（广东省警务综合应用平台）及警综</w:t>
            </w:r>
            <w:r>
              <w:rPr>
                <w:rFonts w:hint="eastAsia" w:ascii="宋体" w:hAnsi="宋体" w:eastAsia="宋体" w:cs="宋体"/>
                <w:sz w:val="22"/>
                <w:szCs w:val="22"/>
                <w:lang w:eastAsia="zh-CN"/>
              </w:rPr>
              <w:t>生产</w:t>
            </w:r>
            <w:r>
              <w:rPr>
                <w:rFonts w:hint="eastAsia" w:ascii="宋体" w:hAnsi="宋体" w:eastAsia="宋体" w:cs="宋体"/>
                <w:sz w:val="22"/>
                <w:szCs w:val="22"/>
              </w:rPr>
              <w:t>库、应用库的数据库结构、用户基本情况、两库间关系，确保出现数据库故障时能够快速定位故障点，采取正确有效处理措施。</w:t>
            </w:r>
            <w:r>
              <w:rPr>
                <w:rFonts w:hint="eastAsia" w:ascii="宋体" w:hAnsi="宋体" w:eastAsia="宋体" w:cs="宋体"/>
                <w:sz w:val="22"/>
                <w:szCs w:val="22"/>
                <w:lang w:eastAsia="zh-CN"/>
              </w:rPr>
              <w:t>因本次迁移为跨平台操作，业务</w:t>
            </w:r>
            <w:r>
              <w:rPr>
                <w:rFonts w:hint="eastAsia" w:ascii="宋体" w:hAnsi="宋体" w:eastAsia="宋体" w:cs="宋体"/>
                <w:sz w:val="22"/>
                <w:szCs w:val="22"/>
                <w:lang w:val="en-US" w:eastAsia="zh-CN"/>
              </w:rPr>
              <w:t>IP变更等原因，要求中标人熟悉旧警综系统与其他系统接口对接情况，能够正确的配置迁移后的数据库信息，能够对接口状态验证是否能正常提供服务；熟悉旧警综系统数据传输（上报）情况，确保迁移后，数据能正常上报到省厅；熟悉旧警综系统应用部署环境，能够正确的配置迁移后的数据库信息，熟悉系统业务操作，能够测试验证数据迁移后，业务正常办理</w:t>
            </w:r>
            <w:r>
              <w:rPr>
                <w:rFonts w:hint="eastAsia" w:ascii="宋体" w:hAnsi="宋体" w:eastAsia="宋体" w:cs="宋体"/>
                <w:sz w:val="22"/>
                <w:szCs w:val="22"/>
                <w:lang w:eastAsia="zh-CN"/>
              </w:rPr>
              <w:t>。</w:t>
            </w:r>
          </w:p>
        </w:tc>
        <w:tc>
          <w:tcPr>
            <w:tcW w:w="1538" w:type="dxa"/>
            <w:vAlign w:val="top"/>
          </w:tcPr>
          <w:p w14:paraId="5AD9601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vAlign w:val="top"/>
          </w:tcPr>
          <w:p w14:paraId="01B9FBC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vAlign w:val="top"/>
          </w:tcPr>
          <w:p w14:paraId="789A8D9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vAlign w:val="top"/>
          </w:tcPr>
          <w:p w14:paraId="6519167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vAlign w:val="top"/>
          </w:tcPr>
          <w:p w14:paraId="7ACD846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00A322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5F9C1FF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49</w:t>
            </w:r>
          </w:p>
        </w:tc>
        <w:tc>
          <w:tcPr>
            <w:tcW w:w="653" w:type="dxa"/>
            <w:vAlign w:val="top"/>
          </w:tcPr>
          <w:p w14:paraId="49222A1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vAlign w:val="top"/>
          </w:tcPr>
          <w:p w14:paraId="6D8D56C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kern w:val="0"/>
                <w:sz w:val="22"/>
                <w:szCs w:val="22"/>
                <w:highlight w:val="none"/>
                <w:lang w:val="en-US" w:eastAsia="zh-CN" w:bidi="ar"/>
              </w:rPr>
            </w:pPr>
            <w:r>
              <w:rPr>
                <w:rFonts w:hint="eastAsia" w:ascii="宋体" w:hAnsi="宋体" w:eastAsia="宋体" w:cs="宋体"/>
                <w:b w:val="0"/>
                <w:bCs/>
                <w:color w:val="000000"/>
                <w:kern w:val="0"/>
                <w:sz w:val="22"/>
                <w:szCs w:val="22"/>
                <w:highlight w:val="none"/>
                <w:lang w:val="en-US" w:eastAsia="zh-CN" w:bidi="ar"/>
              </w:rPr>
              <w:t>▲</w:t>
            </w:r>
          </w:p>
        </w:tc>
        <w:tc>
          <w:tcPr>
            <w:tcW w:w="7497" w:type="dxa"/>
            <w:vAlign w:val="top"/>
          </w:tcPr>
          <w:p w14:paraId="348A3592">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val="0"/>
                <w:sz w:val="22"/>
                <w:szCs w:val="22"/>
              </w:rPr>
            </w:pPr>
            <w:r>
              <w:rPr>
                <w:rFonts w:hint="eastAsia" w:ascii="宋体" w:hAnsi="宋体" w:eastAsia="宋体" w:cs="宋体"/>
                <w:b/>
                <w:bCs w:val="0"/>
                <w:kern w:val="2"/>
                <w:sz w:val="22"/>
                <w:szCs w:val="22"/>
                <w:lang w:val="en-US" w:eastAsia="zh-CN" w:bidi="ar-SA"/>
              </w:rPr>
              <w:t>十、</w:t>
            </w:r>
            <w:r>
              <w:rPr>
                <w:rFonts w:hint="eastAsia" w:ascii="宋体" w:hAnsi="宋体" w:eastAsia="宋体" w:cs="宋体"/>
                <w:b/>
                <w:bCs w:val="0"/>
                <w:sz w:val="22"/>
                <w:szCs w:val="22"/>
              </w:rPr>
              <w:t>金盾工程二期信息中心应用支撑平台整合及应用虚拟化系统建设子项目</w:t>
            </w:r>
            <w:r>
              <w:rPr>
                <w:rFonts w:hint="eastAsia" w:ascii="宋体" w:hAnsi="宋体" w:eastAsia="宋体" w:cs="宋体"/>
                <w:b/>
                <w:bCs w:val="0"/>
                <w:sz w:val="22"/>
                <w:szCs w:val="22"/>
                <w:lang w:val="en-US" w:eastAsia="zh-CN"/>
              </w:rPr>
              <w:t>-</w:t>
            </w:r>
            <w:r>
              <w:rPr>
                <w:rFonts w:hint="eastAsia" w:ascii="宋体" w:hAnsi="宋体" w:eastAsia="宋体" w:cs="宋体"/>
                <w:b/>
                <w:bCs w:val="0"/>
                <w:kern w:val="2"/>
                <w:sz w:val="22"/>
                <w:szCs w:val="22"/>
                <w:lang w:val="en-US" w:eastAsia="zh-CN" w:bidi="ar-SA"/>
              </w:rPr>
              <w:t>（四）</w:t>
            </w:r>
            <w:r>
              <w:rPr>
                <w:rFonts w:hint="eastAsia" w:ascii="宋体" w:hAnsi="宋体" w:eastAsia="宋体" w:cs="宋体"/>
                <w:b/>
                <w:bCs w:val="0"/>
                <w:sz w:val="22"/>
                <w:szCs w:val="22"/>
              </w:rPr>
              <w:t>其他运维内容</w:t>
            </w:r>
          </w:p>
          <w:p w14:paraId="5F556D55">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b/>
                <w:sz w:val="22"/>
                <w:szCs w:val="22"/>
              </w:rPr>
              <w:t>▲</w:t>
            </w:r>
            <w:r>
              <w:rPr>
                <w:rFonts w:hint="eastAsia" w:ascii="宋体" w:hAnsi="宋体" w:eastAsia="宋体" w:cs="宋体"/>
                <w:b w:val="0"/>
                <w:bCs w:val="0"/>
                <w:sz w:val="22"/>
                <w:szCs w:val="22"/>
                <w:lang w:val="en-US" w:eastAsia="zh-CN"/>
              </w:rPr>
              <w:t>2.</w:t>
            </w:r>
            <w:r>
              <w:rPr>
                <w:rFonts w:hint="eastAsia" w:ascii="宋体" w:hAnsi="宋体" w:eastAsia="宋体" w:cs="宋体"/>
                <w:b w:val="0"/>
                <w:bCs w:val="0"/>
                <w:sz w:val="22"/>
                <w:szCs w:val="22"/>
              </w:rPr>
              <w:t>旧110查询统计、录音服务器迁移：</w:t>
            </w:r>
            <w:r>
              <w:rPr>
                <w:rFonts w:hint="eastAsia" w:ascii="宋体" w:hAnsi="宋体" w:eastAsia="宋体" w:cs="宋体"/>
                <w:sz w:val="22"/>
                <w:szCs w:val="22"/>
              </w:rPr>
              <w:t>目前部署在vmware平台，共3台虚拟机，分别是数据库、查询统计应用、录音服务应用。用户方提供警务云虚拟机（只安装操作系统windows2008或centos，配置新的ip），</w:t>
            </w:r>
            <w:r>
              <w:rPr>
                <w:rFonts w:hint="eastAsia" w:ascii="宋体" w:hAnsi="宋体" w:eastAsia="宋体" w:cs="宋体"/>
                <w:sz w:val="22"/>
                <w:szCs w:val="22"/>
                <w:lang w:eastAsia="zh-CN"/>
              </w:rPr>
              <w:t>中标人</w:t>
            </w:r>
            <w:r>
              <w:rPr>
                <w:rFonts w:hint="eastAsia" w:ascii="宋体" w:hAnsi="宋体" w:eastAsia="宋体" w:cs="宋体"/>
                <w:sz w:val="22"/>
                <w:szCs w:val="22"/>
              </w:rPr>
              <w:t>需将原有系统迁移到务云虚拟机上，并保证原有系统的正常运行。具体迁移步骤：</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1</w:t>
            </w:r>
            <w:r>
              <w:rPr>
                <w:rFonts w:hint="eastAsia" w:ascii="宋体" w:hAnsi="宋体" w:eastAsia="宋体" w:cs="宋体"/>
                <w:sz w:val="22"/>
                <w:szCs w:val="22"/>
                <w:lang w:eastAsia="zh-CN"/>
              </w:rPr>
              <w:t>）</w:t>
            </w:r>
            <w:r>
              <w:rPr>
                <w:rFonts w:hint="eastAsia" w:ascii="宋体" w:hAnsi="宋体" w:eastAsia="宋体" w:cs="宋体"/>
                <w:sz w:val="22"/>
                <w:szCs w:val="22"/>
              </w:rPr>
              <w:t>安装数据库，导入数据；</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2</w:t>
            </w:r>
            <w:r>
              <w:rPr>
                <w:rFonts w:hint="eastAsia" w:ascii="宋体" w:hAnsi="宋体" w:eastAsia="宋体" w:cs="宋体"/>
                <w:sz w:val="22"/>
                <w:szCs w:val="22"/>
                <w:lang w:eastAsia="zh-CN"/>
              </w:rPr>
              <w:t>）</w:t>
            </w:r>
            <w:r>
              <w:rPr>
                <w:rFonts w:hint="eastAsia" w:ascii="宋体" w:hAnsi="宋体" w:eastAsia="宋体" w:cs="宋体"/>
                <w:sz w:val="22"/>
                <w:szCs w:val="22"/>
              </w:rPr>
              <w:t>安装查询统计，调试环境；</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3</w:t>
            </w:r>
            <w:r>
              <w:rPr>
                <w:rFonts w:hint="eastAsia" w:ascii="宋体" w:hAnsi="宋体" w:eastAsia="宋体" w:cs="宋体"/>
                <w:sz w:val="22"/>
                <w:szCs w:val="22"/>
                <w:lang w:eastAsia="zh-CN"/>
              </w:rPr>
              <w:t>）</w:t>
            </w:r>
            <w:r>
              <w:rPr>
                <w:rFonts w:hint="eastAsia" w:ascii="宋体" w:hAnsi="宋体" w:eastAsia="宋体" w:cs="宋体"/>
                <w:sz w:val="22"/>
                <w:szCs w:val="22"/>
              </w:rPr>
              <w:t>安装录音，调试录音，拷贝数据。</w:t>
            </w:r>
          </w:p>
        </w:tc>
        <w:tc>
          <w:tcPr>
            <w:tcW w:w="1538" w:type="dxa"/>
            <w:vAlign w:val="top"/>
          </w:tcPr>
          <w:p w14:paraId="03B3A7D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vAlign w:val="top"/>
          </w:tcPr>
          <w:p w14:paraId="6B8231B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vAlign w:val="top"/>
          </w:tcPr>
          <w:p w14:paraId="75F278D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vAlign w:val="top"/>
          </w:tcPr>
          <w:p w14:paraId="03D7AF5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vAlign w:val="top"/>
          </w:tcPr>
          <w:p w14:paraId="0B5033A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65DEF3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21434FD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50</w:t>
            </w:r>
          </w:p>
        </w:tc>
        <w:tc>
          <w:tcPr>
            <w:tcW w:w="653" w:type="dxa"/>
            <w:vAlign w:val="top"/>
          </w:tcPr>
          <w:p w14:paraId="4CA6BF1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vAlign w:val="top"/>
          </w:tcPr>
          <w:p w14:paraId="13864D8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kern w:val="0"/>
                <w:sz w:val="22"/>
                <w:szCs w:val="22"/>
                <w:highlight w:val="none"/>
                <w:lang w:val="en-US" w:eastAsia="zh-CN" w:bidi="ar"/>
              </w:rPr>
            </w:pPr>
            <w:r>
              <w:rPr>
                <w:rFonts w:hint="eastAsia" w:ascii="宋体" w:hAnsi="宋体" w:eastAsia="宋体" w:cs="宋体"/>
                <w:b w:val="0"/>
                <w:bCs/>
                <w:color w:val="000000"/>
                <w:kern w:val="0"/>
                <w:sz w:val="22"/>
                <w:szCs w:val="22"/>
                <w:highlight w:val="none"/>
                <w:lang w:val="en-US" w:eastAsia="zh-CN" w:bidi="ar"/>
              </w:rPr>
              <w:t>▲</w:t>
            </w:r>
          </w:p>
        </w:tc>
        <w:tc>
          <w:tcPr>
            <w:tcW w:w="7497" w:type="dxa"/>
            <w:vAlign w:val="top"/>
          </w:tcPr>
          <w:p w14:paraId="72315958">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val="0"/>
                <w:sz w:val="22"/>
                <w:szCs w:val="22"/>
              </w:rPr>
            </w:pPr>
            <w:r>
              <w:rPr>
                <w:rFonts w:hint="eastAsia" w:ascii="宋体" w:hAnsi="宋体" w:eastAsia="宋体" w:cs="宋体"/>
                <w:b/>
                <w:bCs w:val="0"/>
                <w:kern w:val="2"/>
                <w:sz w:val="22"/>
                <w:szCs w:val="22"/>
                <w:lang w:val="en-US" w:eastAsia="zh-CN" w:bidi="ar-SA"/>
              </w:rPr>
              <w:t>十、</w:t>
            </w:r>
            <w:r>
              <w:rPr>
                <w:rFonts w:hint="eastAsia" w:ascii="宋体" w:hAnsi="宋体" w:eastAsia="宋体" w:cs="宋体"/>
                <w:b/>
                <w:bCs w:val="0"/>
                <w:sz w:val="22"/>
                <w:szCs w:val="22"/>
              </w:rPr>
              <w:t>金盾工程二期信息中心应用支撑平台整合及应用虚拟化系统建设子项目</w:t>
            </w:r>
            <w:r>
              <w:rPr>
                <w:rFonts w:hint="eastAsia" w:ascii="宋体" w:hAnsi="宋体" w:eastAsia="宋体" w:cs="宋体"/>
                <w:b/>
                <w:bCs w:val="0"/>
                <w:sz w:val="22"/>
                <w:szCs w:val="22"/>
                <w:lang w:val="en-US" w:eastAsia="zh-CN"/>
              </w:rPr>
              <w:t>-</w:t>
            </w:r>
            <w:r>
              <w:rPr>
                <w:rFonts w:hint="eastAsia" w:ascii="宋体" w:hAnsi="宋体" w:eastAsia="宋体" w:cs="宋体"/>
                <w:b/>
                <w:bCs w:val="0"/>
                <w:kern w:val="2"/>
                <w:sz w:val="22"/>
                <w:szCs w:val="22"/>
                <w:lang w:val="en-US" w:eastAsia="zh-CN" w:bidi="ar-SA"/>
              </w:rPr>
              <w:t>（四）</w:t>
            </w:r>
            <w:r>
              <w:rPr>
                <w:rFonts w:hint="eastAsia" w:ascii="宋体" w:hAnsi="宋体" w:eastAsia="宋体" w:cs="宋体"/>
                <w:b/>
                <w:bCs w:val="0"/>
                <w:sz w:val="22"/>
                <w:szCs w:val="22"/>
              </w:rPr>
              <w:t>其他运维内容</w:t>
            </w:r>
          </w:p>
          <w:p w14:paraId="6493694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b/>
                <w:sz w:val="22"/>
                <w:szCs w:val="22"/>
              </w:rPr>
              <w:t>▲</w:t>
            </w:r>
            <w:r>
              <w:rPr>
                <w:rFonts w:hint="eastAsia" w:ascii="宋体" w:hAnsi="宋体" w:eastAsia="宋体" w:cs="宋体"/>
                <w:b w:val="0"/>
                <w:bCs w:val="0"/>
                <w:sz w:val="22"/>
                <w:szCs w:val="22"/>
                <w:lang w:val="en-US" w:eastAsia="zh-CN"/>
              </w:rPr>
              <w:t>3.</w:t>
            </w:r>
            <w:r>
              <w:rPr>
                <w:rFonts w:hint="eastAsia" w:ascii="宋体" w:hAnsi="宋体" w:eastAsia="宋体" w:cs="宋体"/>
                <w:b w:val="0"/>
                <w:bCs w:val="0"/>
                <w:sz w:val="22"/>
                <w:szCs w:val="22"/>
              </w:rPr>
              <w:t>七巧板地图服务系统迁移：</w:t>
            </w:r>
            <w:r>
              <w:rPr>
                <w:rFonts w:hint="eastAsia" w:ascii="宋体" w:hAnsi="宋体" w:eastAsia="宋体" w:cs="宋体"/>
                <w:sz w:val="22"/>
                <w:szCs w:val="22"/>
              </w:rPr>
              <w:t>目前部署在vmware平台，共3台虚拟机，用户方提供警务云虚拟机（只安装操作系统windows2008或centos，配置新的ip），</w:t>
            </w:r>
            <w:r>
              <w:rPr>
                <w:rFonts w:hint="eastAsia" w:ascii="宋体" w:hAnsi="宋体" w:eastAsia="宋体" w:cs="宋体"/>
                <w:sz w:val="22"/>
                <w:szCs w:val="22"/>
                <w:lang w:eastAsia="zh-CN"/>
              </w:rPr>
              <w:t>中标人</w:t>
            </w:r>
            <w:r>
              <w:rPr>
                <w:rFonts w:hint="eastAsia" w:ascii="宋体" w:hAnsi="宋体" w:eastAsia="宋体" w:cs="宋体"/>
                <w:sz w:val="22"/>
                <w:szCs w:val="22"/>
              </w:rPr>
              <w:t>需将原有系统迁移到务云虚拟机上，并保证原有系统的正常运行。</w:t>
            </w:r>
          </w:p>
        </w:tc>
        <w:tc>
          <w:tcPr>
            <w:tcW w:w="1538" w:type="dxa"/>
            <w:vAlign w:val="top"/>
          </w:tcPr>
          <w:p w14:paraId="0CF7107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vAlign w:val="top"/>
          </w:tcPr>
          <w:p w14:paraId="4DDC498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vAlign w:val="top"/>
          </w:tcPr>
          <w:p w14:paraId="5B9587B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vAlign w:val="top"/>
          </w:tcPr>
          <w:p w14:paraId="5E331A6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vAlign w:val="top"/>
          </w:tcPr>
          <w:p w14:paraId="06569A1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78D0B7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vAlign w:val="center"/>
          </w:tcPr>
          <w:p w14:paraId="22F53C8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51</w:t>
            </w:r>
          </w:p>
        </w:tc>
        <w:tc>
          <w:tcPr>
            <w:tcW w:w="653" w:type="dxa"/>
            <w:vAlign w:val="top"/>
          </w:tcPr>
          <w:p w14:paraId="0E90FCC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45" w:type="dxa"/>
            <w:vAlign w:val="top"/>
          </w:tcPr>
          <w:p w14:paraId="6FA0A6E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kern w:val="0"/>
                <w:sz w:val="22"/>
                <w:szCs w:val="22"/>
                <w:highlight w:val="none"/>
                <w:lang w:val="en-US" w:eastAsia="zh-CN" w:bidi="ar"/>
              </w:rPr>
            </w:pPr>
            <w:r>
              <w:rPr>
                <w:rFonts w:hint="eastAsia" w:ascii="宋体" w:hAnsi="宋体" w:eastAsia="宋体" w:cs="宋体"/>
                <w:b w:val="0"/>
                <w:bCs/>
                <w:color w:val="000000"/>
                <w:kern w:val="0"/>
                <w:sz w:val="22"/>
                <w:szCs w:val="22"/>
                <w:highlight w:val="none"/>
                <w:lang w:val="en-US" w:eastAsia="zh-CN" w:bidi="ar"/>
              </w:rPr>
              <w:t>▲</w:t>
            </w:r>
          </w:p>
        </w:tc>
        <w:tc>
          <w:tcPr>
            <w:tcW w:w="7497" w:type="dxa"/>
            <w:vAlign w:val="top"/>
          </w:tcPr>
          <w:p w14:paraId="227E052B">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val="0"/>
                <w:sz w:val="22"/>
                <w:szCs w:val="22"/>
              </w:rPr>
            </w:pPr>
            <w:r>
              <w:rPr>
                <w:rFonts w:hint="eastAsia" w:ascii="宋体" w:hAnsi="宋体" w:eastAsia="宋体" w:cs="宋体"/>
                <w:b/>
                <w:bCs w:val="0"/>
                <w:kern w:val="2"/>
                <w:sz w:val="22"/>
                <w:szCs w:val="22"/>
                <w:lang w:val="en-US" w:eastAsia="zh-CN" w:bidi="ar-SA"/>
              </w:rPr>
              <w:t>十、</w:t>
            </w:r>
            <w:r>
              <w:rPr>
                <w:rFonts w:hint="eastAsia" w:ascii="宋体" w:hAnsi="宋体" w:eastAsia="宋体" w:cs="宋体"/>
                <w:b/>
                <w:bCs w:val="0"/>
                <w:sz w:val="22"/>
                <w:szCs w:val="22"/>
              </w:rPr>
              <w:t>金盾工程二期信息中心应用支撑平台整合及应用虚拟化系统建设子项目</w:t>
            </w:r>
            <w:r>
              <w:rPr>
                <w:rFonts w:hint="eastAsia" w:ascii="宋体" w:hAnsi="宋体" w:eastAsia="宋体" w:cs="宋体"/>
                <w:b/>
                <w:bCs w:val="0"/>
                <w:sz w:val="22"/>
                <w:szCs w:val="22"/>
                <w:lang w:val="en-US" w:eastAsia="zh-CN"/>
              </w:rPr>
              <w:t>-</w:t>
            </w:r>
            <w:r>
              <w:rPr>
                <w:rFonts w:hint="eastAsia" w:ascii="宋体" w:hAnsi="宋体" w:eastAsia="宋体" w:cs="宋体"/>
                <w:b/>
                <w:bCs w:val="0"/>
                <w:kern w:val="2"/>
                <w:sz w:val="22"/>
                <w:szCs w:val="22"/>
                <w:lang w:val="en-US" w:eastAsia="zh-CN" w:bidi="ar-SA"/>
              </w:rPr>
              <w:t>（四）</w:t>
            </w:r>
            <w:r>
              <w:rPr>
                <w:rFonts w:hint="eastAsia" w:ascii="宋体" w:hAnsi="宋体" w:eastAsia="宋体" w:cs="宋体"/>
                <w:b/>
                <w:bCs w:val="0"/>
                <w:sz w:val="22"/>
                <w:szCs w:val="22"/>
              </w:rPr>
              <w:t>其他运维内容</w:t>
            </w:r>
          </w:p>
          <w:p w14:paraId="5FB9BC5D">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b/>
                <w:sz w:val="22"/>
                <w:szCs w:val="22"/>
              </w:rPr>
              <w:t>▲</w:t>
            </w:r>
            <w:r>
              <w:rPr>
                <w:rFonts w:hint="eastAsia" w:ascii="宋体" w:hAnsi="宋体" w:eastAsia="宋体" w:cs="宋体"/>
                <w:b w:val="0"/>
                <w:bCs/>
                <w:sz w:val="22"/>
                <w:szCs w:val="22"/>
                <w:lang w:val="en-US" w:eastAsia="zh-CN"/>
              </w:rPr>
              <w:t>4</w:t>
            </w:r>
            <w:r>
              <w:rPr>
                <w:rFonts w:hint="eastAsia" w:ascii="宋体" w:hAnsi="宋体" w:eastAsia="宋体" w:cs="宋体"/>
                <w:b w:val="0"/>
                <w:bCs w:val="0"/>
                <w:sz w:val="22"/>
                <w:szCs w:val="22"/>
                <w:lang w:val="en-US" w:eastAsia="zh-CN"/>
              </w:rPr>
              <w:t>.</w:t>
            </w:r>
            <w:r>
              <w:rPr>
                <w:rFonts w:hint="eastAsia" w:ascii="宋体" w:hAnsi="宋体" w:eastAsia="宋体" w:cs="宋体"/>
                <w:b w:val="0"/>
                <w:bCs w:val="0"/>
                <w:sz w:val="22"/>
                <w:szCs w:val="22"/>
              </w:rPr>
              <w:t>新一代PGIS服务共享平台迁移：目前部署在vmware平台，共2台虚拟机，用户方提供警务云虚拟机（只安装</w:t>
            </w:r>
            <w:r>
              <w:rPr>
                <w:rFonts w:hint="eastAsia" w:ascii="宋体" w:hAnsi="宋体" w:eastAsia="宋体" w:cs="宋体"/>
                <w:sz w:val="22"/>
                <w:szCs w:val="22"/>
              </w:rPr>
              <w:t>操作系统windows2008或centos，配置新的ip），</w:t>
            </w:r>
            <w:r>
              <w:rPr>
                <w:rFonts w:hint="eastAsia" w:ascii="宋体" w:hAnsi="宋体" w:eastAsia="宋体" w:cs="宋体"/>
                <w:sz w:val="22"/>
                <w:szCs w:val="22"/>
                <w:lang w:eastAsia="zh-CN"/>
              </w:rPr>
              <w:t>中标人</w:t>
            </w:r>
            <w:r>
              <w:rPr>
                <w:rFonts w:hint="eastAsia" w:ascii="宋体" w:hAnsi="宋体" w:eastAsia="宋体" w:cs="宋体"/>
                <w:sz w:val="22"/>
                <w:szCs w:val="22"/>
              </w:rPr>
              <w:t>需将原有系统迁移到务云虚拟机上，并保证原有系统的正常运行。</w:t>
            </w:r>
          </w:p>
        </w:tc>
        <w:tc>
          <w:tcPr>
            <w:tcW w:w="1538" w:type="dxa"/>
            <w:vAlign w:val="top"/>
          </w:tcPr>
          <w:p w14:paraId="150DF07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0" w:type="dxa"/>
            <w:vAlign w:val="top"/>
          </w:tcPr>
          <w:p w14:paraId="7B5C092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9" w:type="dxa"/>
            <w:vAlign w:val="top"/>
          </w:tcPr>
          <w:p w14:paraId="157D308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vAlign w:val="top"/>
          </w:tcPr>
          <w:p w14:paraId="6216F81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vAlign w:val="top"/>
          </w:tcPr>
          <w:p w14:paraId="7299C0C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bl>
    <w:p w14:paraId="433DD4DF"/>
    <w:p w14:paraId="124F62FF"/>
    <w:p w14:paraId="42B4E9B7">
      <w:pPr>
        <w:spacing w:line="360" w:lineRule="auto"/>
        <w:rPr>
          <w:rFonts w:hint="eastAsia"/>
          <w:b/>
          <w:bCs/>
          <w:sz w:val="24"/>
          <w:szCs w:val="32"/>
          <w:lang w:val="en-US" w:eastAsia="zh-CN"/>
        </w:rPr>
      </w:pPr>
      <w:r>
        <w:rPr>
          <w:rFonts w:hint="eastAsia"/>
          <w:b/>
          <w:bCs/>
          <w:sz w:val="24"/>
          <w:szCs w:val="32"/>
          <w:lang w:val="en-US" w:eastAsia="zh-CN"/>
        </w:rPr>
        <w:t>注：1.此汇总表附件汇总表中共51项“▲”参数条款。按量化指标，每无偏离或正偏离1项得0.5分，满分25.5分（计算得分按四舍五入保留2位小数）； 其余条款请投标人在制作投标文件中自行补充到响应表中。</w:t>
      </w:r>
    </w:p>
    <w:p w14:paraId="71E8B38F">
      <w:pPr>
        <w:pStyle w:val="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kern w:val="2"/>
          <w:sz w:val="24"/>
          <w:szCs w:val="24"/>
          <w:highlight w:val="none"/>
          <w:lang w:val="en-US" w:eastAsia="zh-CN" w:bidi="ar-SA"/>
        </w:rPr>
      </w:pPr>
      <w:r>
        <w:rPr>
          <w:rFonts w:hint="eastAsia"/>
          <w:b/>
          <w:bCs/>
          <w:sz w:val="24"/>
          <w:szCs w:val="24"/>
          <w:lang w:val="en-US" w:eastAsia="zh-CN"/>
        </w:rPr>
        <w:t>2.</w:t>
      </w:r>
      <w:r>
        <w:rPr>
          <w:rFonts w:hint="eastAsia" w:ascii="宋体" w:hAnsi="宋体" w:eastAsia="宋体" w:cs="宋体"/>
          <w:b/>
          <w:bCs/>
          <w:kern w:val="2"/>
          <w:sz w:val="24"/>
          <w:szCs w:val="24"/>
          <w:highlight w:val="none"/>
          <w:lang w:val="en-US" w:eastAsia="zh-CN" w:bidi="ar-SA"/>
        </w:rPr>
        <w:t>本表中“采购文件规定的技术和服务要求”的填写若与招标文件第二章“采购需求”中的表述不一致，以招标文件第二章“采购需求”中的表述为准。</w:t>
      </w:r>
    </w:p>
    <w:p w14:paraId="36BE6AE0">
      <w:pPr>
        <w:spacing w:line="480" w:lineRule="auto"/>
        <w:rPr>
          <w:rFonts w:hint="default"/>
          <w:b/>
          <w:bCs/>
          <w:sz w:val="24"/>
          <w:szCs w:val="32"/>
          <w:lang w:val="en-US" w:eastAsia="zh-CN"/>
        </w:rPr>
      </w:pPr>
      <w:bookmarkStart w:id="2" w:name="_GoBack"/>
      <w:bookmarkEnd w:id="2"/>
    </w:p>
    <w:sectPr>
      <w:pgSz w:w="16838" w:h="11906" w:orient="landscape"/>
      <w:pgMar w:top="96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7BACAA"/>
    <w:multiLevelType w:val="multilevel"/>
    <w:tmpl w:val="CE7BACAA"/>
    <w:lvl w:ilvl="0" w:tentative="0">
      <w:start w:val="1"/>
      <w:numFmt w:val="decimal"/>
      <w:pStyle w:val="3"/>
      <w:suff w:val="space"/>
      <w:lvlText w:val="%1"/>
      <w:lvlJc w:val="left"/>
      <w:pPr>
        <w:ind w:left="425" w:hanging="425"/>
      </w:pPr>
      <w:rPr>
        <w:rFonts w:hint="eastAsia"/>
      </w:rPr>
    </w:lvl>
    <w:lvl w:ilvl="1" w:tentative="0">
      <w:start w:val="1"/>
      <w:numFmt w:val="decimal"/>
      <w:pStyle w:val="4"/>
      <w:suff w:val="space"/>
      <w:lvlText w:val="%1.%2"/>
      <w:lvlJc w:val="left"/>
      <w:pPr>
        <w:ind w:left="992" w:hanging="992"/>
      </w:pPr>
      <w:rPr>
        <w:rFonts w:hint="default" w:ascii="Times New Roman" w:hAnsi="Times New Roman" w:cs="Times New Roman"/>
      </w:rPr>
    </w:lvl>
    <w:lvl w:ilvl="2" w:tentative="0">
      <w:start w:val="1"/>
      <w:numFmt w:val="decimal"/>
      <w:pStyle w:val="5"/>
      <w:suff w:val="space"/>
      <w:lvlText w:val="%1.%2.%3"/>
      <w:lvlJc w:val="left"/>
      <w:pPr>
        <w:ind w:left="1418" w:hanging="1418"/>
      </w:pPr>
      <w:rPr>
        <w:rFonts w:hint="eastAsia"/>
      </w:rPr>
    </w:lvl>
    <w:lvl w:ilvl="3" w:tentative="0">
      <w:start w:val="1"/>
      <w:numFmt w:val="decimal"/>
      <w:pStyle w:val="6"/>
      <w:suff w:val="space"/>
      <w:lvlText w:val="%1.%2.%3.%4"/>
      <w:lvlJc w:val="left"/>
      <w:pPr>
        <w:ind w:left="1984" w:hanging="1984"/>
      </w:pPr>
      <w:rPr>
        <w:rFonts w:hint="eastAsia"/>
      </w:rPr>
    </w:lvl>
    <w:lvl w:ilvl="4" w:tentative="0">
      <w:start w:val="1"/>
      <w:numFmt w:val="decimal"/>
      <w:pStyle w:val="7"/>
      <w:suff w:val="space"/>
      <w:lvlText w:val="%1.%2.%3.%4.%5"/>
      <w:lvlJc w:val="left"/>
      <w:pPr>
        <w:ind w:left="2551" w:hanging="2551"/>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0NzMyZjhjN2E3YmVhODJhNzlkOThmNWY1ODE3NjYifQ=="/>
  </w:docVars>
  <w:rsids>
    <w:rsidRoot w:val="442F4999"/>
    <w:rsid w:val="0A8C5598"/>
    <w:rsid w:val="13576AF2"/>
    <w:rsid w:val="1CA64694"/>
    <w:rsid w:val="1CD5044D"/>
    <w:rsid w:val="226357CA"/>
    <w:rsid w:val="23FE6456"/>
    <w:rsid w:val="27193851"/>
    <w:rsid w:val="27A65A57"/>
    <w:rsid w:val="29EC3C46"/>
    <w:rsid w:val="2A261D32"/>
    <w:rsid w:val="2F8E766D"/>
    <w:rsid w:val="35E6686D"/>
    <w:rsid w:val="37F27598"/>
    <w:rsid w:val="3F292A62"/>
    <w:rsid w:val="442F4999"/>
    <w:rsid w:val="4F2214E2"/>
    <w:rsid w:val="51DD7B7C"/>
    <w:rsid w:val="57393E1A"/>
    <w:rsid w:val="59682D2D"/>
    <w:rsid w:val="5E222725"/>
    <w:rsid w:val="691073A6"/>
    <w:rsid w:val="69580F9C"/>
    <w:rsid w:val="6E7D7067"/>
    <w:rsid w:val="6ED31A4F"/>
    <w:rsid w:val="784A620C"/>
    <w:rsid w:val="78D1221E"/>
    <w:rsid w:val="78DF2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numPr>
        <w:ilvl w:val="0"/>
        <w:numId w:val="1"/>
      </w:numPr>
      <w:spacing w:before="340" w:beforeLines="0" w:beforeAutospacing="0" w:after="330" w:afterLines="0" w:afterAutospacing="0" w:line="576" w:lineRule="auto"/>
      <w:ind w:left="425" w:hanging="425"/>
      <w:outlineLvl w:val="0"/>
    </w:pPr>
    <w:rPr>
      <w:b/>
      <w:kern w:val="44"/>
      <w:sz w:val="44"/>
    </w:rPr>
  </w:style>
  <w:style w:type="paragraph" w:styleId="4">
    <w:name w:val="heading 2"/>
    <w:basedOn w:val="1"/>
    <w:next w:val="1"/>
    <w:semiHidden/>
    <w:unhideWhenUsed/>
    <w:qFormat/>
    <w:uiPriority w:val="0"/>
    <w:pPr>
      <w:keepNext/>
      <w:keepLines/>
      <w:numPr>
        <w:ilvl w:val="1"/>
        <w:numId w:val="1"/>
      </w:numPr>
      <w:spacing w:before="120"/>
      <w:ind w:left="0" w:firstLine="0" w:firstLineChars="0"/>
      <w:outlineLvl w:val="1"/>
    </w:pPr>
    <w:rPr>
      <w:rFonts w:eastAsia="宋体" w:asciiTheme="minorAscii" w:hAnsiTheme="minorAscii" w:cstheme="majorBidi"/>
      <w:bCs/>
      <w:sz w:val="22"/>
      <w:szCs w:val="32"/>
    </w:rPr>
  </w:style>
  <w:style w:type="paragraph" w:styleId="5">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1418" w:hanging="1418"/>
      <w:outlineLvl w:val="2"/>
    </w:pPr>
    <w:rPr>
      <w:b/>
      <w:sz w:val="32"/>
    </w:rPr>
  </w:style>
  <w:style w:type="paragraph" w:styleId="6">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1984" w:hanging="1984"/>
      <w:outlineLvl w:val="3"/>
    </w:pPr>
    <w:rPr>
      <w:rFonts w:ascii="Arial" w:hAnsi="Arial" w:eastAsia="黑体"/>
      <w:b/>
      <w:sz w:val="28"/>
    </w:rPr>
  </w:style>
  <w:style w:type="paragraph" w:styleId="7">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2551" w:hanging="2551"/>
      <w:outlineLvl w:val="4"/>
    </w:pPr>
    <w:rPr>
      <w:b/>
      <w:sz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sz w:val="20"/>
      <w:szCs w:val="20"/>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Default"/>
    <w:next w:val="12"/>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2">
    <w:name w:val="表格文字"/>
    <w:basedOn w:val="1"/>
    <w:next w:val="2"/>
    <w:qFormat/>
    <w:uiPriority w:val="0"/>
    <w:pPr>
      <w:spacing w:before="25" w:after="25" w:line="300" w:lineRule="auto"/>
    </w:pPr>
    <w:rPr>
      <w:rFonts w:ascii="Times" w:hAnsi="Times" w:cs="Times New Roman"/>
      <w:spacing w:val="10"/>
      <w:kern w:val="0"/>
      <w:sz w:val="24"/>
      <w:szCs w:val="20"/>
    </w:rPr>
  </w:style>
  <w:style w:type="paragraph" w:styleId="13">
    <w:name w:val="List Paragraph"/>
    <w:basedOn w:val="1"/>
    <w:qFormat/>
    <w:uiPriority w:val="34"/>
    <w:pPr>
      <w:ind w:firstLine="420"/>
    </w:pPr>
    <w:rPr>
      <w:rFonts w:ascii="Calibri" w:hAnsi="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6285</Words>
  <Characters>6731</Characters>
  <Lines>0</Lines>
  <Paragraphs>0</Paragraphs>
  <TotalTime>0</TotalTime>
  <ScaleCrop>false</ScaleCrop>
  <LinksUpToDate>false</LinksUpToDate>
  <CharactersWithSpaces>6762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2024-07-26T03:40:00Z</dcterms:created>
  <dc:creator>ZL-Sumoio</dc:creator>
  <cp:lastModifiedBy>ZL-Sumoio</cp:lastModifiedBy>
  <dcterms:modified xsi:type="dcterms:W3CDTF">2024-09-20T05:01:20Z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5734D45CC8EB429EBAA1822C3B48ECD4_13</vt:lpwstr>
  </property>
</Properties>
</file>