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Pr>
        <w:rPr>
          <w:rFonts w:hint="eastAsia"/>
          <w:lang w:val="en-US" w:eastAsia="zh-Hans"/>
        </w:rPr>
      </w:pPr>
      <w:r>
        <w:br/>
      </w:r>
    </w:p>
    <w:p/>
    <w:p>
      <w:r>
        <w:br/>
      </w:r>
      <w:r>
        <w:br/>
      </w:r>
      <w:r>
        <w:br/>
      </w:r>
      <w:r>
        <w:br/>
      </w:r>
      <w:r>
        <w:br/>
      </w:r>
    </w:p>
    <w:p>
      <w:pPr>
        <w:jc w:val="center"/>
      </w:pPr>
      <w:r>
        <w:rPr>
          <w:b/>
          <w:sz w:val="48"/>
        </w:rPr>
        <w:t>广东省政府采购</w:t>
      </w:r>
    </w:p>
    <w:p/>
    <w:p>
      <w:pPr>
        <w:jc w:val="center"/>
      </w:pPr>
      <w:r>
        <w:rPr>
          <w:b/>
          <w:sz w:val="48"/>
        </w:rPr>
        <w:t>竞争性谈判文件</w:t>
      </w:r>
      <w:r>
        <w:br/>
      </w:r>
      <w:r>
        <w:br/>
      </w:r>
      <w:r>
        <w:br/>
      </w:r>
      <w:r>
        <w:br/>
      </w:r>
      <w:r>
        <w:br/>
      </w:r>
      <w:r>
        <w:br/>
      </w:r>
      <w:r>
        <w:br/>
      </w:r>
      <w:r>
        <w:br/>
      </w:r>
      <w:r>
        <w:br/>
      </w:r>
      <w:r>
        <w:br/>
      </w:r>
      <w:r>
        <w:br/>
      </w:r>
      <w:r>
        <w:br/>
      </w:r>
      <w:r>
        <w:br/>
      </w:r>
      <w:r>
        <w:br/>
      </w:r>
      <w:r>
        <w:br/>
      </w:r>
      <w:r>
        <w:br/>
      </w:r>
      <w:r>
        <w:br/>
      </w:r>
      <w:r>
        <w:br/>
      </w:r>
      <w:r>
        <w:br/>
      </w:r>
      <w:r>
        <w:br/>
      </w:r>
      <w:r>
        <w:br/>
      </w:r>
    </w:p>
    <w:p>
      <w:pPr>
        <w:jc w:val="center"/>
      </w:pPr>
      <w:r>
        <w:rPr>
          <w:b/>
          <w:sz w:val="24"/>
        </w:rPr>
        <w:t>采购计划编号：</w:t>
      </w:r>
      <w:r>
        <w:rPr>
          <w:b/>
          <w:sz w:val="24"/>
        </w:rPr>
        <w:t>442000001-2022-00392</w:t>
      </w:r>
    </w:p>
    <w:p>
      <w:pPr>
        <w:jc w:val="center"/>
      </w:pPr>
      <w:r>
        <w:rPr>
          <w:b/>
          <w:sz w:val="24"/>
        </w:rPr>
        <w:t>采购项目编号：</w:t>
      </w:r>
      <w:r>
        <w:rPr>
          <w:b/>
          <w:sz w:val="24"/>
        </w:rPr>
        <w:t>442000001-2022-00392</w:t>
      </w:r>
    </w:p>
    <w:p>
      <w:pPr>
        <w:jc w:val="center"/>
      </w:pPr>
      <w:r>
        <w:rPr>
          <w:b/>
          <w:sz w:val="24"/>
        </w:rPr>
        <w:t>项目名称：</w:t>
      </w:r>
      <w:r>
        <w:rPr>
          <w:b/>
          <w:sz w:val="24"/>
        </w:rPr>
        <w:t>中山市岐江实验小学厨房设备采购项目</w:t>
      </w:r>
    </w:p>
    <w:p>
      <w:pPr>
        <w:jc w:val="center"/>
      </w:pPr>
      <w:r>
        <w:rPr>
          <w:b/>
          <w:sz w:val="24"/>
        </w:rPr>
        <w:t>采购人：</w:t>
      </w:r>
      <w:r>
        <w:rPr>
          <w:b/>
          <w:sz w:val="24"/>
        </w:rPr>
        <w:t>中山市石岐街道教育和体育事务中心</w:t>
      </w:r>
    </w:p>
    <w:p>
      <w:pPr>
        <w:jc w:val="center"/>
      </w:pPr>
      <w:r>
        <w:rPr>
          <w:b/>
          <w:sz w:val="24"/>
        </w:rPr>
        <w:t>采购代理机构：</w:t>
      </w:r>
      <w:r>
        <w:rPr>
          <w:b/>
          <w:sz w:val="24"/>
        </w:rPr>
        <w:t>智林招标（广东）有限公司</w:t>
      </w:r>
    </w:p>
    <w:p>
      <w:pPr>
        <w:ind w:firstLine="480"/>
      </w:pPr>
    </w:p>
    <w:p>
      <w:r>
        <w:rPr/>
        <w:t xml:space="preserve"> </w:t>
      </w:r>
    </w:p>
    <w:p/>
    <w:p>
      <w:r>
        <w:rPr>
          <w:b/>
          <w:sz w:val="36"/>
        </w:rPr>
        <w:t>第一章 谈判邀请</w:t>
      </w:r>
    </w:p>
    <w:p>
      <w:pPr>
        <w:ind w:firstLine="480"/>
      </w:pPr>
      <w:r>
        <w:rPr/>
        <w:t>智林招标（广东）有限公司</w:t>
      </w:r>
      <w:r>
        <w:rPr/>
        <w:t>受</w:t>
      </w:r>
      <w:r>
        <w:rPr/>
        <w:t>中山市石岐街道教育和体育事务中心</w:t>
      </w:r>
      <w:r>
        <w:rPr/>
        <w:t>的委托，采用</w:t>
      </w:r>
      <w:r>
        <w:rPr/>
        <w:t>竞争性谈判</w:t>
      </w:r>
      <w:r>
        <w:rPr/>
        <w:t>方式组织采购</w:t>
      </w:r>
      <w:r>
        <w:rPr/>
        <w:t>中山市岐江实验小学厨房设备采购项目</w:t>
      </w:r>
      <w:r>
        <w:rPr/>
        <w:t>。欢迎符合资格条件的供应商参加。</w:t>
      </w:r>
    </w:p>
    <w:p>
      <w:r>
        <w:rPr>
          <w:b/>
          <w:sz w:val="28"/>
        </w:rPr>
        <w:t>一.项目概述</w:t>
      </w:r>
    </w:p>
    <w:p>
      <w:r>
        <w:rPr>
          <w:b/>
          <w:sz w:val="24"/>
        </w:rPr>
        <w:t>1.名称与编号</w:t>
      </w:r>
    </w:p>
    <w:p>
      <w:pPr>
        <w:ind w:firstLine="480"/>
      </w:pPr>
      <w:r>
        <w:rPr/>
        <w:t>项目名称：</w:t>
      </w:r>
      <w:r>
        <w:rPr/>
        <w:t>中山市岐江实验小学厨房设备采购项目</w:t>
      </w:r>
    </w:p>
    <w:p>
      <w:pPr>
        <w:ind w:firstLine="480"/>
      </w:pPr>
      <w:r>
        <w:rPr/>
        <w:t>采购计划编号：</w:t>
      </w:r>
      <w:r>
        <w:rPr/>
        <w:t>442000001-2022-00392</w:t>
      </w:r>
    </w:p>
    <w:p>
      <w:pPr>
        <w:ind w:firstLine="480"/>
      </w:pPr>
      <w:r>
        <w:rPr/>
        <w:t>采购项目编号：</w:t>
      </w:r>
      <w:r>
        <w:rPr/>
        <w:t>442000001-2022-00392</w:t>
      </w:r>
    </w:p>
    <w:p>
      <w:pPr>
        <w:ind w:firstLine="480"/>
      </w:pPr>
      <w:r>
        <w:rPr/>
        <w:t>采购方式：</w:t>
      </w:r>
      <w:r>
        <w:rPr/>
        <w:t>竞争性谈判</w:t>
      </w:r>
    </w:p>
    <w:p>
      <w:pPr>
        <w:ind w:firstLine="480"/>
      </w:pPr>
      <w:r>
        <w:rPr/>
        <w:t>预算金额：</w:t>
      </w:r>
      <w:r>
        <w:rPr/>
        <w:t>1,179,774.81</w:t>
      </w:r>
      <w:r>
        <w:rPr/>
        <w:t>元</w:t>
      </w:r>
    </w:p>
    <w:p>
      <w:r>
        <w:rPr>
          <w:b/>
          <w:sz w:val="24"/>
        </w:rPr>
        <w:t>2.项目内容及需求情况（采购项目技术规格、参数及要求）</w:t>
      </w:r>
    </w:p>
    <w:p>
      <w:pPr>
        <w:ind w:firstLine="480"/>
      </w:pPr>
    </w:p>
    <w:p/>
    <w:p>
      <w:r>
        <w:rPr/>
        <w:t>采购包1(中山市岐江实验小学厨房设备采购项目):</w:t>
      </w:r>
    </w:p>
    <w:p>
      <w:r>
        <w:rPr/>
        <w:t>采购包预算金额：1,179,774.81元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r>
              <w:rPr/>
              <w:t>品目号</w:t>
            </w:r>
          </w:p>
        </w:tc>
        <w:tc>
          <w:tcPr>
            <w:tcW w:type="dxa" w:w="1424"/>
          </w:tcPr>
          <w:p>
            <w:r>
              <w:rPr/>
              <w:t>品目名称</w:t>
            </w:r>
          </w:p>
        </w:tc>
        <w:tc>
          <w:tcPr>
            <w:tcW w:type="dxa" w:w="2136"/>
          </w:tcPr>
          <w:p>
            <w:r>
              <w:rPr/>
              <w:t>采购标的</w:t>
            </w:r>
          </w:p>
        </w:tc>
        <w:tc>
          <w:tcPr>
            <w:tcW w:type="dxa" w:w="1187"/>
          </w:tcPr>
          <w:p>
            <w:r>
              <w:rPr/>
              <w:t>数量（单位）</w:t>
            </w:r>
          </w:p>
        </w:tc>
        <w:tc>
          <w:tcPr>
            <w:tcW w:type="dxa" w:w="1187"/>
          </w:tcPr>
          <w:p>
            <w:r>
              <w:rPr/>
              <w:t>技术规格、参数及要求</w:t>
            </w:r>
          </w:p>
        </w:tc>
        <w:tc>
          <w:tcPr>
            <w:tcW w:type="dxa" w:w="1187"/>
          </w:tcPr>
          <w:p>
            <w:r>
              <w:rPr/>
              <w:t>是否允许进口产品</w:t>
            </w:r>
          </w:p>
        </w:tc>
      </w:tr>
      <w:tr>
        <w:tc>
          <w:tcPr>
            <w:tcW w:type="dxa" w:w="1187"/>
          </w:tcPr>
          <w:p>
            <w:r>
              <w:rPr/>
              <w:t>1-1</w:t>
            </w:r>
          </w:p>
        </w:tc>
        <w:tc>
          <w:tcPr>
            <w:tcW w:type="dxa" w:w="1424"/>
          </w:tcPr>
          <w:p>
            <w:r>
              <w:rPr/>
              <w:t>其他货物</w:t>
            </w:r>
          </w:p>
        </w:tc>
        <w:tc>
          <w:tcPr>
            <w:tcW w:type="dxa" w:w="2136"/>
          </w:tcPr>
          <w:p>
            <w:r>
              <w:rPr/>
              <w:t>中山市岐江实验小学厨房设备采购</w:t>
            </w:r>
          </w:p>
        </w:tc>
        <w:tc>
          <w:tcPr>
            <w:tcW w:type="dxa" w:w="1187"/>
          </w:tcPr>
          <w:p>
            <w:r>
              <w:rPr/>
              <w:t>1.0000(项)</w:t>
            </w:r>
          </w:p>
        </w:tc>
        <w:tc>
          <w:tcPr>
            <w:tcW w:type="dxa" w:w="1187"/>
          </w:tcPr>
          <w:p>
            <w:r>
              <w:rPr/>
              <w:t>详见第二章</w:t>
            </w:r>
          </w:p>
        </w:tc>
        <w:tc>
          <w:tcPr>
            <w:tcW w:type="dxa" w:w="1187"/>
          </w:tcPr>
          <w:p>
            <w:r>
              <w:rPr/>
              <w:t>否</w:t>
            </w:r>
          </w:p>
        </w:tc>
      </w:tr>
      <w:tr>
        <w:tc>
          <w:tcPr>
            <w:tcW w:type="dxa" w:w="1187"/>
          </w:tcPr>
          <w:p>
            <w:r>
              <w:rPr/>
              <w:t>1-2</w:t>
            </w:r>
          </w:p>
        </w:tc>
        <w:tc>
          <w:tcPr>
            <w:tcW w:type="dxa" w:w="1424"/>
          </w:tcPr>
          <w:p>
            <w:r>
              <w:rPr/>
              <w:t>其他货物</w:t>
            </w:r>
          </w:p>
        </w:tc>
        <w:tc>
          <w:tcPr>
            <w:tcW w:type="dxa" w:w="2136"/>
          </w:tcPr>
          <w:p>
            <w:r>
              <w:rPr/>
              <w:t>中山市岐江实验小学厨房设备安装</w:t>
            </w:r>
          </w:p>
        </w:tc>
        <w:tc>
          <w:tcPr>
            <w:tcW w:type="dxa" w:w="1187"/>
          </w:tcPr>
          <w:p>
            <w:r>
              <w:rPr/>
              <w:t>1.0000(项)</w:t>
            </w:r>
          </w:p>
        </w:tc>
        <w:tc>
          <w:tcPr>
            <w:tcW w:type="dxa" w:w="1187"/>
          </w:tcPr>
          <w:p>
            <w:r>
              <w:rPr/>
              <w:t>详见第二章</w:t>
            </w:r>
          </w:p>
        </w:tc>
        <w:tc>
          <w:tcPr>
            <w:tcW w:type="dxa" w:w="1187"/>
          </w:tcPr>
          <w:p>
            <w:r>
              <w:rPr/>
              <w:t>否</w:t>
            </w:r>
          </w:p>
        </w:tc>
      </w:tr>
      <w:tr>
        <w:tc>
          <w:tcPr>
            <w:tcW w:type="dxa" w:w="1187"/>
          </w:tcPr>
          <w:p>
            <w:r>
              <w:rPr/>
              <w:t>1-3</w:t>
            </w:r>
          </w:p>
        </w:tc>
        <w:tc>
          <w:tcPr>
            <w:tcW w:type="dxa" w:w="1424"/>
          </w:tcPr>
          <w:p>
            <w:r>
              <w:rPr/>
              <w:t>其他货物</w:t>
            </w:r>
          </w:p>
        </w:tc>
        <w:tc>
          <w:tcPr>
            <w:tcW w:type="dxa" w:w="2136"/>
          </w:tcPr>
          <w:p>
            <w:r>
              <w:rPr/>
              <w:t>不锈钢304四门高身风冷冷冻柜</w:t>
            </w:r>
          </w:p>
        </w:tc>
        <w:tc>
          <w:tcPr>
            <w:tcW w:type="dxa" w:w="1187"/>
          </w:tcPr>
          <w:p>
            <w:r>
              <w:rPr/>
              <w:t>1.0000(台)</w:t>
            </w:r>
          </w:p>
        </w:tc>
        <w:tc>
          <w:tcPr>
            <w:tcW w:type="dxa" w:w="1187"/>
          </w:tcPr>
          <w:p>
            <w:r>
              <w:rPr/>
              <w:t>详见第二章</w:t>
            </w:r>
          </w:p>
        </w:tc>
        <w:tc>
          <w:tcPr>
            <w:tcW w:type="dxa" w:w="1187"/>
          </w:tcPr>
          <w:p>
            <w:r>
              <w:rPr/>
              <w:t>否</w:t>
            </w:r>
          </w:p>
        </w:tc>
      </w:tr>
      <w:tr>
        <w:tc>
          <w:tcPr>
            <w:tcW w:type="dxa" w:w="1187"/>
          </w:tcPr>
          <w:p>
            <w:r>
              <w:rPr/>
              <w:t>1-4</w:t>
            </w:r>
          </w:p>
        </w:tc>
        <w:tc>
          <w:tcPr>
            <w:tcW w:type="dxa" w:w="1424"/>
          </w:tcPr>
          <w:p>
            <w:r>
              <w:rPr/>
              <w:t>其他货物</w:t>
            </w:r>
          </w:p>
        </w:tc>
        <w:tc>
          <w:tcPr>
            <w:tcW w:type="dxa" w:w="2136"/>
          </w:tcPr>
          <w:p>
            <w:r>
              <w:rPr/>
              <w:t>不锈钢304节能变频电磁双门蒸饭柜</w:t>
            </w:r>
          </w:p>
        </w:tc>
        <w:tc>
          <w:tcPr>
            <w:tcW w:type="dxa" w:w="1187"/>
          </w:tcPr>
          <w:p>
            <w:r>
              <w:rPr/>
              <w:t>2.0000(台)</w:t>
            </w:r>
          </w:p>
        </w:tc>
        <w:tc>
          <w:tcPr>
            <w:tcW w:type="dxa" w:w="1187"/>
          </w:tcPr>
          <w:p>
            <w:r>
              <w:rPr/>
              <w:t>详见第二章</w:t>
            </w:r>
          </w:p>
        </w:tc>
        <w:tc>
          <w:tcPr>
            <w:tcW w:type="dxa" w:w="1187"/>
          </w:tcPr>
          <w:p>
            <w:r>
              <w:rPr/>
              <w:t>否</w:t>
            </w:r>
          </w:p>
        </w:tc>
      </w:tr>
    </w:tbl>
    <w:p/>
    <w:p>
      <w:r>
        <w:rPr/>
        <w:t>本采购包不接受联合体响应</w:t>
      </w:r>
    </w:p>
    <w:p/>
    <w:p>
      <w:r>
        <w:rPr/>
        <w:t>合同履行期限：自合同签订生效起20天内完成交货。</w:t>
      </w:r>
    </w:p>
    <w:p/>
    <w:p>
      <w:r>
        <w:rPr>
          <w:b/>
          <w:sz w:val="28"/>
        </w:rPr>
        <w:t>二.供应商的资格要求</w:t>
      </w:r>
    </w:p>
    <w:p>
      <w:r>
        <w:rPr>
          <w:b/>
          <w:sz w:val="24"/>
        </w:rPr>
        <w:t>1.供应商应具备《中华人民共和国政府采购法》第二十二条规定的条件，提供下列材料：</w:t>
      </w:r>
    </w:p>
    <w:p>
      <w:pPr>
        <w:ind w:firstLine="480"/>
      </w:pPr>
    </w:p>
    <w:p/>
    <w:p>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
      <w:r>
        <w:rPr/>
        <w:t>2）有依法缴纳税收和社会保障资金的良好记录：提供投标截止日前12个月内任意1个月依法缴纳税收和社会保障资金的相关材料。 如依法免税或不需要缴纳社会保障资金的， 提供相应证明材料。</w:t>
      </w:r>
    </w:p>
    <w:p/>
    <w:p>
      <w:r>
        <w:rPr/>
        <w:t>3）具有良好的商业信誉和健全的财务会计制度：供应商必须具有良好的商业信誉和健全的财务会计制度（提供2020年或2021年度财务状况报告或投标截止日前12个月内任意1个月的财务报表复印件，财务报表须包含资产负债表、利润表或银行出具的资信证明材料复印件）</w:t>
      </w:r>
    </w:p>
    <w:p/>
    <w:p>
      <w:r>
        <w:rPr/>
        <w:t>4）履行合同所必需的设备和专业技术能力：按投标（响应）文件格式填报设备及专业技术能力情况。</w:t>
      </w:r>
    </w:p>
    <w:p/>
    <w:p>
      <w:r>
        <w:rPr/>
        <w:t>5）参加采购活动前3年内，在经营活动中没有重大违法记录：参照投标（报价）函相关承诺格式内容。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
      <w:r>
        <w:rPr>
          <w:b/>
          <w:sz w:val="24"/>
        </w:rPr>
        <w:t>2.落实政府采购政策需满足的资格要求：</w:t>
      </w:r>
    </w:p>
    <w:p>
      <w:pPr>
        <w:ind w:firstLine="480"/>
      </w:pPr>
    </w:p>
    <w:p>
      <w:pPr>
        <w:jc w:val="left"/>
      </w:pPr>
    </w:p>
    <w:p>
      <w:r>
        <w:rPr/>
        <w:t>采购包1（中山市岐江实验小学厨房设备采购项目）：</w:t>
      </w:r>
      <w:r>
        <w:rPr/>
        <w:t>采购包整体专门面向中小企业</w:t>
      </w:r>
    </w:p>
    <w:p/>
    <w:p>
      <w:r>
        <w:rPr>
          <w:b/>
          <w:sz w:val="24"/>
        </w:rPr>
        <w:t>3.本项目特定的资格要求：</w:t>
      </w:r>
    </w:p>
    <w:p>
      <w:pPr>
        <w:ind w:firstLine="480"/>
      </w:pPr>
    </w:p>
    <w:p/>
    <w:p>
      <w:r>
        <w:rPr/>
        <w:t>采购包1（中山市岐江实验小学厨房设备采购项目）：</w:t>
      </w:r>
    </w:p>
    <w:p/>
    <w:p>
      <w:r>
        <w:rPr/>
        <w:t>1)供应商未被列入“信用中国”网站(www.creditchina.gov.cn)“记录失信被执行人或政府采购严重违法失信行为或重大税收违法失信主体”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p/>
    <w:p>
      <w:r>
        <w:rPr>
          <w:b/>
          <w:sz w:val="28"/>
        </w:rPr>
        <w:t>三.获取谈判文件</w:t>
      </w:r>
    </w:p>
    <w:p>
      <w:pPr>
        <w:ind w:firstLine="480"/>
      </w:pPr>
      <w:r>
        <w:rPr/>
        <w:t>时间：详见谈判公告及其变更公告（如有）</w:t>
      </w:r>
    </w:p>
    <w:p>
      <w:pPr>
        <w:ind w:firstLine="480"/>
      </w:pPr>
      <w:r>
        <w:rPr/>
        <w:t>地点：详见谈判公告及其变更公告（如有）</w:t>
      </w:r>
    </w:p>
    <w:p>
      <w:pPr>
        <w:ind w:firstLine="480"/>
      </w:pPr>
      <w:r>
        <w:rPr/>
        <w:t>获取方式：在线获取。供应商应从广东省政府采购网（https://gdgpo.czt.gd.gov.cn/）上广东政府采购智慧云平台（以下简称“云平台”）的政府采购供应商入口进行免费注册后，登录进入项目采购系统完成项目响应登记并在线获取谈判文件（未按上述方式获取谈判文件的供应商，其响应资格将被视为无效）。</w:t>
      </w:r>
    </w:p>
    <w:p>
      <w:pPr>
        <w:ind w:firstLine="480"/>
      </w:pPr>
      <w:r>
        <w:rPr/>
        <w:t>售价：免费</w:t>
      </w:r>
    </w:p>
    <w:p>
      <w:r>
        <w:rPr>
          <w:b/>
          <w:sz w:val="28"/>
        </w:rPr>
        <w:t>四.提交响应文件截止时间、开启时间和地点：</w:t>
      </w:r>
    </w:p>
    <w:p>
      <w:pPr>
        <w:ind w:firstLine="480"/>
      </w:pPr>
      <w:r>
        <w:rPr/>
        <w:t>提交响应文件截止时间和开启时间：详见谈判公告及其变更公告（如有）（自响应文件开始发出之日起至响应供应商提交响应文件截止之日止，不得少于3日）</w:t>
      </w:r>
    </w:p>
    <w:p>
      <w:pPr>
        <w:ind w:firstLine="480"/>
      </w:pPr>
      <w:r>
        <w:rPr/>
        <w:t>地点：详见谈判公告及其变更公告（如有）</w:t>
      </w:r>
    </w:p>
    <w:p>
      <w:r>
        <w:rPr>
          <w:b/>
          <w:sz w:val="28"/>
        </w:rPr>
        <w:t>五.公告期限、发布公告的媒介：</w:t>
      </w:r>
    </w:p>
    <w:p>
      <w:pPr>
        <w:ind w:firstLine="480"/>
      </w:pPr>
      <w:r>
        <w:rPr/>
        <w:t>1、公告期限：自本公告发布之日起不得少于3个工作日。</w:t>
      </w:r>
    </w:p>
    <w:p>
      <w:pPr>
        <w:ind w:firstLine="480"/>
      </w:pPr>
      <w:r>
        <w:rPr/>
        <w:t>2、发布公告的媒介：中国政府采购网(www.ccgp.gov.cn)，广东省政府采购网(https://gdgpo.czt.gd.gov.cn/)；</w:t>
      </w:r>
      <w:r>
        <w:rPr/>
        <w:t>中山市政府采购网(http://120.234.108.5:8088/zfcgback/），广东省公共资源交易平台 （https://www.gdzwfw.gov.cn/ggzy-portal/index.html#/442000/index），智林招标（广东）有限公司官网（ http://www.智林招标.com/)。</w:t>
      </w:r>
    </w:p>
    <w:p>
      <w:r>
        <w:rPr>
          <w:b/>
          <w:sz w:val="28"/>
        </w:rPr>
        <w:t>六.本项目联系方式：</w:t>
      </w:r>
    </w:p>
    <w:p>
      <w:r>
        <w:rPr>
          <w:b/>
          <w:sz w:val="24"/>
        </w:rPr>
        <w:t>1.采购人信息</w:t>
      </w:r>
    </w:p>
    <w:p>
      <w:pPr>
        <w:ind w:firstLine="480"/>
      </w:pPr>
      <w:r>
        <w:rPr/>
        <w:t>名称：</w:t>
      </w:r>
      <w:r>
        <w:rPr/>
        <w:t>中山市石岐街道教育和体育事务中心</w:t>
      </w:r>
    </w:p>
    <w:p>
      <w:pPr>
        <w:ind w:firstLine="480"/>
      </w:pPr>
      <w:r>
        <w:rPr/>
        <w:t>地址：</w:t>
      </w:r>
      <w:r>
        <w:rPr/>
        <w:t>中山市石岐街道康华路18号</w:t>
      </w:r>
    </w:p>
    <w:p>
      <w:pPr>
        <w:ind w:firstLine="480"/>
      </w:pPr>
      <w:r>
        <w:rPr/>
        <w:t>联系方式：</w:t>
      </w:r>
      <w:r>
        <w:rPr/>
        <w:t>13560683737</w:t>
      </w:r>
    </w:p>
    <w:p>
      <w:r>
        <w:rPr>
          <w:b/>
          <w:sz w:val="24"/>
        </w:rPr>
        <w:t>2.采购代理机构信息</w:t>
      </w:r>
    </w:p>
    <w:p>
      <w:pPr>
        <w:ind w:firstLine="480"/>
      </w:pPr>
      <w:r>
        <w:rPr/>
        <w:t>名称：</w:t>
      </w:r>
      <w:r>
        <w:rPr/>
        <w:t>智林招标（广东）有限公司</w:t>
      </w:r>
    </w:p>
    <w:p>
      <w:pPr>
        <w:ind w:firstLine="480"/>
      </w:pPr>
      <w:r>
        <w:rPr/>
        <w:t>地址：</w:t>
      </w:r>
      <w:r>
        <w:rPr/>
        <w:t>广东省中山市东区街道中山五路82号紫岭国际二期2座513房之一</w:t>
      </w:r>
    </w:p>
    <w:p>
      <w:pPr>
        <w:ind w:firstLine="480"/>
      </w:pPr>
      <w:r>
        <w:rPr/>
        <w:t>联系方式：</w:t>
      </w:r>
      <w:r>
        <w:rPr/>
        <w:t>0760-88889687</w:t>
      </w:r>
    </w:p>
    <w:p>
      <w:r>
        <w:rPr>
          <w:b/>
          <w:sz w:val="24"/>
        </w:rPr>
        <w:t>3.项目联系方式</w:t>
      </w:r>
    </w:p>
    <w:p>
      <w:pPr>
        <w:ind w:firstLine="480"/>
      </w:pPr>
      <w:r>
        <w:rPr/>
        <w:t>项目联系人：</w:t>
      </w:r>
      <w:r>
        <w:rPr/>
        <w:t>刘晓婷</w:t>
      </w:r>
    </w:p>
    <w:p>
      <w:pPr>
        <w:ind w:firstLine="480"/>
      </w:pPr>
      <w:r>
        <w:rPr/>
        <w:t>电话：</w:t>
      </w:r>
      <w:r>
        <w:rPr/>
        <w:t>0760-88889687</w:t>
      </w:r>
    </w:p>
    <w:p>
      <w:r>
        <w:rPr>
          <w:b/>
          <w:sz w:val="24"/>
        </w:rPr>
        <w:t>4.技术支持联系方式</w:t>
      </w:r>
    </w:p>
    <w:p>
      <w:pPr>
        <w:ind w:firstLine="480"/>
      </w:pPr>
      <w:r>
        <w:rPr/>
        <w:t>云平台联系方式：400-183-2999</w:t>
      </w:r>
    </w:p>
    <w:p>
      <w:pPr>
        <w:ind w:firstLine="480"/>
      </w:pPr>
      <w:r>
        <w:rPr/>
        <w:t>数字证书CA技术服务热线：400-887-6133</w:t>
      </w:r>
    </w:p>
    <w:p>
      <w:r>
        <w:rPr/>
        <w:t>采购代理机构：</w:t>
      </w:r>
      <w:r>
        <w:rPr/>
        <w:t>智林招标（广东）有限公司</w:t>
      </w:r>
    </w:p>
    <w:p>
      <w:pPr>
        <w:ind w:firstLine="480"/>
      </w:pPr>
    </w:p>
    <w:p>
      <w:r>
        <w:rPr/>
        <w:t xml:space="preserve"> </w:t>
      </w:r>
    </w:p>
    <w:p/>
    <w:p>
      <w:r>
        <w:rPr>
          <w:b/>
          <w:sz w:val="36"/>
        </w:rPr>
        <w:t>第二章 采购需求</w:t>
      </w:r>
    </w:p>
    <w:p>
      <w:r>
        <w:rPr>
          <w:b/>
          <w:sz w:val="28"/>
        </w:rPr>
        <w:t>一、项目概况：</w:t>
      </w:r>
    </w:p>
    <w:p>
      <w:pPr>
        <w:ind w:firstLine="480"/>
      </w:pPr>
    </w:p>
    <w:p/>
    <w:p>
      <w:pPr>
        <w:jc w:val="both"/>
      </w:pPr>
    </w:p>
    <w:p>
      <w:pPr>
        <w:jc w:val="left"/>
      </w:pPr>
      <w:r>
        <w:rPr>
          <w:color w:val="000000"/>
          <w:sz w:val="21"/>
        </w:rPr>
        <w:t>1.</w:t>
      </w:r>
      <w:r>
        <w:rPr>
          <w:color w:val="000000"/>
          <w:sz w:val="21"/>
        </w:rPr>
        <w:t>项目名称：中山市岐江实验小学厨房设备采购项目</w:t>
      </w:r>
      <w:r>
        <w:br/>
      </w:r>
      <w:r>
        <w:rPr>
          <w:sz w:val="21"/>
        </w:rPr>
        <w:t>2.</w:t>
      </w:r>
      <w:r>
        <w:rPr>
          <w:sz w:val="21"/>
        </w:rPr>
        <w:t>采购计划编号：</w:t>
      </w:r>
      <w:r>
        <w:rPr>
          <w:sz w:val="21"/>
        </w:rPr>
        <w:t>442000001-2022-00392</w:t>
      </w:r>
      <w:r>
        <w:br/>
      </w:r>
      <w:r>
        <w:rPr>
          <w:sz w:val="21"/>
        </w:rPr>
        <w:t>3.</w:t>
      </w:r>
      <w:r>
        <w:rPr>
          <w:sz w:val="21"/>
        </w:rPr>
        <w:t>采购项目编号：</w:t>
      </w:r>
      <w:r>
        <w:rPr>
          <w:sz w:val="21"/>
        </w:rPr>
        <w:t>442000001-2022-00392</w:t>
      </w:r>
      <w:r>
        <w:br/>
      </w:r>
      <w:r>
        <w:rPr>
          <w:color w:val="000000"/>
          <w:sz w:val="21"/>
        </w:rPr>
        <w:t>4.</w:t>
      </w:r>
      <w:r>
        <w:rPr>
          <w:color w:val="000000"/>
          <w:sz w:val="21"/>
        </w:rPr>
        <w:t>采购方式：竞争性谈判</w:t>
      </w:r>
      <w:r>
        <w:br/>
      </w:r>
      <w:r>
        <w:rPr>
          <w:color w:val="000000"/>
          <w:sz w:val="21"/>
        </w:rPr>
        <w:t>5.</w:t>
      </w:r>
      <w:r>
        <w:rPr>
          <w:color w:val="000000"/>
          <w:sz w:val="21"/>
        </w:rPr>
        <w:t>预算金额：</w:t>
      </w:r>
      <w:r>
        <w:rPr>
          <w:color w:val="000000"/>
          <w:sz w:val="21"/>
        </w:rPr>
        <w:t>1179774.81</w:t>
      </w:r>
      <w:r>
        <w:rPr>
          <w:color w:val="000000"/>
          <w:sz w:val="21"/>
        </w:rPr>
        <w:t>元。其中包括绿色安全文明施工措施费</w:t>
      </w:r>
      <w:r>
        <w:rPr>
          <w:color w:val="000000"/>
          <w:sz w:val="21"/>
        </w:rPr>
        <w:t>21136.83</w:t>
      </w:r>
      <w:r>
        <w:rPr>
          <w:color w:val="000000"/>
          <w:sz w:val="21"/>
        </w:rPr>
        <w:t>元（不含税）。</w:t>
      </w:r>
      <w:r>
        <w:br/>
      </w:r>
      <w:r>
        <w:rPr>
          <w:color w:val="000000"/>
          <w:sz w:val="21"/>
        </w:rPr>
        <w:t>6.</w:t>
      </w:r>
      <w:r>
        <w:rPr>
          <w:color w:val="000000"/>
          <w:sz w:val="21"/>
        </w:rPr>
        <w:t>合同履行期限：</w:t>
      </w:r>
      <w:r>
        <w:rPr>
          <w:color w:val="000000"/>
          <w:sz w:val="21"/>
        </w:rPr>
        <w:t>自合同签订生效起20天内完成交货。</w:t>
      </w:r>
      <w:r>
        <w:br/>
      </w:r>
      <w:r>
        <w:rPr>
          <w:color w:val="000000"/>
          <w:sz w:val="21"/>
        </w:rPr>
        <w:t>7.</w:t>
      </w:r>
      <w:r>
        <w:rPr>
          <w:color w:val="000000"/>
          <w:sz w:val="21"/>
        </w:rPr>
        <w:t>本合同采购不允许分包，不接受联合体投标。</w:t>
      </w:r>
      <w:r>
        <w:br/>
      </w:r>
      <w:r>
        <w:rPr>
          <w:color w:val="000000"/>
          <w:sz w:val="21"/>
        </w:rPr>
        <w:t>8.</w:t>
      </w:r>
      <w:r>
        <w:rPr>
          <w:color w:val="000000"/>
          <w:sz w:val="21"/>
        </w:rPr>
        <w:t>采购标的对应的中小企业划分标准所属行业：工业。</w:t>
      </w:r>
      <w:r>
        <w:br/>
      </w:r>
      <w:r>
        <w:rPr>
          <w:color w:val="000000"/>
          <w:sz w:val="21"/>
        </w:rPr>
        <w:t>9.</w:t>
      </w:r>
      <w:r>
        <w:rPr>
          <w:color w:val="000000"/>
          <w:sz w:val="21"/>
        </w:rPr>
        <w:t>有关说明：</w:t>
      </w:r>
      <w:r>
        <w:br/>
      </w:r>
      <w:r>
        <w:rPr>
          <w:color w:val="000000"/>
          <w:sz w:val="21"/>
        </w:rPr>
        <w:t>9.1.</w:t>
      </w:r>
      <w:r>
        <w:rPr>
          <w:color w:val="000000"/>
          <w:sz w:val="21"/>
        </w:rPr>
        <w:t>带</w:t>
      </w:r>
      <w:r>
        <w:rPr>
          <w:color w:val="000000"/>
          <w:sz w:val="21"/>
        </w:rPr>
        <w:t>“★”</w:t>
      </w:r>
      <w:r>
        <w:rPr>
          <w:color w:val="000000"/>
          <w:sz w:val="21"/>
        </w:rPr>
        <w:t>标识的内容条款响应要求：采购文件中凡有标</w:t>
      </w:r>
      <w:r>
        <w:rPr>
          <w:color w:val="000000"/>
          <w:sz w:val="21"/>
        </w:rPr>
        <w:t>“★”</w:t>
      </w:r>
      <w:r>
        <w:rPr>
          <w:color w:val="000000"/>
          <w:sz w:val="21"/>
        </w:rPr>
        <w:t>标识的内容条款为实质性响应条款，报价供应商必须对此作出回答并完全满足这些要求不可出现任何负偏离。如采购需求有具体要求，报价供应商必须在响应文件中提供相应的证明材料复印件，未提供或未按要求提供相关证明材料或者谈判小组无法从供应商提供的书面证明材料中明确判断是否符合要求的视为负偏离。实质性条款的任何负偏离将视为无效投标；</w:t>
      </w:r>
      <w:r>
        <w:br/>
      </w:r>
      <w:r>
        <w:rPr>
          <w:color w:val="000000"/>
          <w:sz w:val="21"/>
        </w:rPr>
        <w:t>9.2.</w:t>
      </w:r>
      <w:r>
        <w:rPr>
          <w:color w:val="000000"/>
          <w:sz w:val="21"/>
        </w:rPr>
        <w:t>投标供应商须对本项目的采购标的进行整体投标，任何只对本项目采购标的其中一部分内容、数量进行的投标都被视为无效投标；</w:t>
      </w:r>
      <w:r>
        <w:br/>
      </w:r>
      <w:r>
        <w:rPr>
          <w:color w:val="000000"/>
          <w:sz w:val="21"/>
        </w:rPr>
        <w:t>9.3.</w:t>
      </w:r>
      <w:r>
        <w:rPr>
          <w:color w:val="000000"/>
          <w:sz w:val="21"/>
        </w:rPr>
        <w:t>投标供应商须在分项明细中清晰列出所投设备的品牌和制造商名称，同时在响应文件中提供的《中小企业声明函》中，根据声明函要求列出本次投标所有货物制造商的资料（制造商应与分项明细中的一致）并保证资料的真实性。</w:t>
      </w:r>
    </w:p>
    <w:p>
      <w:pPr>
        <w:jc w:val="both"/>
      </w:pPr>
    </w:p>
    <w:p>
      <w:pPr>
        <w:jc w:val="both"/>
      </w:pPr>
    </w:p>
    <w:p/>
    <w:p>
      <w:pPr>
        <w:ind w:firstLine="480"/>
      </w:pPr>
    </w:p>
    <w:p/>
    <w:p>
      <w:r>
        <w:rPr/>
        <w:t>采购包1（中山市岐江实验小学厨房设备采购项目）：</w:t>
      </w:r>
    </w:p>
    <w:p>
      <w:r>
        <w:rPr>
          <w:b/>
          <w:sz w:val="24"/>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r>
              <w:rPr/>
              <w:t>标的提供的时间</w:t>
            </w:r>
          </w:p>
        </w:tc>
        <w:tc>
          <w:tcPr>
            <w:tcW w:type="dxa" w:w="4153"/>
          </w:tcPr>
          <w:p>
            <w:pPr>
              <w:jc w:val="left"/>
            </w:pPr>
          </w:p>
          <w:p>
            <w:r>
              <w:rPr/>
              <w:t>自合同签订生效起20天内完成交货。</w:t>
            </w:r>
          </w:p>
        </w:tc>
      </w:tr>
      <w:tr>
        <w:tc>
          <w:tcPr>
            <w:tcW w:type="dxa" w:w="4153"/>
          </w:tcPr>
          <w:p>
            <w:r>
              <w:rPr/>
              <w:t>标的提供的地点</w:t>
            </w:r>
          </w:p>
        </w:tc>
        <w:tc>
          <w:tcPr>
            <w:tcW w:type="dxa" w:w="4153"/>
          </w:tcPr>
          <w:p>
            <w:pPr>
              <w:jc w:val="left"/>
            </w:pPr>
          </w:p>
          <w:p>
            <w:r>
              <w:rPr/>
              <w:t>中山市岐江实验小学</w:t>
            </w:r>
          </w:p>
        </w:tc>
      </w:tr>
      <w:tr>
        <w:tc>
          <w:tcPr>
            <w:tcW w:type="dxa" w:w="4153"/>
          </w:tcPr>
          <w:p>
            <w:r>
              <w:rPr/>
              <w:t>响应有效期</w:t>
            </w:r>
          </w:p>
        </w:tc>
        <w:tc>
          <w:tcPr>
            <w:tcW w:type="dxa" w:w="4153"/>
          </w:tcPr>
          <w:p>
            <w:pPr>
              <w:jc w:val="left"/>
            </w:pPr>
          </w:p>
          <w:p>
            <w:r>
              <w:rPr/>
              <w:t>从提交投标（响应）文件的截止之日起90日历天</w:t>
            </w:r>
          </w:p>
        </w:tc>
      </w:tr>
      <w:tr>
        <w:tc>
          <w:tcPr>
            <w:tcW w:type="dxa" w:w="4153"/>
          </w:tcPr>
          <w:p>
            <w:r>
              <w:rPr/>
              <w:t>付款方式</w:t>
            </w:r>
          </w:p>
        </w:tc>
        <w:tc>
          <w:tcPr>
            <w:tcW w:type="dxa" w:w="4153"/>
          </w:tcPr>
          <w:p>
            <w:pPr>
              <w:jc w:val="left"/>
            </w:pPr>
          </w:p>
          <w:p/>
          <w:p/>
          <w:p>
            <w:r>
              <w:rPr/>
              <w:t>1期：支付比例100%，采购人验收合格收到发票后，60天内支付合同货款总额的100%。</w:t>
            </w:r>
          </w:p>
        </w:tc>
      </w:tr>
      <w:tr>
        <w:tc>
          <w:tcPr>
            <w:tcW w:type="dxa" w:w="4153"/>
          </w:tcPr>
          <w:p>
            <w:r>
              <w:rPr/>
              <w:t>验收要求</w:t>
            </w:r>
          </w:p>
        </w:tc>
        <w:tc>
          <w:tcPr>
            <w:tcW w:type="dxa" w:w="4153"/>
          </w:tcPr>
          <w:p>
            <w:pPr>
              <w:jc w:val="left"/>
            </w:pPr>
          </w:p>
          <w:p/>
          <w:p/>
          <w:p>
            <w:r>
              <w:rPr/>
              <w:t>1期：1.采购人收到供应商项目验收建议之日起15日内按照合同的约定对履约情况进行验收，对每一项技术、服务、安全标准的履约情况进行确认。 2.货物若有国家标准按照国家标准验收，若无国家标准按行业标准验收，为原制造商制造的全新产品，整机无污染，无侵权行为、表面无划损、无任何缺陷隐患，在中国境内可依常规安全合法使用。 3.货物为原厂商(制造商)未启封全新包装，具出厂合格证，序列号、包装箱号与出厂批号一致，并可追索查阅。所有随设备的附件必须齐全。 4.成交人应将关键主机设备的用户手册、保修手册、有关单证资料及配备件、随机工具等交付给采购人，使用操作及安全须知等重要资料应附有中文说明。 5.采购人组成验收小组按国家有关规定、规范进行验收，必要时邀请相关的专业人员或机构参与验收。因货物质量问题发生争议时，由本地质量技术监督部门鉴定。货物符合质量技术标准的，鉴定费由采购人承担；否则鉴定费由成交人承担。</w:t>
            </w:r>
          </w:p>
        </w:tc>
      </w:tr>
      <w:tr>
        <w:tc>
          <w:tcPr>
            <w:tcW w:type="dxa" w:w="4153"/>
          </w:tcPr>
          <w:p>
            <w:r>
              <w:rPr/>
              <w:t>履约保证金</w:t>
            </w:r>
          </w:p>
        </w:tc>
        <w:tc>
          <w:tcPr>
            <w:tcW w:type="dxa" w:w="4153"/>
          </w:tcPr>
          <w:p>
            <w:pPr>
              <w:jc w:val="left"/>
            </w:pPr>
          </w:p>
          <w:p/>
          <w:p>
            <w:r>
              <w:rPr/>
              <w:t>不收取</w:t>
            </w:r>
          </w:p>
        </w:tc>
      </w:tr>
      <w:tr>
        <w:tc>
          <w:tcPr>
            <w:tcW w:type="dxa" w:w="4153"/>
          </w:tcPr>
          <w:p>
            <w:r>
              <w:rPr/>
              <w:t>其他</w:t>
            </w:r>
          </w:p>
        </w:tc>
        <w:tc>
          <w:tcPr>
            <w:tcW w:type="dxa" w:w="4153"/>
          </w:tcPr>
          <w:p>
            <w:pPr>
              <w:jc w:val="left"/>
            </w:pPr>
          </w:p>
          <w:p/>
          <w:p>
            <w:r>
              <w:rPr/>
              <w:t>1、交付验收标准依次序对照适用标准:（1）符合中华人民共和国国家安全质量标准、环保标准或行业标准； （2）符合谈判文件和响应承诺中采购人认可的合理最佳配置、参数及各项要求。</w:t>
            </w:r>
          </w:p>
          <w:p/>
          <w:p>
            <w:r>
              <w:rPr/>
              <w:t>2、质保期: (1)质量保修范围：由于材料、工艺等问题而导致的产品功能失效、性能下降等缺陷(属于自然力或战争等不可抗拒力、人为因素等造成的除外)； (2)保修期为1年（核心产品设备保修期为3年），保修期自货物最终验收合格之日起算，保修期内成交人对所供货物实行包修、包换、包退、包维护保养，期满后可同时提供终身有偿维修保养服务；  (3)对采购人的服务通知，成交人在接报后1小时内响应，4小时内到达现场，48小时内处理完毕。若在48小时内仍未能有效解决，成交人须免费提供同档次的设备予采购人临时使用。</w:t>
            </w:r>
          </w:p>
          <w:p/>
          <w:p>
            <w:r>
              <w:rPr/>
              <w:t>3、安装与调试:(1)成交人必须依照招标文件的要求和投标文件的承诺，将设备、系统安装并调试至正常运行的最佳状态；  (2)合同设备安装：成交人负责合同设备的安装，一切费用由成交人负责。成交人安装时须对各安装场地内的其他设备、设施有良好保护措施。</w:t>
            </w:r>
          </w:p>
          <w:p/>
          <w:p>
            <w:r>
              <w:rPr/>
              <w:t>4、包装和运输:(1)成交人应提供运至交付地点所需要的包装，包装应符合经济、牢固、美观的要求，采取防潮、防晒、防锈、防振及防止其它损坏的必要措施，以防止货物在运转中损坏或变质。 (2)包装必须要符合相关法律、法规的要求，包括与环境、职业健康和安全有关的法律、法规标准。 (3)运输包装应根据产品的特点及国家相关标准标注有相应的运输标志。 (4)成交人负责将货物运输并卸载到采购人指定地点。</w:t>
            </w:r>
          </w:p>
          <w:p/>
          <w:p>
            <w:r>
              <w:rPr/>
              <w:t>5、保险:货物交付运输前，采购人已经支付部分或全部款项的，成交人应当办理以采购人为受益人的货物“一切险”，投保金额不少于采购人已经支付款项总额，保险保至项目最终交货地点。</w:t>
            </w:r>
          </w:p>
          <w:p/>
          <w:p>
            <w:r>
              <w:rPr/>
              <w:t>6、设备要求: (1)货物为原制造商制造的全新产品，无污染，无侵权行为、表面无划损、无任何缺陷隐患，在中国境内可依常规安全合法使用。 (2)货物为原厂商未启封全新包装，具出厂合格证，序列号、包装箱号与出厂批号一致，并可追索查阅。 (3)有关键主机设备的用户手册、保修手册、有关单证资料及配备件、随机工具等，使用操作及安全 须知等重要资料应附有中文说明。</w:t>
            </w:r>
          </w:p>
          <w:p/>
          <w:p>
            <w:r>
              <w:rPr/>
              <w:t>7、报价要求:投标报价须包含： 1次厨房抽油烟环保监测报告、本项目厨房的炉具接驳上气铜管、开关、设备接入水电排水及代交煤气公司监测费用、标的货物设计、制造、包装、各项税费、保险、仓储、运输、货物送到采购人指定地点的搬运、装卸、吊装、安装、调试、随机零配件、标配工具、质保期服务、合同实施过程中涉及的全部费用（包干价），直到货物验收合格等项目相关的一切费用。</w:t>
            </w:r>
          </w:p>
        </w:tc>
      </w:tr>
    </w:tbl>
    <w:p>
      <w:r>
        <w:rPr>
          <w:b/>
          <w:sz w:val="24"/>
        </w:rPr>
        <w:t>2.技术标准与要求</w:t>
      </w:r>
    </w:p>
    <w:tbl>
      <w:tblPr>
        <w:tblW w:w="0" w:type="auto"/>
        <w:tblBorders>
          <w:top w:val="single"/>
          <w:left w:val="single"/>
          <w:bottom w:val="single"/>
          <w:right w:val="single"/>
          <w:insideH w:val="single"/>
          <w:insideV w:val="single"/>
        </w:tblBorders>
      </w:tblPr>
      <w:tblGrid>
        <w:gridCol w:w="231"/>
        <w:gridCol w:w="385"/>
        <w:gridCol w:w="1923"/>
        <w:gridCol w:w="1923"/>
        <w:gridCol w:w="385"/>
        <w:gridCol w:w="769"/>
        <w:gridCol w:w="769"/>
        <w:gridCol w:w="769"/>
        <w:gridCol w:w="769"/>
        <w:gridCol w:w="385"/>
      </w:tblGrid>
      <w:tr>
        <w:tc>
          <w:tcPr>
            <w:tcW w:type="dxa" w:w="231"/>
          </w:tcPr>
          <w:p>
            <w:r>
              <w:rPr/>
              <w:t>序号</w:t>
            </w:r>
          </w:p>
        </w:tc>
        <w:tc>
          <w:tcPr>
            <w:tcW w:type="dxa" w:w="385"/>
          </w:tcPr>
          <w:p>
            <w:r>
              <w:rPr/>
              <w:t>核心产品（“△”）</w:t>
            </w:r>
          </w:p>
        </w:tc>
        <w:tc>
          <w:tcPr>
            <w:tcW w:type="dxa" w:w="1923"/>
          </w:tcPr>
          <w:p>
            <w:r>
              <w:rPr/>
              <w:t>品目名称</w:t>
            </w:r>
          </w:p>
        </w:tc>
        <w:tc>
          <w:tcPr>
            <w:tcW w:type="dxa" w:w="1923"/>
          </w:tcPr>
          <w:p>
            <w:r>
              <w:rPr/>
              <w:t>标的名称</w:t>
            </w:r>
          </w:p>
        </w:tc>
        <w:tc>
          <w:tcPr>
            <w:tcW w:type="dxa" w:w="385"/>
          </w:tcPr>
          <w:p>
            <w:r>
              <w:rPr/>
              <w:t>单位</w:t>
            </w:r>
          </w:p>
        </w:tc>
        <w:tc>
          <w:tcPr>
            <w:tcW w:type="dxa" w:w="769"/>
          </w:tcPr>
          <w:p>
            <w:r>
              <w:rPr/>
              <w:t>数量</w:t>
            </w:r>
          </w:p>
        </w:tc>
        <w:tc>
          <w:tcPr>
            <w:tcW w:type="dxa" w:w="769"/>
          </w:tcPr>
          <w:p>
            <w:r>
              <w:rPr/>
              <w:t>分项预算单价（元）</w:t>
            </w:r>
          </w:p>
        </w:tc>
        <w:tc>
          <w:tcPr>
            <w:tcW w:type="dxa" w:w="769"/>
          </w:tcPr>
          <w:p>
            <w:r>
              <w:rPr/>
              <w:t>分项预算总价（元）</w:t>
            </w:r>
          </w:p>
        </w:tc>
        <w:tc>
          <w:tcPr>
            <w:tcW w:type="dxa" w:w="769"/>
          </w:tcPr>
          <w:p>
            <w:r>
              <w:rPr/>
              <w:t>所属行业</w:t>
            </w:r>
          </w:p>
        </w:tc>
        <w:tc>
          <w:tcPr>
            <w:tcW w:type="dxa" w:w="385"/>
          </w:tcPr>
          <w:p>
            <w:r>
              <w:rPr/>
              <w:t>技术要求</w:t>
            </w:r>
          </w:p>
        </w:tc>
      </w:tr>
      <w:tr>
        <w:tc>
          <w:tcPr>
            <w:tcW w:type="dxa" w:w="231"/>
          </w:tcPr>
          <w:p>
            <w:r>
              <w:rPr/>
              <w:t>1</w:t>
            </w:r>
          </w:p>
        </w:tc>
        <w:tc>
          <w:tcPr>
            <w:tcW w:type="dxa" w:w="385"/>
          </w:tcPr>
          <w:p/>
        </w:tc>
        <w:tc>
          <w:tcPr>
            <w:tcW w:type="dxa" w:w="1923"/>
          </w:tcPr>
          <w:p>
            <w:r>
              <w:rPr/>
              <w:t>其他货物</w:t>
            </w:r>
          </w:p>
        </w:tc>
        <w:tc>
          <w:tcPr>
            <w:tcW w:type="dxa" w:w="1923"/>
          </w:tcPr>
          <w:p>
            <w:r>
              <w:rPr/>
              <w:t>中山市岐江实验小学厨房设备采购</w:t>
            </w:r>
          </w:p>
        </w:tc>
        <w:tc>
          <w:tcPr>
            <w:tcW w:type="dxa" w:w="385"/>
          </w:tcPr>
          <w:p>
            <w:r>
              <w:rPr/>
              <w:t>项</w:t>
            </w:r>
          </w:p>
        </w:tc>
        <w:tc>
          <w:tcPr>
            <w:tcW w:type="dxa" w:w="769"/>
          </w:tcPr>
          <w:p>
            <w:pPr>
              <w:jc w:val="right"/>
            </w:pPr>
            <w:r>
              <w:rPr/>
              <w:t>1.0000</w:t>
            </w:r>
          </w:p>
        </w:tc>
        <w:tc>
          <w:tcPr>
            <w:tcW w:type="dxa" w:w="769"/>
          </w:tcPr>
          <w:p>
            <w:pPr>
              <w:jc w:val="right"/>
            </w:pPr>
            <w:r>
              <w:rPr/>
              <w:t>0.00</w:t>
            </w:r>
          </w:p>
        </w:tc>
        <w:tc>
          <w:tcPr>
            <w:tcW w:type="dxa" w:w="769"/>
          </w:tcPr>
          <w:p>
            <w:pPr>
              <w:jc w:val="right"/>
            </w:pPr>
            <w:r>
              <w:rPr/>
              <w:t>0.00</w:t>
            </w:r>
          </w:p>
        </w:tc>
        <w:tc>
          <w:tcPr>
            <w:tcW w:type="dxa" w:w="769"/>
          </w:tcPr>
          <w:p>
            <w:r>
              <w:rPr/>
              <w:t>工业</w:t>
            </w:r>
          </w:p>
        </w:tc>
        <w:tc>
          <w:tcPr>
            <w:tcW w:type="dxa" w:w="385"/>
          </w:tcPr>
          <w:p>
            <w:r>
              <w:rPr/>
              <w:t>详见附表一</w:t>
            </w:r>
          </w:p>
        </w:tc>
      </w:tr>
      <w:tr>
        <w:tc>
          <w:tcPr>
            <w:tcW w:type="dxa" w:w="231"/>
          </w:tcPr>
          <w:p>
            <w:r>
              <w:rPr/>
              <w:t>2</w:t>
            </w:r>
          </w:p>
        </w:tc>
        <w:tc>
          <w:tcPr>
            <w:tcW w:type="dxa" w:w="385"/>
          </w:tcPr>
          <w:p/>
        </w:tc>
        <w:tc>
          <w:tcPr>
            <w:tcW w:type="dxa" w:w="1923"/>
          </w:tcPr>
          <w:p>
            <w:r>
              <w:rPr/>
              <w:t>其他货物</w:t>
            </w:r>
          </w:p>
        </w:tc>
        <w:tc>
          <w:tcPr>
            <w:tcW w:type="dxa" w:w="1923"/>
          </w:tcPr>
          <w:p>
            <w:r>
              <w:rPr/>
              <w:t>中山市岐江实验小学厨房设备安装</w:t>
            </w:r>
          </w:p>
        </w:tc>
        <w:tc>
          <w:tcPr>
            <w:tcW w:type="dxa" w:w="385"/>
          </w:tcPr>
          <w:p>
            <w:r>
              <w:rPr/>
              <w:t>项</w:t>
            </w:r>
          </w:p>
        </w:tc>
        <w:tc>
          <w:tcPr>
            <w:tcW w:type="dxa" w:w="769"/>
          </w:tcPr>
          <w:p>
            <w:pPr>
              <w:jc w:val="right"/>
            </w:pPr>
            <w:r>
              <w:rPr/>
              <w:t>1.0000</w:t>
            </w:r>
          </w:p>
        </w:tc>
        <w:tc>
          <w:tcPr>
            <w:tcW w:type="dxa" w:w="769"/>
          </w:tcPr>
          <w:p>
            <w:pPr>
              <w:jc w:val="right"/>
            </w:pPr>
            <w:r>
              <w:rPr/>
              <w:t>0.00</w:t>
            </w:r>
          </w:p>
        </w:tc>
        <w:tc>
          <w:tcPr>
            <w:tcW w:type="dxa" w:w="769"/>
          </w:tcPr>
          <w:p>
            <w:pPr>
              <w:jc w:val="right"/>
            </w:pPr>
            <w:r>
              <w:rPr/>
              <w:t>0.00</w:t>
            </w:r>
          </w:p>
        </w:tc>
        <w:tc>
          <w:tcPr>
            <w:tcW w:type="dxa" w:w="769"/>
          </w:tcPr>
          <w:p>
            <w:r>
              <w:rPr/>
              <w:t>工业</w:t>
            </w:r>
          </w:p>
        </w:tc>
        <w:tc>
          <w:tcPr>
            <w:tcW w:type="dxa" w:w="385"/>
          </w:tcPr>
          <w:p>
            <w:r>
              <w:rPr/>
              <w:t>详见附表二</w:t>
            </w:r>
          </w:p>
        </w:tc>
      </w:tr>
      <w:tr>
        <w:tc>
          <w:tcPr>
            <w:tcW w:type="dxa" w:w="231"/>
          </w:tcPr>
          <w:p>
            <w:r>
              <w:rPr/>
              <w:t>3</w:t>
            </w:r>
          </w:p>
        </w:tc>
        <w:tc>
          <w:tcPr>
            <w:tcW w:type="dxa" w:w="385"/>
          </w:tcPr>
          <w:p>
            <w:r>
              <w:rPr/>
              <w:t>△</w:t>
            </w:r>
          </w:p>
        </w:tc>
        <w:tc>
          <w:tcPr>
            <w:tcW w:type="dxa" w:w="1923"/>
          </w:tcPr>
          <w:p>
            <w:r>
              <w:rPr/>
              <w:t>其他货物</w:t>
            </w:r>
          </w:p>
        </w:tc>
        <w:tc>
          <w:tcPr>
            <w:tcW w:type="dxa" w:w="1923"/>
          </w:tcPr>
          <w:p>
            <w:r>
              <w:rPr/>
              <w:t>不锈钢304四门高身风冷冷冻柜</w:t>
            </w:r>
          </w:p>
        </w:tc>
        <w:tc>
          <w:tcPr>
            <w:tcW w:type="dxa" w:w="385"/>
          </w:tcPr>
          <w:p>
            <w:r>
              <w:rPr/>
              <w:t>台</w:t>
            </w:r>
          </w:p>
        </w:tc>
        <w:tc>
          <w:tcPr>
            <w:tcW w:type="dxa" w:w="769"/>
          </w:tcPr>
          <w:p>
            <w:pPr>
              <w:jc w:val="right"/>
            </w:pPr>
            <w:r>
              <w:rPr/>
              <w:t>1.0000</w:t>
            </w:r>
          </w:p>
        </w:tc>
        <w:tc>
          <w:tcPr>
            <w:tcW w:type="dxa" w:w="769"/>
          </w:tcPr>
          <w:p>
            <w:pPr>
              <w:jc w:val="right"/>
            </w:pPr>
            <w:r>
              <w:rPr/>
              <w:t>0.00</w:t>
            </w:r>
          </w:p>
        </w:tc>
        <w:tc>
          <w:tcPr>
            <w:tcW w:type="dxa" w:w="769"/>
          </w:tcPr>
          <w:p>
            <w:pPr>
              <w:jc w:val="right"/>
            </w:pPr>
            <w:r>
              <w:rPr/>
              <w:t>0.00</w:t>
            </w:r>
          </w:p>
        </w:tc>
        <w:tc>
          <w:tcPr>
            <w:tcW w:type="dxa" w:w="769"/>
          </w:tcPr>
          <w:p>
            <w:r>
              <w:rPr/>
              <w:t>工业</w:t>
            </w:r>
          </w:p>
        </w:tc>
        <w:tc>
          <w:tcPr>
            <w:tcW w:type="dxa" w:w="385"/>
          </w:tcPr>
          <w:p>
            <w:r>
              <w:rPr/>
              <w:t>详见附表三</w:t>
            </w:r>
          </w:p>
        </w:tc>
      </w:tr>
      <w:tr>
        <w:tc>
          <w:tcPr>
            <w:tcW w:type="dxa" w:w="231"/>
          </w:tcPr>
          <w:p>
            <w:r>
              <w:rPr/>
              <w:t>4</w:t>
            </w:r>
          </w:p>
        </w:tc>
        <w:tc>
          <w:tcPr>
            <w:tcW w:type="dxa" w:w="385"/>
          </w:tcPr>
          <w:p>
            <w:r>
              <w:rPr/>
              <w:t>△</w:t>
            </w:r>
          </w:p>
        </w:tc>
        <w:tc>
          <w:tcPr>
            <w:tcW w:type="dxa" w:w="1923"/>
          </w:tcPr>
          <w:p>
            <w:r>
              <w:rPr/>
              <w:t>其他货物</w:t>
            </w:r>
          </w:p>
        </w:tc>
        <w:tc>
          <w:tcPr>
            <w:tcW w:type="dxa" w:w="1923"/>
          </w:tcPr>
          <w:p>
            <w:r>
              <w:rPr/>
              <w:t>不锈钢304节能变频电磁双门蒸饭柜</w:t>
            </w:r>
          </w:p>
        </w:tc>
        <w:tc>
          <w:tcPr>
            <w:tcW w:type="dxa" w:w="385"/>
          </w:tcPr>
          <w:p>
            <w:r>
              <w:rPr/>
              <w:t>台</w:t>
            </w:r>
          </w:p>
        </w:tc>
        <w:tc>
          <w:tcPr>
            <w:tcW w:type="dxa" w:w="769"/>
          </w:tcPr>
          <w:p>
            <w:pPr>
              <w:jc w:val="right"/>
            </w:pPr>
            <w:r>
              <w:rPr/>
              <w:t>2.0000</w:t>
            </w:r>
          </w:p>
        </w:tc>
        <w:tc>
          <w:tcPr>
            <w:tcW w:type="dxa" w:w="769"/>
          </w:tcPr>
          <w:p>
            <w:pPr>
              <w:jc w:val="right"/>
            </w:pPr>
            <w:r>
              <w:rPr/>
              <w:t>0.00</w:t>
            </w:r>
          </w:p>
        </w:tc>
        <w:tc>
          <w:tcPr>
            <w:tcW w:type="dxa" w:w="769"/>
          </w:tcPr>
          <w:p>
            <w:pPr>
              <w:jc w:val="right"/>
            </w:pPr>
            <w:r>
              <w:rPr/>
              <w:t>0.00</w:t>
            </w:r>
          </w:p>
        </w:tc>
        <w:tc>
          <w:tcPr>
            <w:tcW w:type="dxa" w:w="769"/>
          </w:tcPr>
          <w:p>
            <w:r>
              <w:rPr/>
              <w:t>工业</w:t>
            </w:r>
          </w:p>
        </w:tc>
        <w:tc>
          <w:tcPr>
            <w:tcW w:type="dxa" w:w="385"/>
          </w:tcPr>
          <w:p>
            <w:r>
              <w:rPr/>
              <w:t>详见附表四</w:t>
            </w:r>
          </w:p>
        </w:tc>
      </w:tr>
    </w:tbl>
    <w:p>
      <w:r>
        <w:rPr/>
        <w:t>注：若存在多项核心产品，当不同供应商提供的任意一项核心产品的品牌相同，则视同其是所响应核心产品品牌相同供应商。</w:t>
      </w:r>
    </w:p>
    <w:p/>
    <w:p/>
    <w:p>
      <w:r>
        <w:rPr>
          <w:b/>
          <w:sz w:val="24"/>
        </w:rPr>
        <w:t>附表</w:t>
      </w:r>
      <w:r>
        <w:rPr>
          <w:b/>
          <w:sz w:val="24"/>
        </w:rPr>
        <w:t>一</w:t>
      </w:r>
      <w:r>
        <w:rPr>
          <w:b/>
          <w:sz w:val="24"/>
        </w:rPr>
        <w:t>：</w:t>
      </w:r>
      <w:r>
        <w:rPr>
          <w:b/>
          <w:sz w:val="24"/>
        </w:rPr>
        <w:t>中山市岐江实验小学厨房设备采购</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tc>
        <w:tc>
          <w:tcPr>
            <w:tcW w:type="dxa" w:w="415"/>
          </w:tcPr>
          <w:p>
            <w:r>
              <w:rPr/>
              <w:t>1</w:t>
            </w:r>
          </w:p>
        </w:tc>
        <w:tc>
          <w:tcPr>
            <w:tcW w:type="dxa" w:w="5814"/>
          </w:tcPr>
          <w:p>
            <w:r>
              <w:rPr/>
              <w:t xml:space="preserve"> </w:t>
            </w:r>
          </w:p>
          <w:tbl>
            <w:tblPr>
              <w:tblBorders>
                <w:top w:val="none" w:color="000000" w:sz="4"/>
                <w:left w:val="none" w:color="000000" w:sz="4"/>
                <w:bottom w:val="none" w:color="000000" w:sz="4"/>
                <w:right w:val="none" w:color="000000" w:sz="4"/>
                <w:insideH w:val="none"/>
                <w:insideV w:val="none"/>
              </w:tblBorders>
            </w:tblPr>
            <w:tblGrid>
              <w:gridCol w:w="498"/>
              <w:gridCol w:w="619"/>
              <w:gridCol w:w="1177"/>
              <w:gridCol w:w="1977"/>
              <w:gridCol w:w="362"/>
              <w:gridCol w:w="966"/>
            </w:tblGrid>
            <w:tr>
              <w:tc>
                <w:tcPr>
                  <w:tcW w:type="dxa" w:w="498"/>
                  <w:tcBorders>
                    <w:top w:val="single" w:color="000000" w:sz="4"/>
                    <w:left w:val="single" w:color="000000" w:sz="4"/>
                    <w:bottom w:val="single" w:color="000000" w:sz="4"/>
                    <w:right w:val="single" w:color="000000" w:sz="4"/>
                  </w:tcBorders>
                  <w:shd w:fill="FFFFFF"/>
                  <w:vAlign w:val="top"/>
                </w:tcPr>
                <w:p>
                  <w:pPr>
                    <w:jc w:val="center"/>
                  </w:pPr>
                  <w:r>
                    <w:rPr>
                      <w:b/>
                      <w:color w:val="000000"/>
                      <w:sz w:val="20"/>
                    </w:rPr>
                    <w:t>序号</w:t>
                  </w:r>
                </w:p>
              </w:tc>
              <w:tc>
                <w:tcPr>
                  <w:tcW w:type="dxa" w:w="619"/>
                  <w:tcBorders>
                    <w:top w:val="single" w:color="000000" w:sz="4"/>
                    <w:left w:val="none" w:color="000000" w:sz="4"/>
                    <w:bottom w:val="single" w:color="000000" w:sz="4"/>
                    <w:right w:val="single" w:color="000000" w:sz="4"/>
                  </w:tcBorders>
                  <w:shd w:fill="FFFFFF"/>
                  <w:vAlign w:val="top"/>
                </w:tcPr>
                <w:p>
                  <w:pPr>
                    <w:jc w:val="center"/>
                  </w:pPr>
                  <w:r>
                    <w:rPr>
                      <w:b/>
                      <w:color w:val="000000"/>
                      <w:sz w:val="20"/>
                    </w:rPr>
                    <w:t>项目名称</w:t>
                  </w:r>
                </w:p>
              </w:tc>
              <w:tc>
                <w:tcPr>
                  <w:tcW w:type="dxa" w:w="1177"/>
                  <w:tcBorders>
                    <w:top w:val="single" w:color="000000" w:sz="4"/>
                    <w:left w:val="none" w:color="000000" w:sz="4"/>
                    <w:bottom w:val="single" w:color="000000" w:sz="4"/>
                    <w:right w:val="single" w:color="000000" w:sz="4"/>
                  </w:tcBorders>
                  <w:shd w:fill="FFFFFF"/>
                  <w:vAlign w:val="top"/>
                </w:tcPr>
                <w:p>
                  <w:pPr>
                    <w:jc w:val="center"/>
                  </w:pPr>
                  <w:r>
                    <w:rPr>
                      <w:b/>
                      <w:color w:val="000000"/>
                      <w:sz w:val="20"/>
                    </w:rPr>
                    <w:t>项目特征描述</w:t>
                  </w:r>
                </w:p>
              </w:tc>
              <w:tc>
                <w:tcPr>
                  <w:tcW w:type="dxa" w:w="1977"/>
                  <w:tcBorders>
                    <w:top w:val="single" w:color="000000" w:sz="4"/>
                    <w:left w:val="none" w:color="000000" w:sz="4"/>
                    <w:bottom w:val="single" w:color="000000" w:sz="4"/>
                    <w:right w:val="single" w:color="000000" w:sz="4"/>
                  </w:tcBorders>
                  <w:shd w:fill="FFFFFF"/>
                  <w:vAlign w:val="top"/>
                </w:tcPr>
                <w:p>
                  <w:pPr>
                    <w:jc w:val="center"/>
                  </w:pPr>
                  <w:r>
                    <w:rPr>
                      <w:b/>
                      <w:color w:val="000000"/>
                      <w:sz w:val="20"/>
                    </w:rPr>
                    <w:t>具体技术</w:t>
                  </w:r>
                  <w:r>
                    <w:rPr>
                      <w:b/>
                      <w:color w:val="000000"/>
                      <w:sz w:val="20"/>
                    </w:rPr>
                    <w:t>(</w:t>
                  </w:r>
                  <w:r>
                    <w:rPr>
                      <w:b/>
                      <w:color w:val="000000"/>
                      <w:sz w:val="20"/>
                    </w:rPr>
                    <w:t>参数</w:t>
                  </w:r>
                  <w:r>
                    <w:rPr>
                      <w:b/>
                      <w:color w:val="000000"/>
                      <w:sz w:val="20"/>
                    </w:rPr>
                    <w:t>)</w:t>
                  </w:r>
                  <w:r>
                    <w:rPr>
                      <w:b/>
                      <w:color w:val="000000"/>
                      <w:sz w:val="20"/>
                    </w:rPr>
                    <w:t>要求</w:t>
                  </w:r>
                </w:p>
              </w:tc>
              <w:tc>
                <w:tcPr>
                  <w:tcW w:type="dxa" w:w="362"/>
                  <w:tcBorders>
                    <w:top w:val="single" w:color="000000" w:sz="4"/>
                    <w:left w:val="none" w:color="000000" w:sz="4"/>
                    <w:bottom w:val="single" w:color="000000" w:sz="4"/>
                    <w:right w:val="single" w:color="000000" w:sz="4"/>
                  </w:tcBorders>
                  <w:shd w:fill="FFFFFF"/>
                  <w:vAlign w:val="top"/>
                </w:tcPr>
                <w:p>
                  <w:pPr>
                    <w:jc w:val="center"/>
                  </w:pPr>
                  <w:r>
                    <w:rPr>
                      <w:b/>
                      <w:color w:val="000000"/>
                      <w:sz w:val="20"/>
                    </w:rPr>
                    <w:t>计量</w:t>
                  </w:r>
                  <w:r>
                    <w:br/>
                  </w:r>
                  <w:r>
                    <w:rPr>
                      <w:b/>
                      <w:color w:val="000000"/>
                      <w:sz w:val="20"/>
                    </w:rPr>
                    <w:t>单位</w:t>
                  </w:r>
                </w:p>
              </w:tc>
              <w:tc>
                <w:tcPr>
                  <w:tcW w:type="dxa" w:w="966"/>
                  <w:tcBorders>
                    <w:top w:val="single" w:color="000000" w:sz="4"/>
                    <w:left w:val="none" w:color="000000" w:sz="4"/>
                    <w:bottom w:val="single" w:color="000000" w:sz="4"/>
                    <w:right w:val="single" w:color="000000" w:sz="4"/>
                  </w:tcBorders>
                  <w:shd w:fill="FFFFFF"/>
                  <w:vAlign w:val="top"/>
                </w:tcPr>
                <w:p>
                  <w:pPr>
                    <w:jc w:val="center"/>
                  </w:pPr>
                  <w:r>
                    <w:rPr>
                      <w:b/>
                      <w:color w:val="000000"/>
                      <w:sz w:val="20"/>
                    </w:rPr>
                    <w:t>工程量</w:t>
                  </w:r>
                </w:p>
              </w:tc>
            </w:tr>
            <w:tr>
              <w:tc>
                <w:tcPr>
                  <w:tcW w:type="dxa" w:w="498"/>
                  <w:tcBorders>
                    <w:top w:val="none" w:color="000000" w:sz="4"/>
                    <w:left w:val="single" w:color="000000" w:sz="4"/>
                    <w:bottom w:val="single" w:color="000000" w:sz="4"/>
                    <w:right w:val="single" w:color="000000" w:sz="4"/>
                  </w:tcBorders>
                  <w:shd w:fill="FFFFFF"/>
                  <w:vAlign w:val="top"/>
                </w:tcPr>
                <w:p>
                  <w:pPr>
                    <w:jc w:val="center"/>
                  </w:pPr>
                </w:p>
              </w:tc>
              <w:tc>
                <w:tcPr>
                  <w:tcW w:type="dxa" w:w="619"/>
                  <w:tcBorders>
                    <w:top w:val="none" w:color="000000" w:sz="4"/>
                    <w:left w:val="none" w:color="000000" w:sz="4"/>
                    <w:bottom w:val="single" w:color="000000" w:sz="4"/>
                    <w:right w:val="single" w:color="000000" w:sz="4"/>
                  </w:tcBorders>
                  <w:shd w:fill="FFFFFF"/>
                  <w:vAlign w:val="top"/>
                </w:tcPr>
                <w:p>
                  <w:pPr>
                    <w:jc w:val="left"/>
                  </w:pPr>
                  <w:r>
                    <w:rPr>
                      <w:b/>
                      <w:color w:val="000000"/>
                      <w:sz w:val="18"/>
                    </w:rPr>
                    <w:t>一、厨房设备</w:t>
                  </w:r>
                </w:p>
              </w:tc>
              <w:tc>
                <w:tcPr>
                  <w:tcW w:type="dxa" w:w="1177"/>
                  <w:tcBorders>
                    <w:top w:val="none" w:color="000000" w:sz="4"/>
                    <w:left w:val="none" w:color="000000" w:sz="4"/>
                    <w:bottom w:val="single" w:color="000000" w:sz="4"/>
                    <w:right w:val="single" w:color="000000" w:sz="4"/>
                  </w:tcBorders>
                  <w:shd w:fill="FFFFFF"/>
                  <w:vAlign w:val="top"/>
                </w:tcPr>
                <w:p>
                  <w:pPr>
                    <w:jc w:val="left"/>
                  </w:pPr>
                </w:p>
              </w:tc>
              <w:tc>
                <w:tcPr>
                  <w:tcW w:type="dxa" w:w="1977"/>
                  <w:tcBorders>
                    <w:top w:val="none" w:color="000000" w:sz="4"/>
                    <w:left w:val="none" w:color="000000" w:sz="4"/>
                    <w:bottom w:val="single" w:color="000000" w:sz="4"/>
                    <w:right w:val="single" w:color="000000" w:sz="4"/>
                  </w:tcBorders>
                  <w:shd w:fill="FFFFFF"/>
                  <w:vAlign w:val="top"/>
                </w:tcPr>
                <w:p>
                  <w:pPr>
                    <w:jc w:val="left"/>
                  </w:pPr>
                </w:p>
              </w:tc>
              <w:tc>
                <w:tcPr>
                  <w:tcW w:type="dxa" w:w="362"/>
                  <w:tcBorders>
                    <w:top w:val="none" w:color="000000" w:sz="4"/>
                    <w:left w:val="none" w:color="000000" w:sz="4"/>
                    <w:bottom w:val="single" w:color="000000" w:sz="4"/>
                    <w:right w:val="single" w:color="000000" w:sz="4"/>
                  </w:tcBorders>
                  <w:shd w:fill="FFFFFF"/>
                  <w:vAlign w:val="top"/>
                </w:tcPr>
                <w:p>
                  <w:pPr>
                    <w:jc w:val="center"/>
                  </w:pPr>
                </w:p>
              </w:tc>
              <w:tc>
                <w:tcPr>
                  <w:tcW w:type="dxa" w:w="966"/>
                  <w:tcBorders>
                    <w:top w:val="none" w:color="000000" w:sz="4"/>
                    <w:left w:val="none" w:color="000000" w:sz="4"/>
                    <w:bottom w:val="single" w:color="000000" w:sz="4"/>
                    <w:right w:val="single" w:color="000000" w:sz="4"/>
                  </w:tcBorders>
                  <w:shd w:fill="FFFFFF"/>
                  <w:vAlign w:val="top"/>
                </w:tcPr>
                <w:p>
                  <w:pPr>
                    <w:jc w:val="right"/>
                  </w:pPr>
                </w:p>
              </w:tc>
            </w:tr>
            <w:tr>
              <w:tc>
                <w:tcPr>
                  <w:tcW w:type="dxa" w:w="498"/>
                  <w:tcBorders>
                    <w:top w:val="none" w:color="000000" w:sz="4"/>
                    <w:left w:val="single" w:color="000000" w:sz="4"/>
                    <w:bottom w:val="single" w:color="000000" w:sz="4"/>
                    <w:right w:val="single" w:color="000000" w:sz="4"/>
                  </w:tcBorders>
                  <w:shd w:fill="FFFFFF"/>
                  <w:vAlign w:val="top"/>
                </w:tcPr>
                <w:p>
                  <w:pPr>
                    <w:jc w:val="center"/>
                  </w:pPr>
                </w:p>
              </w:tc>
              <w:tc>
                <w:tcPr>
                  <w:tcW w:type="dxa" w:w="619"/>
                  <w:tcBorders>
                    <w:top w:val="none" w:color="000000" w:sz="4"/>
                    <w:left w:val="none" w:color="000000" w:sz="4"/>
                    <w:bottom w:val="single" w:color="000000" w:sz="4"/>
                    <w:right w:val="single" w:color="000000" w:sz="4"/>
                  </w:tcBorders>
                  <w:shd w:fill="FFFFFF"/>
                  <w:vAlign w:val="top"/>
                </w:tcPr>
                <w:p>
                  <w:pPr>
                    <w:jc w:val="left"/>
                  </w:pPr>
                  <w:r>
                    <w:rPr>
                      <w:b/>
                      <w:color w:val="000000"/>
                      <w:sz w:val="18"/>
                    </w:rPr>
                    <w:t>收货区</w:t>
                  </w:r>
                  <w:r>
                    <w:rPr>
                      <w:b/>
                      <w:color w:val="000000"/>
                      <w:sz w:val="18"/>
                    </w:rPr>
                    <w:t>/</w:t>
                  </w:r>
                  <w:r>
                    <w:rPr>
                      <w:b/>
                      <w:color w:val="000000"/>
                      <w:sz w:val="18"/>
                    </w:rPr>
                    <w:t>仓库设备</w:t>
                  </w:r>
                </w:p>
              </w:tc>
              <w:tc>
                <w:tcPr>
                  <w:tcW w:type="dxa" w:w="1177"/>
                  <w:tcBorders>
                    <w:top w:val="none" w:color="000000" w:sz="4"/>
                    <w:left w:val="none" w:color="000000" w:sz="4"/>
                    <w:bottom w:val="single" w:color="000000" w:sz="4"/>
                    <w:right w:val="single" w:color="000000" w:sz="4"/>
                  </w:tcBorders>
                  <w:shd w:fill="FFFFFF"/>
                  <w:vAlign w:val="top"/>
                </w:tcPr>
                <w:p>
                  <w:pPr>
                    <w:jc w:val="left"/>
                  </w:pPr>
                </w:p>
              </w:tc>
              <w:tc>
                <w:tcPr>
                  <w:tcW w:type="dxa" w:w="1977"/>
                  <w:tcBorders>
                    <w:top w:val="none" w:color="000000" w:sz="4"/>
                    <w:left w:val="none" w:color="000000" w:sz="4"/>
                    <w:bottom w:val="single" w:color="000000" w:sz="4"/>
                    <w:right w:val="single" w:color="000000" w:sz="4"/>
                  </w:tcBorders>
                  <w:shd w:fill="FFFFFF"/>
                  <w:vAlign w:val="top"/>
                </w:tcPr>
                <w:p>
                  <w:pPr>
                    <w:jc w:val="left"/>
                  </w:pPr>
                </w:p>
              </w:tc>
              <w:tc>
                <w:tcPr>
                  <w:tcW w:type="dxa" w:w="362"/>
                  <w:tcBorders>
                    <w:top w:val="none" w:color="000000" w:sz="4"/>
                    <w:left w:val="none" w:color="000000" w:sz="4"/>
                    <w:bottom w:val="single" w:color="000000" w:sz="4"/>
                    <w:right w:val="single" w:color="000000" w:sz="4"/>
                  </w:tcBorders>
                  <w:shd w:fill="FFFFFF"/>
                  <w:vAlign w:val="top"/>
                </w:tcPr>
                <w:p>
                  <w:pPr>
                    <w:jc w:val="center"/>
                  </w:pPr>
                </w:p>
              </w:tc>
              <w:tc>
                <w:tcPr>
                  <w:tcW w:type="dxa" w:w="966"/>
                  <w:tcBorders>
                    <w:top w:val="none" w:color="000000" w:sz="4"/>
                    <w:left w:val="none" w:color="000000" w:sz="4"/>
                    <w:bottom w:val="single" w:color="000000" w:sz="4"/>
                    <w:right w:val="single" w:color="000000" w:sz="4"/>
                  </w:tcBorders>
                  <w:shd w:fill="FFFFFF"/>
                  <w:vAlign w:val="top"/>
                </w:tcPr>
                <w:p>
                  <w:pPr>
                    <w:jc w:val="right"/>
                  </w:pPr>
                </w:p>
              </w:tc>
            </w:tr>
            <w:tr>
              <w:tc>
                <w:tcPr>
                  <w:tcW w:type="dxa" w:w="498"/>
                  <w:tcBorders>
                    <w:top w:val="none" w:color="000000" w:sz="4"/>
                    <w:left w:val="single" w:color="000000" w:sz="4"/>
                    <w:bottom w:val="single" w:color="000000" w:sz="4"/>
                    <w:right w:val="single" w:color="000000" w:sz="4"/>
                  </w:tcBorders>
                  <w:shd w:fill="FFFFFF"/>
                  <w:vAlign w:val="top"/>
                </w:tcPr>
                <w:p>
                  <w:pPr>
                    <w:jc w:val="center"/>
                  </w:pPr>
                  <w:r>
                    <w:rPr>
                      <w:color w:val="000000"/>
                      <w:sz w:val="18"/>
                    </w:rPr>
                    <w:t>1</w:t>
                  </w:r>
                </w:p>
              </w:tc>
              <w:tc>
                <w:tcPr>
                  <w:tcW w:type="dxa" w:w="619"/>
                  <w:tcBorders>
                    <w:top w:val="none" w:color="000000" w:sz="4"/>
                    <w:left w:val="none" w:color="000000" w:sz="4"/>
                    <w:bottom w:val="single" w:color="000000" w:sz="4"/>
                    <w:right w:val="single" w:color="000000" w:sz="4"/>
                  </w:tcBorders>
                  <w:shd w:fill="FFFFFF"/>
                  <w:vAlign w:val="top"/>
                </w:tcPr>
                <w:p>
                  <w:pPr>
                    <w:jc w:val="left"/>
                  </w:pPr>
                  <w:r>
                    <w:rPr>
                      <w:color w:val="000000"/>
                      <w:sz w:val="18"/>
                    </w:rPr>
                    <w:t>灭蝇灯（粘捕式）</w:t>
                  </w:r>
                </w:p>
              </w:tc>
              <w:tc>
                <w:tcPr>
                  <w:tcW w:type="dxa" w:w="1177"/>
                  <w:tcBorders>
                    <w:top w:val="none" w:color="000000" w:sz="4"/>
                    <w:left w:val="none" w:color="000000" w:sz="4"/>
                    <w:bottom w:val="single" w:color="000000" w:sz="4"/>
                    <w:right w:val="single" w:color="000000" w:sz="4"/>
                  </w:tcBorders>
                  <w:shd w:fill="FFFFFF"/>
                  <w:vAlign w:val="top"/>
                </w:tcPr>
                <w:p>
                  <w:pPr>
                    <w:jc w:val="left"/>
                  </w:pPr>
                  <w:r>
                    <w:rPr>
                      <w:color w:val="000000"/>
                      <w:sz w:val="18"/>
                    </w:rPr>
                    <w:t>1</w:t>
                  </w:r>
                  <w:r>
                    <w:rPr>
                      <w:color w:val="000000"/>
                      <w:sz w:val="18"/>
                    </w:rPr>
                    <w:t>、规格型号：</w:t>
                  </w:r>
                  <w:r>
                    <w:rPr>
                      <w:color w:val="000000"/>
                      <w:sz w:val="18"/>
                    </w:rPr>
                    <w:t>500*200*340mm</w:t>
                  </w:r>
                </w:p>
              </w:tc>
              <w:tc>
                <w:tcPr>
                  <w:tcW w:type="dxa" w:w="1977"/>
                  <w:tcBorders>
                    <w:top w:val="none" w:color="000000" w:sz="4"/>
                    <w:left w:val="none" w:color="000000" w:sz="4"/>
                    <w:bottom w:val="single" w:color="000000" w:sz="4"/>
                    <w:right w:val="single" w:color="000000" w:sz="4"/>
                  </w:tcBorders>
                  <w:shd w:fill="FFFFFF"/>
                  <w:vAlign w:val="top"/>
                </w:tcPr>
                <w:p>
                  <w:pPr>
                    <w:jc w:val="left"/>
                  </w:pPr>
                  <w:r>
                    <w:rPr>
                      <w:sz w:val="21"/>
                    </w:rPr>
                    <w:t xml:space="preserve"> </w:t>
                  </w:r>
                </w:p>
                <w:p>
                  <w:pPr>
                    <w:jc w:val="left"/>
                  </w:pPr>
                  <w:r>
                    <w:rPr>
                      <w:sz w:val="21"/>
                    </w:rPr>
                    <w:t xml:space="preserve"> </w:t>
                  </w:r>
                </w:p>
                <w:p>
                  <w:pPr>
                    <w:jc w:val="left"/>
                  </w:pPr>
                  <w:r>
                    <w:rPr>
                      <w:color w:val="000000"/>
                      <w:sz w:val="18"/>
                    </w:rPr>
                    <w:t>1.</w:t>
                  </w:r>
                  <w:r>
                    <w:rPr>
                      <w:color w:val="000000"/>
                      <w:sz w:val="18"/>
                    </w:rPr>
                    <w:t>电压：</w:t>
                  </w:r>
                  <w:r>
                    <w:rPr>
                      <w:color w:val="000000"/>
                      <w:sz w:val="18"/>
                    </w:rPr>
                    <w:t>AC220V/50Hz</w:t>
                  </w:r>
                  <w:r>
                    <w:rPr>
                      <w:color w:val="000000"/>
                      <w:sz w:val="18"/>
                    </w:rPr>
                    <w:t>；</w:t>
                  </w:r>
                  <w:r>
                    <w:br/>
                  </w:r>
                  <w:r>
                    <w:rPr>
                      <w:color w:val="000000"/>
                      <w:sz w:val="18"/>
                    </w:rPr>
                    <w:t>2.</w:t>
                  </w:r>
                  <w:r>
                    <w:rPr>
                      <w:color w:val="000000"/>
                      <w:sz w:val="18"/>
                    </w:rPr>
                    <w:t>光源功率：</w:t>
                  </w:r>
                  <w:r>
                    <w:rPr>
                      <w:color w:val="000000"/>
                      <w:sz w:val="18"/>
                    </w:rPr>
                    <w:t>2*15W</w:t>
                  </w:r>
                  <w:r>
                    <w:rPr>
                      <w:color w:val="000000"/>
                      <w:sz w:val="18"/>
                    </w:rPr>
                    <w:t>；</w:t>
                  </w:r>
                  <w:r>
                    <w:br/>
                  </w:r>
                  <w:r>
                    <w:rPr>
                      <w:color w:val="000000"/>
                      <w:sz w:val="18"/>
                    </w:rPr>
                    <w:t>3.</w:t>
                  </w:r>
                  <w:r>
                    <w:rPr>
                      <w:color w:val="000000"/>
                      <w:sz w:val="18"/>
                    </w:rPr>
                    <w:t>高压网电压：</w:t>
                  </w:r>
                  <w:r>
                    <w:rPr>
                      <w:color w:val="000000"/>
                      <w:sz w:val="18"/>
                    </w:rPr>
                    <w:t>DC1900V</w:t>
                  </w:r>
                  <w:r>
                    <w:rPr>
                      <w:color w:val="000000"/>
                      <w:sz w:val="18"/>
                    </w:rPr>
                    <w:t>；</w:t>
                  </w:r>
                  <w:r>
                    <w:br/>
                  </w:r>
                  <w:r>
                    <w:rPr>
                      <w:color w:val="000000"/>
                      <w:sz w:val="18"/>
                    </w:rPr>
                    <w:t>4.</w:t>
                  </w:r>
                  <w:r>
                    <w:rPr>
                      <w:color w:val="000000"/>
                      <w:sz w:val="18"/>
                    </w:rPr>
                    <w:t>透杀面积：</w:t>
                  </w:r>
                  <w:r>
                    <w:rPr>
                      <w:color w:val="000000"/>
                      <w:sz w:val="18"/>
                    </w:rPr>
                    <w:t>60-90</w:t>
                  </w:r>
                  <w:r>
                    <w:rPr>
                      <w:color w:val="000000"/>
                      <w:sz w:val="18"/>
                    </w:rPr>
                    <w:t>㎡</w:t>
                  </w:r>
                  <w:r>
                    <w:br/>
                  </w:r>
                  <w:r>
                    <w:rPr>
                      <w:color w:val="000000"/>
                      <w:sz w:val="18"/>
                    </w:rPr>
                    <w:t>WGS-30BN</w:t>
                  </w:r>
                  <w:r>
                    <w:rPr>
                      <w:color w:val="000000"/>
                      <w:sz w:val="18"/>
                    </w:rPr>
                    <w:t>。</w:t>
                  </w:r>
                </w:p>
              </w:tc>
              <w:tc>
                <w:tcPr>
                  <w:tcW w:type="dxa" w:w="362"/>
                  <w:tcBorders>
                    <w:top w:val="none" w:color="000000" w:sz="4"/>
                    <w:left w:val="none" w:color="000000" w:sz="4"/>
                    <w:bottom w:val="single" w:color="000000" w:sz="4"/>
                    <w:right w:val="single" w:color="000000" w:sz="4"/>
                  </w:tcBorders>
                  <w:shd w:fill="FFFFFF"/>
                  <w:vAlign w:val="top"/>
                </w:tcPr>
                <w:p>
                  <w:pPr>
                    <w:jc w:val="center"/>
                  </w:pPr>
                  <w:r>
                    <w:rPr>
                      <w:color w:val="000000"/>
                      <w:sz w:val="18"/>
                    </w:rPr>
                    <w:t>台</w:t>
                  </w:r>
                </w:p>
              </w:tc>
              <w:tc>
                <w:tcPr>
                  <w:tcW w:type="dxa" w:w="966"/>
                  <w:tcBorders>
                    <w:top w:val="none" w:color="000000" w:sz="4"/>
                    <w:left w:val="none" w:color="000000" w:sz="4"/>
                    <w:bottom w:val="single" w:color="000000" w:sz="4"/>
                    <w:right w:val="single" w:color="000000" w:sz="4"/>
                  </w:tcBorders>
                  <w:shd w:fill="FFFFFF"/>
                  <w:vAlign w:val="top"/>
                </w:tcPr>
                <w:p>
                  <w:pPr>
                    <w:jc w:val="right"/>
                  </w:pPr>
                  <w:r>
                    <w:rPr>
                      <w:color w:val="000000"/>
                      <w:sz w:val="18"/>
                    </w:rPr>
                    <w:t>1.000</w:t>
                  </w:r>
                </w:p>
              </w:tc>
            </w:tr>
            <w:tr>
              <w:tc>
                <w:tcPr>
                  <w:tcW w:type="dxa" w:w="498"/>
                  <w:tcBorders>
                    <w:top w:val="none" w:color="000000" w:sz="4"/>
                    <w:left w:val="single" w:color="000000" w:sz="4"/>
                    <w:bottom w:val="single" w:color="000000" w:sz="4"/>
                    <w:right w:val="single" w:color="000000" w:sz="4"/>
                  </w:tcBorders>
                  <w:shd w:fill="FFFFFF"/>
                  <w:vAlign w:val="top"/>
                </w:tcPr>
                <w:p>
                  <w:pPr>
                    <w:jc w:val="center"/>
                  </w:pPr>
                  <w:r>
                    <w:rPr>
                      <w:color w:val="000000"/>
                      <w:sz w:val="18"/>
                    </w:rPr>
                    <w:t>2</w:t>
                  </w:r>
                </w:p>
              </w:tc>
              <w:tc>
                <w:tcPr>
                  <w:tcW w:type="dxa" w:w="619"/>
                  <w:tcBorders>
                    <w:top w:val="none" w:color="000000" w:sz="4"/>
                    <w:left w:val="none" w:color="000000" w:sz="4"/>
                    <w:bottom w:val="single" w:color="000000" w:sz="4"/>
                    <w:right w:val="single" w:color="000000" w:sz="4"/>
                  </w:tcBorders>
                  <w:shd w:fill="FFFFFF"/>
                  <w:vAlign w:val="top"/>
                </w:tcPr>
                <w:p>
                  <w:pPr>
                    <w:jc w:val="left"/>
                  </w:pPr>
                  <w:r>
                    <w:rPr>
                      <w:color w:val="000000"/>
                      <w:sz w:val="18"/>
                    </w:rPr>
                    <w:t>不锈钢</w:t>
                  </w:r>
                  <w:r>
                    <w:rPr>
                      <w:color w:val="000000"/>
                      <w:sz w:val="18"/>
                    </w:rPr>
                    <w:t>304</w:t>
                  </w:r>
                  <w:r>
                    <w:rPr>
                      <w:color w:val="000000"/>
                      <w:sz w:val="18"/>
                    </w:rPr>
                    <w:t>双星洗手星盆（提笼式落水器）</w:t>
                  </w:r>
                </w:p>
              </w:tc>
              <w:tc>
                <w:tcPr>
                  <w:tcW w:type="dxa" w:w="1177"/>
                  <w:tcBorders>
                    <w:top w:val="none" w:color="000000" w:sz="4"/>
                    <w:left w:val="none" w:color="000000" w:sz="4"/>
                    <w:bottom w:val="single" w:color="000000" w:sz="4"/>
                    <w:right w:val="single" w:color="000000" w:sz="4"/>
                  </w:tcBorders>
                  <w:shd w:fill="FFFFFF"/>
                  <w:vAlign w:val="top"/>
                </w:tcPr>
                <w:p>
                  <w:pPr>
                    <w:jc w:val="left"/>
                  </w:pPr>
                  <w:r>
                    <w:rPr>
                      <w:color w:val="000000"/>
                      <w:sz w:val="18"/>
                    </w:rPr>
                    <w:t>1</w:t>
                  </w:r>
                  <w:r>
                    <w:rPr>
                      <w:color w:val="000000"/>
                      <w:sz w:val="18"/>
                    </w:rPr>
                    <w:t>、规格型号：</w:t>
                  </w:r>
                  <w:r>
                    <w:rPr>
                      <w:color w:val="000000"/>
                      <w:sz w:val="18"/>
                    </w:rPr>
                    <w:t>1200*450*250mm</w:t>
                  </w:r>
                </w:p>
              </w:tc>
              <w:tc>
                <w:tcPr>
                  <w:tcW w:type="dxa" w:w="1977"/>
                  <w:tcBorders>
                    <w:top w:val="none" w:color="000000" w:sz="4"/>
                    <w:left w:val="none" w:color="000000" w:sz="4"/>
                    <w:bottom w:val="single" w:color="000000" w:sz="4"/>
                    <w:right w:val="single" w:color="000000" w:sz="4"/>
                  </w:tcBorders>
                  <w:shd w:fill="FFFFFF"/>
                  <w:vAlign w:val="top"/>
                </w:tcPr>
                <w:p>
                  <w:pPr>
                    <w:jc w:val="left"/>
                  </w:pPr>
                  <w:r>
                    <w:rPr>
                      <w:color w:val="000000"/>
                      <w:sz w:val="18"/>
                    </w:rPr>
                    <w:t>1.</w:t>
                  </w:r>
                  <w:r>
                    <w:rPr>
                      <w:color w:val="000000"/>
                      <w:sz w:val="18"/>
                    </w:rPr>
                    <w:t>台面及洗手盆用</w:t>
                  </w:r>
                  <w:r>
                    <w:rPr>
                      <w:color w:val="000000"/>
                      <w:sz w:val="18"/>
                    </w:rPr>
                    <w:t>1.2mm</w:t>
                  </w:r>
                  <w:r>
                    <w:rPr>
                      <w:color w:val="000000"/>
                      <w:sz w:val="18"/>
                    </w:rPr>
                    <w:t>厚</w:t>
                  </w:r>
                  <w:r>
                    <w:rPr>
                      <w:color w:val="000000"/>
                      <w:sz w:val="18"/>
                    </w:rPr>
                    <w:t>304#</w:t>
                  </w:r>
                  <w:r>
                    <w:rPr>
                      <w:color w:val="000000"/>
                      <w:sz w:val="18"/>
                    </w:rPr>
                    <w:t>不锈钢板；</w:t>
                  </w:r>
                  <w:r>
                    <w:br/>
                  </w:r>
                  <w:r>
                    <w:rPr>
                      <w:color w:val="000000"/>
                      <w:sz w:val="18"/>
                    </w:rPr>
                    <w:t>2.</w:t>
                  </w:r>
                  <w:r>
                    <w:rPr>
                      <w:color w:val="000000"/>
                      <w:sz w:val="18"/>
                    </w:rPr>
                    <w:t>配立式摇摆龙头。</w:t>
                  </w:r>
                </w:p>
              </w:tc>
              <w:tc>
                <w:tcPr>
                  <w:tcW w:type="dxa" w:w="362"/>
                  <w:tcBorders>
                    <w:top w:val="none" w:color="000000" w:sz="4"/>
                    <w:left w:val="none" w:color="000000" w:sz="4"/>
                    <w:bottom w:val="single" w:color="000000" w:sz="4"/>
                    <w:right w:val="single" w:color="000000" w:sz="4"/>
                  </w:tcBorders>
                  <w:shd w:fill="FFFFFF"/>
                  <w:vAlign w:val="top"/>
                </w:tcPr>
                <w:p>
                  <w:pPr>
                    <w:jc w:val="center"/>
                  </w:pPr>
                  <w:r>
                    <w:rPr>
                      <w:color w:val="000000"/>
                      <w:sz w:val="18"/>
                    </w:rPr>
                    <w:t>台</w:t>
                  </w:r>
                </w:p>
              </w:tc>
              <w:tc>
                <w:tcPr>
                  <w:tcW w:type="dxa" w:w="966"/>
                  <w:tcBorders>
                    <w:top w:val="none" w:color="000000" w:sz="4"/>
                    <w:left w:val="none" w:color="000000" w:sz="4"/>
                    <w:bottom w:val="single" w:color="000000" w:sz="4"/>
                    <w:right w:val="single" w:color="000000" w:sz="4"/>
                  </w:tcBorders>
                  <w:shd w:fill="FFFFFF"/>
                  <w:vAlign w:val="top"/>
                </w:tcPr>
                <w:p>
                  <w:pPr>
                    <w:jc w:val="right"/>
                  </w:pPr>
                  <w:r>
                    <w:rPr>
                      <w:color w:val="000000"/>
                      <w:sz w:val="18"/>
                    </w:rPr>
                    <w:t>1.000</w:t>
                  </w:r>
                </w:p>
              </w:tc>
            </w:tr>
            <w:tr>
              <w:tc>
                <w:tcPr>
                  <w:tcW w:type="dxa" w:w="498"/>
                  <w:tcBorders>
                    <w:top w:val="none" w:color="000000" w:sz="4"/>
                    <w:left w:val="single" w:color="000000" w:sz="4"/>
                    <w:bottom w:val="single" w:color="000000" w:sz="4"/>
                    <w:right w:val="single" w:color="000000" w:sz="4"/>
                  </w:tcBorders>
                  <w:shd w:fill="FFFFFF"/>
                  <w:vAlign w:val="top"/>
                </w:tcPr>
                <w:p>
                  <w:pPr>
                    <w:jc w:val="center"/>
                  </w:pPr>
                  <w:r>
                    <w:rPr>
                      <w:color w:val="000000"/>
                      <w:sz w:val="18"/>
                    </w:rPr>
                    <w:t>3</w:t>
                  </w:r>
                </w:p>
              </w:tc>
              <w:tc>
                <w:tcPr>
                  <w:tcW w:type="dxa" w:w="619"/>
                  <w:tcBorders>
                    <w:top w:val="none" w:color="000000" w:sz="4"/>
                    <w:left w:val="none" w:color="000000" w:sz="4"/>
                    <w:bottom w:val="single" w:color="000000" w:sz="4"/>
                    <w:right w:val="single" w:color="000000" w:sz="4"/>
                  </w:tcBorders>
                  <w:shd w:fill="FFFFFF"/>
                  <w:vAlign w:val="top"/>
                </w:tcPr>
                <w:p>
                  <w:pPr>
                    <w:jc w:val="left"/>
                  </w:pPr>
                  <w:r>
                    <w:rPr>
                      <w:color w:val="000000"/>
                      <w:sz w:val="18"/>
                    </w:rPr>
                    <w:t>不锈钢</w:t>
                  </w:r>
                  <w:r>
                    <w:rPr>
                      <w:color w:val="000000"/>
                      <w:sz w:val="18"/>
                    </w:rPr>
                    <w:t>304</w:t>
                  </w:r>
                  <w:r>
                    <w:rPr>
                      <w:color w:val="000000"/>
                      <w:sz w:val="18"/>
                    </w:rPr>
                    <w:t>载重型方管四层存放架</w:t>
                  </w:r>
                </w:p>
              </w:tc>
              <w:tc>
                <w:tcPr>
                  <w:tcW w:type="dxa" w:w="1177"/>
                  <w:tcBorders>
                    <w:top w:val="none" w:color="000000" w:sz="4"/>
                    <w:left w:val="none" w:color="000000" w:sz="4"/>
                    <w:bottom w:val="single" w:color="000000" w:sz="4"/>
                    <w:right w:val="single" w:color="000000" w:sz="4"/>
                  </w:tcBorders>
                  <w:shd w:fill="FFFFFF"/>
                  <w:vAlign w:val="top"/>
                </w:tcPr>
                <w:p>
                  <w:pPr>
                    <w:jc w:val="left"/>
                  </w:pPr>
                  <w:r>
                    <w:rPr>
                      <w:color w:val="000000"/>
                      <w:sz w:val="18"/>
                    </w:rPr>
                    <w:t>1</w:t>
                  </w:r>
                  <w:r>
                    <w:rPr>
                      <w:color w:val="000000"/>
                      <w:sz w:val="18"/>
                    </w:rPr>
                    <w:t>、规格型号：</w:t>
                  </w:r>
                  <w:r>
                    <w:rPr>
                      <w:color w:val="000000"/>
                      <w:sz w:val="18"/>
                    </w:rPr>
                    <w:t>1200x500x1540mm</w:t>
                  </w:r>
                </w:p>
              </w:tc>
              <w:tc>
                <w:tcPr>
                  <w:tcW w:type="dxa" w:w="1977"/>
                  <w:tcBorders>
                    <w:top w:val="none" w:color="000000" w:sz="4"/>
                    <w:left w:val="none" w:color="000000" w:sz="4"/>
                    <w:bottom w:val="single" w:color="000000" w:sz="4"/>
                    <w:right w:val="single" w:color="000000" w:sz="4"/>
                  </w:tcBorders>
                  <w:shd w:fill="FFFFFF"/>
                  <w:vAlign w:val="top"/>
                </w:tcPr>
                <w:p>
                  <w:pPr>
                    <w:jc w:val="left"/>
                  </w:pPr>
                  <w:r>
                    <w:rPr>
                      <w:color w:val="000000"/>
                      <w:sz w:val="18"/>
                    </w:rPr>
                    <w:t>1.</w:t>
                  </w:r>
                  <w:r>
                    <w:rPr>
                      <w:color w:val="000000"/>
                      <w:sz w:val="18"/>
                    </w:rPr>
                    <w:t>条式层板用</w:t>
                  </w:r>
                  <w:r>
                    <w:rPr>
                      <w:color w:val="000000"/>
                      <w:sz w:val="18"/>
                    </w:rPr>
                    <w:t>30*15*1.2mm</w:t>
                  </w:r>
                  <w:r>
                    <w:rPr>
                      <w:color w:val="000000"/>
                      <w:sz w:val="18"/>
                    </w:rPr>
                    <w:t>厚</w:t>
                  </w:r>
                  <w:r>
                    <w:rPr>
                      <w:color w:val="000000"/>
                      <w:sz w:val="18"/>
                    </w:rPr>
                    <w:t>304#</w:t>
                  </w:r>
                  <w:r>
                    <w:rPr>
                      <w:color w:val="000000"/>
                      <w:sz w:val="18"/>
                    </w:rPr>
                    <w:t>优质不锈钢，主架用</w:t>
                  </w:r>
                  <w:r>
                    <w:rPr>
                      <w:color w:val="000000"/>
                      <w:sz w:val="18"/>
                    </w:rPr>
                    <w:t>38*38*1.2mm</w:t>
                  </w:r>
                  <w:r>
                    <w:rPr>
                      <w:color w:val="000000"/>
                      <w:sz w:val="18"/>
                    </w:rPr>
                    <w:t>厚</w:t>
                  </w:r>
                  <w:r>
                    <w:rPr>
                      <w:color w:val="000000"/>
                      <w:sz w:val="18"/>
                    </w:rPr>
                    <w:t>304#</w:t>
                  </w:r>
                  <w:r>
                    <w:rPr>
                      <w:color w:val="000000"/>
                      <w:sz w:val="18"/>
                    </w:rPr>
                    <w:t>优质不锈钢管，下加可调节子弹脚；</w:t>
                  </w:r>
                  <w:r>
                    <w:br/>
                  </w:r>
                  <w:r>
                    <w:rPr>
                      <w:color w:val="000000"/>
                      <w:sz w:val="18"/>
                    </w:rPr>
                    <w:t>2★</w:t>
                  </w:r>
                  <w:r>
                    <w:rPr>
                      <w:color w:val="000000"/>
                      <w:sz w:val="18"/>
                    </w:rPr>
                    <w:t>产品符合</w:t>
                  </w:r>
                  <w:r>
                    <w:rPr>
                      <w:color w:val="000000"/>
                      <w:sz w:val="18"/>
                    </w:rPr>
                    <w:t>QB/T 2139.5-1995</w:t>
                  </w:r>
                  <w:r>
                    <w:rPr>
                      <w:color w:val="000000"/>
                      <w:sz w:val="18"/>
                    </w:rPr>
                    <w:t>及</w:t>
                  </w:r>
                  <w:r>
                    <w:rPr>
                      <w:color w:val="000000"/>
                      <w:sz w:val="18"/>
                    </w:rPr>
                    <w:t>GB 4806.9-2016</w:t>
                  </w:r>
                  <w:r>
                    <w:rPr>
                      <w:color w:val="000000"/>
                      <w:sz w:val="18"/>
                    </w:rPr>
                    <w:t>标准要求。</w:t>
                  </w:r>
                  <w:r>
                    <w:br/>
                  </w:r>
                  <w:r>
                    <w:rPr>
                      <w:color w:val="000000"/>
                      <w:sz w:val="18"/>
                    </w:rPr>
                    <w:t>提供国家认可的产品质量检验机构出具同时符合上述标准检测报告证明复印件并加盖投标人公章。</w:t>
                  </w:r>
                </w:p>
              </w:tc>
              <w:tc>
                <w:tcPr>
                  <w:tcW w:type="dxa" w:w="362"/>
                  <w:tcBorders>
                    <w:top w:val="none" w:color="000000" w:sz="4"/>
                    <w:left w:val="none" w:color="000000" w:sz="4"/>
                    <w:bottom w:val="single" w:color="000000" w:sz="4"/>
                    <w:right w:val="single" w:color="000000" w:sz="4"/>
                  </w:tcBorders>
                  <w:shd w:fill="FFFFFF"/>
                  <w:vAlign w:val="top"/>
                </w:tcPr>
                <w:p>
                  <w:pPr>
                    <w:jc w:val="center"/>
                  </w:pPr>
                  <w:r>
                    <w:rPr>
                      <w:color w:val="000000"/>
                      <w:sz w:val="18"/>
                    </w:rPr>
                    <w:t>台</w:t>
                  </w:r>
                </w:p>
              </w:tc>
              <w:tc>
                <w:tcPr>
                  <w:tcW w:type="dxa" w:w="966"/>
                  <w:tcBorders>
                    <w:top w:val="none" w:color="000000" w:sz="4"/>
                    <w:left w:val="none" w:color="000000" w:sz="4"/>
                    <w:bottom w:val="single" w:color="000000" w:sz="4"/>
                    <w:right w:val="single" w:color="000000" w:sz="4"/>
                  </w:tcBorders>
                  <w:shd w:fill="FFFFFF"/>
                  <w:vAlign w:val="top"/>
                </w:tcPr>
                <w:p>
                  <w:pPr>
                    <w:jc w:val="right"/>
                  </w:pPr>
                  <w:r>
                    <w:rPr>
                      <w:color w:val="000000"/>
                      <w:sz w:val="18"/>
                    </w:rPr>
                    <w:t>3.000</w:t>
                  </w:r>
                </w:p>
              </w:tc>
            </w:tr>
            <w:tr>
              <w:tc>
                <w:tcPr>
                  <w:tcW w:type="dxa" w:w="498"/>
                  <w:tcBorders>
                    <w:top w:val="none" w:color="000000" w:sz="4"/>
                    <w:left w:val="single" w:color="000000" w:sz="4"/>
                    <w:bottom w:val="single" w:color="000000" w:sz="4"/>
                    <w:right w:val="single" w:color="000000" w:sz="4"/>
                  </w:tcBorders>
                  <w:shd w:fill="FFFFFF"/>
                  <w:vAlign w:val="top"/>
                </w:tcPr>
                <w:p>
                  <w:pPr>
                    <w:jc w:val="center"/>
                  </w:pPr>
                  <w:r>
                    <w:rPr>
                      <w:color w:val="000000"/>
                      <w:sz w:val="18"/>
                    </w:rPr>
                    <w:t>4</w:t>
                  </w:r>
                </w:p>
              </w:tc>
              <w:tc>
                <w:tcPr>
                  <w:tcW w:type="dxa" w:w="619"/>
                  <w:tcBorders>
                    <w:top w:val="none" w:color="000000" w:sz="4"/>
                    <w:left w:val="none" w:color="000000" w:sz="4"/>
                    <w:bottom w:val="single" w:color="000000" w:sz="4"/>
                    <w:right w:val="single" w:color="000000" w:sz="4"/>
                  </w:tcBorders>
                  <w:shd w:fill="FFFFFF"/>
                  <w:vAlign w:val="top"/>
                </w:tcPr>
                <w:p>
                  <w:pPr>
                    <w:jc w:val="left"/>
                  </w:pPr>
                  <w:r>
                    <w:rPr>
                      <w:color w:val="000000"/>
                      <w:sz w:val="18"/>
                    </w:rPr>
                    <w:t>不锈钢</w:t>
                  </w:r>
                  <w:r>
                    <w:rPr>
                      <w:color w:val="000000"/>
                      <w:sz w:val="18"/>
                    </w:rPr>
                    <w:t>304</w:t>
                  </w:r>
                  <w:r>
                    <w:rPr>
                      <w:color w:val="000000"/>
                      <w:sz w:val="18"/>
                    </w:rPr>
                    <w:t>载重型方管单层存放架</w:t>
                  </w:r>
                </w:p>
              </w:tc>
              <w:tc>
                <w:tcPr>
                  <w:tcW w:type="dxa" w:w="1177"/>
                  <w:tcBorders>
                    <w:top w:val="none" w:color="000000" w:sz="4"/>
                    <w:left w:val="none" w:color="000000" w:sz="4"/>
                    <w:bottom w:val="single" w:color="000000" w:sz="4"/>
                    <w:right w:val="single" w:color="000000" w:sz="4"/>
                  </w:tcBorders>
                  <w:shd w:fill="FFFFFF"/>
                  <w:vAlign w:val="top"/>
                </w:tcPr>
                <w:p>
                  <w:pPr>
                    <w:jc w:val="left"/>
                  </w:pPr>
                  <w:r>
                    <w:rPr>
                      <w:color w:val="000000"/>
                      <w:sz w:val="18"/>
                    </w:rPr>
                    <w:t>1</w:t>
                  </w:r>
                  <w:r>
                    <w:rPr>
                      <w:color w:val="000000"/>
                      <w:sz w:val="18"/>
                    </w:rPr>
                    <w:t>、规格型号：</w:t>
                  </w:r>
                  <w:r>
                    <w:rPr>
                      <w:color w:val="000000"/>
                      <w:sz w:val="18"/>
                    </w:rPr>
                    <w:t>1200x800x300mm</w:t>
                  </w:r>
                </w:p>
              </w:tc>
              <w:tc>
                <w:tcPr>
                  <w:tcW w:type="dxa" w:w="1977"/>
                  <w:tcBorders>
                    <w:top w:val="none" w:color="000000" w:sz="4"/>
                    <w:left w:val="none" w:color="000000" w:sz="4"/>
                    <w:bottom w:val="single" w:color="000000" w:sz="4"/>
                    <w:right w:val="single" w:color="000000" w:sz="4"/>
                  </w:tcBorders>
                  <w:shd w:fill="FFFFFF"/>
                  <w:vAlign w:val="top"/>
                </w:tcPr>
                <w:p>
                  <w:pPr>
                    <w:jc w:val="left"/>
                  </w:pPr>
                  <w:r>
                    <w:rPr>
                      <w:color w:val="000000"/>
                      <w:sz w:val="18"/>
                    </w:rPr>
                    <w:t>1.</w:t>
                  </w:r>
                  <w:r>
                    <w:rPr>
                      <w:color w:val="000000"/>
                      <w:sz w:val="18"/>
                    </w:rPr>
                    <w:t>条式层板用</w:t>
                  </w:r>
                  <w:r>
                    <w:rPr>
                      <w:color w:val="000000"/>
                      <w:sz w:val="18"/>
                    </w:rPr>
                    <w:t>30*15*1.2mm</w:t>
                  </w:r>
                  <w:r>
                    <w:rPr>
                      <w:color w:val="000000"/>
                      <w:sz w:val="18"/>
                    </w:rPr>
                    <w:t>厚</w:t>
                  </w:r>
                  <w:r>
                    <w:rPr>
                      <w:color w:val="000000"/>
                      <w:sz w:val="18"/>
                    </w:rPr>
                    <w:t>304#</w:t>
                  </w:r>
                  <w:r>
                    <w:rPr>
                      <w:color w:val="000000"/>
                      <w:sz w:val="18"/>
                    </w:rPr>
                    <w:t>优质不锈钢；</w:t>
                  </w:r>
                  <w:r>
                    <w:br/>
                  </w:r>
                  <w:r>
                    <w:rPr>
                      <w:color w:val="000000"/>
                      <w:sz w:val="18"/>
                    </w:rPr>
                    <w:t>2.</w:t>
                  </w:r>
                  <w:r>
                    <w:rPr>
                      <w:color w:val="000000"/>
                      <w:sz w:val="18"/>
                    </w:rPr>
                    <w:t>主架用</w:t>
                  </w:r>
                  <w:r>
                    <w:rPr>
                      <w:color w:val="000000"/>
                      <w:sz w:val="18"/>
                    </w:rPr>
                    <w:t>38*38*1.2mm</w:t>
                  </w:r>
                  <w:r>
                    <w:rPr>
                      <w:color w:val="000000"/>
                      <w:sz w:val="18"/>
                    </w:rPr>
                    <w:t>厚</w:t>
                  </w:r>
                  <w:r>
                    <w:rPr>
                      <w:color w:val="000000"/>
                      <w:sz w:val="18"/>
                    </w:rPr>
                    <w:t>304#</w:t>
                  </w:r>
                  <w:r>
                    <w:rPr>
                      <w:color w:val="000000"/>
                      <w:sz w:val="18"/>
                    </w:rPr>
                    <w:t>优质不锈钢管，下加可调节子弹脚。</w:t>
                  </w:r>
                </w:p>
              </w:tc>
              <w:tc>
                <w:tcPr>
                  <w:tcW w:type="dxa" w:w="362"/>
                  <w:tcBorders>
                    <w:top w:val="none" w:color="000000" w:sz="4"/>
                    <w:left w:val="none" w:color="000000" w:sz="4"/>
                    <w:bottom w:val="single" w:color="000000" w:sz="4"/>
                    <w:right w:val="single" w:color="000000" w:sz="4"/>
                  </w:tcBorders>
                  <w:shd w:fill="FFFFFF"/>
                  <w:vAlign w:val="top"/>
                </w:tcPr>
                <w:p>
                  <w:pPr>
                    <w:jc w:val="center"/>
                  </w:pPr>
                  <w:r>
                    <w:rPr>
                      <w:color w:val="000000"/>
                      <w:sz w:val="18"/>
                    </w:rPr>
                    <w:t>台</w:t>
                  </w:r>
                </w:p>
              </w:tc>
              <w:tc>
                <w:tcPr>
                  <w:tcW w:type="dxa" w:w="966"/>
                  <w:tcBorders>
                    <w:top w:val="none" w:color="000000" w:sz="4"/>
                    <w:left w:val="none" w:color="000000" w:sz="4"/>
                    <w:bottom w:val="single" w:color="000000" w:sz="4"/>
                    <w:right w:val="single" w:color="000000" w:sz="4"/>
                  </w:tcBorders>
                  <w:shd w:fill="FFFFFF"/>
                  <w:vAlign w:val="top"/>
                </w:tcPr>
                <w:p>
                  <w:pPr>
                    <w:jc w:val="right"/>
                  </w:pPr>
                  <w:r>
                    <w:rPr>
                      <w:color w:val="000000"/>
                      <w:sz w:val="18"/>
                    </w:rPr>
                    <w:t>4.000</w:t>
                  </w:r>
                </w:p>
              </w:tc>
            </w:tr>
            <w:tr>
              <w:tc>
                <w:tcPr>
                  <w:tcW w:type="dxa" w:w="498"/>
                  <w:tcBorders>
                    <w:top w:val="none" w:color="000000" w:sz="4"/>
                    <w:left w:val="single" w:color="000000" w:sz="4"/>
                    <w:bottom w:val="single" w:color="000000" w:sz="4"/>
                    <w:right w:val="single" w:color="000000" w:sz="4"/>
                  </w:tcBorders>
                  <w:shd w:fill="FFFFFF"/>
                  <w:vAlign w:val="top"/>
                </w:tcPr>
                <w:p>
                  <w:pPr>
                    <w:jc w:val="center"/>
                  </w:pPr>
                  <w:r>
                    <w:rPr>
                      <w:color w:val="000000"/>
                      <w:sz w:val="18"/>
                    </w:rPr>
                    <w:t>5</w:t>
                  </w:r>
                </w:p>
              </w:tc>
              <w:tc>
                <w:tcPr>
                  <w:tcW w:type="dxa" w:w="619"/>
                  <w:tcBorders>
                    <w:top w:val="none" w:color="000000" w:sz="4"/>
                    <w:left w:val="none" w:color="000000" w:sz="4"/>
                    <w:bottom w:val="single" w:color="000000" w:sz="4"/>
                    <w:right w:val="single" w:color="000000" w:sz="4"/>
                  </w:tcBorders>
                  <w:shd w:fill="FFFFFF"/>
                  <w:vAlign w:val="top"/>
                </w:tcPr>
                <w:p>
                  <w:pPr>
                    <w:jc w:val="left"/>
                  </w:pPr>
                  <w:r>
                    <w:rPr>
                      <w:color w:val="000000"/>
                      <w:sz w:val="18"/>
                    </w:rPr>
                    <w:t>不锈钢</w:t>
                  </w:r>
                  <w:r>
                    <w:rPr>
                      <w:color w:val="000000"/>
                      <w:sz w:val="18"/>
                    </w:rPr>
                    <w:t>304</w:t>
                  </w:r>
                  <w:r>
                    <w:rPr>
                      <w:color w:val="000000"/>
                      <w:sz w:val="18"/>
                    </w:rPr>
                    <w:t>载重型方管四层存放架</w:t>
                  </w:r>
                </w:p>
              </w:tc>
              <w:tc>
                <w:tcPr>
                  <w:tcW w:type="dxa" w:w="1177"/>
                  <w:tcBorders>
                    <w:top w:val="none" w:color="000000" w:sz="4"/>
                    <w:left w:val="none" w:color="000000" w:sz="4"/>
                    <w:bottom w:val="single" w:color="000000" w:sz="4"/>
                    <w:right w:val="single" w:color="000000" w:sz="4"/>
                  </w:tcBorders>
                  <w:shd w:fill="FFFFFF"/>
                  <w:vAlign w:val="top"/>
                </w:tcPr>
                <w:p>
                  <w:pPr>
                    <w:jc w:val="left"/>
                  </w:pPr>
                  <w:r>
                    <w:rPr>
                      <w:color w:val="000000"/>
                      <w:sz w:val="18"/>
                    </w:rPr>
                    <w:t>1</w:t>
                  </w:r>
                  <w:r>
                    <w:rPr>
                      <w:color w:val="000000"/>
                      <w:sz w:val="18"/>
                    </w:rPr>
                    <w:t>、规格型号：</w:t>
                  </w:r>
                  <w:r>
                    <w:rPr>
                      <w:color w:val="000000"/>
                      <w:sz w:val="18"/>
                    </w:rPr>
                    <w:t>1200x500x1540mm</w:t>
                  </w:r>
                </w:p>
              </w:tc>
              <w:tc>
                <w:tcPr>
                  <w:tcW w:type="dxa" w:w="1977"/>
                  <w:tcBorders>
                    <w:top w:val="none" w:color="000000" w:sz="4"/>
                    <w:left w:val="none" w:color="000000" w:sz="4"/>
                    <w:bottom w:val="single" w:color="000000" w:sz="4"/>
                    <w:right w:val="single" w:color="000000" w:sz="4"/>
                  </w:tcBorders>
                  <w:shd w:fill="FFFFFF"/>
                  <w:vAlign w:val="top"/>
                </w:tcPr>
                <w:p>
                  <w:pPr>
                    <w:jc w:val="left"/>
                  </w:pPr>
                  <w:r>
                    <w:rPr>
                      <w:color w:val="000000"/>
                      <w:sz w:val="18"/>
                    </w:rPr>
                    <w:t>不锈钢</w:t>
                  </w:r>
                  <w:r>
                    <w:rPr>
                      <w:color w:val="000000"/>
                      <w:sz w:val="18"/>
                    </w:rPr>
                    <w:t>304</w:t>
                  </w:r>
                  <w:r>
                    <w:rPr>
                      <w:color w:val="000000"/>
                      <w:sz w:val="18"/>
                    </w:rPr>
                    <w:t>载重型方管四层存放架</w:t>
                  </w:r>
                  <w:r>
                    <w:rPr>
                      <w:color w:val="000000"/>
                      <w:sz w:val="18"/>
                    </w:rPr>
                    <w:t>1.</w:t>
                  </w:r>
                  <w:r>
                    <w:rPr>
                      <w:color w:val="000000"/>
                      <w:sz w:val="18"/>
                    </w:rPr>
                    <w:t>条式层板用</w:t>
                  </w:r>
                  <w:r>
                    <w:rPr>
                      <w:color w:val="000000"/>
                      <w:sz w:val="18"/>
                    </w:rPr>
                    <w:t>30*15*1.2mm</w:t>
                  </w:r>
                  <w:r>
                    <w:rPr>
                      <w:color w:val="000000"/>
                      <w:sz w:val="18"/>
                    </w:rPr>
                    <w:t>厚</w:t>
                  </w:r>
                  <w:r>
                    <w:rPr>
                      <w:color w:val="000000"/>
                      <w:sz w:val="18"/>
                    </w:rPr>
                    <w:t>304#</w:t>
                  </w:r>
                  <w:r>
                    <w:rPr>
                      <w:color w:val="000000"/>
                      <w:sz w:val="18"/>
                    </w:rPr>
                    <w:t>优质不锈钢；</w:t>
                  </w:r>
                  <w:r>
                    <w:br/>
                  </w:r>
                  <w:r>
                    <w:rPr>
                      <w:color w:val="000000"/>
                      <w:sz w:val="18"/>
                    </w:rPr>
                    <w:t>2.</w:t>
                  </w:r>
                  <w:r>
                    <w:rPr>
                      <w:color w:val="000000"/>
                      <w:sz w:val="18"/>
                    </w:rPr>
                    <w:t>主架用</w:t>
                  </w:r>
                  <w:r>
                    <w:rPr>
                      <w:color w:val="000000"/>
                      <w:sz w:val="18"/>
                    </w:rPr>
                    <w:t>38*38*1.2mm</w:t>
                  </w:r>
                  <w:r>
                    <w:rPr>
                      <w:color w:val="000000"/>
                      <w:sz w:val="18"/>
                    </w:rPr>
                    <w:t>厚</w:t>
                  </w:r>
                  <w:r>
                    <w:rPr>
                      <w:color w:val="000000"/>
                      <w:sz w:val="18"/>
                    </w:rPr>
                    <w:t>304#</w:t>
                  </w:r>
                  <w:r>
                    <w:rPr>
                      <w:color w:val="000000"/>
                      <w:sz w:val="18"/>
                    </w:rPr>
                    <w:t>优质不锈钢管，下加可调节子弹脚。</w:t>
                  </w:r>
                </w:p>
              </w:tc>
              <w:tc>
                <w:tcPr>
                  <w:tcW w:type="dxa" w:w="362"/>
                  <w:tcBorders>
                    <w:top w:val="none" w:color="000000" w:sz="4"/>
                    <w:left w:val="none" w:color="000000" w:sz="4"/>
                    <w:bottom w:val="single" w:color="000000" w:sz="4"/>
                    <w:right w:val="single" w:color="000000" w:sz="4"/>
                  </w:tcBorders>
                  <w:shd w:fill="FFFFFF"/>
                  <w:vAlign w:val="top"/>
                </w:tcPr>
                <w:p>
                  <w:pPr>
                    <w:jc w:val="center"/>
                  </w:pPr>
                  <w:r>
                    <w:rPr>
                      <w:color w:val="000000"/>
                      <w:sz w:val="18"/>
                    </w:rPr>
                    <w:t>台</w:t>
                  </w:r>
                </w:p>
              </w:tc>
              <w:tc>
                <w:tcPr>
                  <w:tcW w:type="dxa" w:w="966"/>
                  <w:tcBorders>
                    <w:top w:val="none" w:color="000000" w:sz="4"/>
                    <w:left w:val="none" w:color="000000" w:sz="4"/>
                    <w:bottom w:val="single" w:color="000000" w:sz="4"/>
                    <w:right w:val="single" w:color="000000" w:sz="4"/>
                  </w:tcBorders>
                  <w:shd w:fill="FFFFFF"/>
                  <w:vAlign w:val="top"/>
                </w:tcPr>
                <w:p>
                  <w:pPr>
                    <w:jc w:val="right"/>
                  </w:pPr>
                  <w:r>
                    <w:rPr>
                      <w:color w:val="000000"/>
                      <w:sz w:val="18"/>
                    </w:rPr>
                    <w:t>4.000</w:t>
                  </w:r>
                </w:p>
              </w:tc>
            </w:tr>
            <w:tr>
              <w:tc>
                <w:tcPr>
                  <w:tcW w:type="dxa" w:w="498"/>
                  <w:tcBorders>
                    <w:top w:val="none" w:color="000000" w:sz="4"/>
                    <w:left w:val="single" w:color="000000" w:sz="4"/>
                    <w:bottom w:val="single" w:color="000000" w:sz="4"/>
                    <w:right w:val="single" w:color="000000" w:sz="4"/>
                  </w:tcBorders>
                  <w:shd w:fill="FFFFFF"/>
                  <w:vAlign w:val="top"/>
                </w:tcPr>
                <w:p>
                  <w:pPr>
                    <w:jc w:val="center"/>
                  </w:pPr>
                  <w:r>
                    <w:rPr>
                      <w:color w:val="000000"/>
                      <w:sz w:val="18"/>
                    </w:rPr>
                    <w:t>6</w:t>
                  </w:r>
                </w:p>
              </w:tc>
              <w:tc>
                <w:tcPr>
                  <w:tcW w:type="dxa" w:w="619"/>
                  <w:tcBorders>
                    <w:top w:val="none" w:color="000000" w:sz="4"/>
                    <w:left w:val="none" w:color="000000" w:sz="4"/>
                    <w:bottom w:val="single" w:color="000000" w:sz="4"/>
                    <w:right w:val="single" w:color="000000" w:sz="4"/>
                  </w:tcBorders>
                  <w:shd w:fill="FFFFFF"/>
                  <w:vAlign w:val="top"/>
                </w:tcPr>
                <w:p>
                  <w:pPr>
                    <w:jc w:val="left"/>
                  </w:pPr>
                  <w:r>
                    <w:rPr>
                      <w:color w:val="000000"/>
                      <w:sz w:val="18"/>
                    </w:rPr>
                    <w:t>立式双玻璃门风冷陈列冷藏柜</w:t>
                  </w:r>
                </w:p>
              </w:tc>
              <w:tc>
                <w:tcPr>
                  <w:tcW w:type="dxa" w:w="1177"/>
                  <w:tcBorders>
                    <w:top w:val="none" w:color="000000" w:sz="4"/>
                    <w:left w:val="none" w:color="000000" w:sz="4"/>
                    <w:bottom w:val="single" w:color="000000" w:sz="4"/>
                    <w:right w:val="single" w:color="000000" w:sz="4"/>
                  </w:tcBorders>
                  <w:shd w:fill="FFFFFF"/>
                  <w:vAlign w:val="top"/>
                </w:tcPr>
                <w:p>
                  <w:pPr>
                    <w:jc w:val="left"/>
                  </w:pPr>
                  <w:r>
                    <w:rPr>
                      <w:color w:val="000000"/>
                      <w:sz w:val="18"/>
                    </w:rPr>
                    <w:t>1</w:t>
                  </w:r>
                  <w:r>
                    <w:rPr>
                      <w:color w:val="000000"/>
                      <w:sz w:val="18"/>
                    </w:rPr>
                    <w:t>、规格型号：</w:t>
                  </w:r>
                  <w:r>
                    <w:rPr>
                      <w:color w:val="000000"/>
                      <w:sz w:val="18"/>
                    </w:rPr>
                    <w:t>620*760*1980mm</w:t>
                  </w:r>
                </w:p>
              </w:tc>
              <w:tc>
                <w:tcPr>
                  <w:tcW w:type="dxa" w:w="1977"/>
                  <w:tcBorders>
                    <w:top w:val="none" w:color="000000" w:sz="4"/>
                    <w:left w:val="none" w:color="000000" w:sz="4"/>
                    <w:bottom w:val="single" w:color="000000" w:sz="4"/>
                    <w:right w:val="single" w:color="000000" w:sz="4"/>
                  </w:tcBorders>
                  <w:shd w:fill="FFFFFF"/>
                  <w:vAlign w:val="top"/>
                </w:tcPr>
                <w:p>
                  <w:pPr>
                    <w:jc w:val="left"/>
                  </w:pPr>
                  <w:r>
                    <w:rPr>
                      <w:color w:val="000000"/>
                      <w:sz w:val="18"/>
                    </w:rPr>
                    <w:t>1.</w:t>
                  </w:r>
                  <w:r>
                    <w:rPr>
                      <w:color w:val="000000"/>
                      <w:sz w:val="18"/>
                    </w:rPr>
                    <w:t>不锈钢外壳；</w:t>
                  </w:r>
                  <w:r>
                    <w:br/>
                  </w:r>
                  <w:r>
                    <w:rPr>
                      <w:color w:val="000000"/>
                      <w:sz w:val="18"/>
                    </w:rPr>
                    <w:t>2.</w:t>
                  </w:r>
                  <w:r>
                    <w:rPr>
                      <w:color w:val="000000"/>
                      <w:sz w:val="18"/>
                    </w:rPr>
                    <w:t>容积：</w:t>
                  </w:r>
                  <w:r>
                    <w:rPr>
                      <w:color w:val="000000"/>
                      <w:sz w:val="18"/>
                    </w:rPr>
                    <w:t>395L</w:t>
                  </w:r>
                  <w:r>
                    <w:rPr>
                      <w:color w:val="000000"/>
                      <w:sz w:val="18"/>
                    </w:rPr>
                    <w:t>；</w:t>
                  </w:r>
                  <w:r>
                    <w:br/>
                  </w:r>
                  <w:r>
                    <w:rPr>
                      <w:color w:val="000000"/>
                      <w:sz w:val="18"/>
                    </w:rPr>
                    <w:t>3.</w:t>
                  </w:r>
                  <w:r>
                    <w:rPr>
                      <w:color w:val="000000"/>
                      <w:sz w:val="18"/>
                    </w:rPr>
                    <w:t>温度：</w:t>
                  </w:r>
                  <w:r>
                    <w:rPr>
                      <w:color w:val="000000"/>
                      <w:sz w:val="18"/>
                    </w:rPr>
                    <w:t>+2℃</w:t>
                  </w:r>
                  <w:r>
                    <w:rPr>
                      <w:color w:val="000000"/>
                      <w:sz w:val="18"/>
                    </w:rPr>
                    <w:t>～</w:t>
                  </w:r>
                  <w:r>
                    <w:rPr>
                      <w:color w:val="000000"/>
                      <w:sz w:val="18"/>
                    </w:rPr>
                    <w:t>+10℃</w:t>
                  </w:r>
                  <w:r>
                    <w:rPr>
                      <w:color w:val="000000"/>
                      <w:sz w:val="18"/>
                    </w:rPr>
                    <w:t>；</w:t>
                  </w:r>
                  <w:r>
                    <w:rPr>
                      <w:color w:val="000000"/>
                      <w:sz w:val="18"/>
                    </w:rPr>
                    <w:t>4.</w:t>
                  </w:r>
                  <w:r>
                    <w:rPr>
                      <w:color w:val="000000"/>
                      <w:sz w:val="18"/>
                    </w:rPr>
                    <w:t>功率：</w:t>
                  </w:r>
                  <w:r>
                    <w:rPr>
                      <w:color w:val="000000"/>
                      <w:sz w:val="18"/>
                    </w:rPr>
                    <w:t>400W/220V</w:t>
                  </w:r>
                  <w:r>
                    <w:rPr>
                      <w:color w:val="000000"/>
                      <w:sz w:val="18"/>
                    </w:rPr>
                    <w:t>。</w:t>
                  </w:r>
                </w:p>
              </w:tc>
              <w:tc>
                <w:tcPr>
                  <w:tcW w:type="dxa" w:w="362"/>
                  <w:tcBorders>
                    <w:top w:val="none" w:color="000000" w:sz="4"/>
                    <w:left w:val="none" w:color="000000" w:sz="4"/>
                    <w:bottom w:val="single" w:color="000000" w:sz="4"/>
                    <w:right w:val="single" w:color="000000" w:sz="4"/>
                  </w:tcBorders>
                  <w:shd w:fill="FFFFFF"/>
                  <w:vAlign w:val="top"/>
                </w:tcPr>
                <w:p>
                  <w:pPr>
                    <w:jc w:val="center"/>
                  </w:pPr>
                  <w:r>
                    <w:rPr>
                      <w:color w:val="000000"/>
                      <w:sz w:val="18"/>
                    </w:rPr>
                    <w:t>台</w:t>
                  </w:r>
                </w:p>
              </w:tc>
              <w:tc>
                <w:tcPr>
                  <w:tcW w:type="dxa" w:w="966"/>
                  <w:tcBorders>
                    <w:top w:val="none" w:color="000000" w:sz="4"/>
                    <w:left w:val="none" w:color="000000" w:sz="4"/>
                    <w:bottom w:val="single" w:color="000000" w:sz="4"/>
                    <w:right w:val="single" w:color="000000" w:sz="4"/>
                  </w:tcBorders>
                  <w:shd w:fill="FFFFFF"/>
                  <w:vAlign w:val="top"/>
                </w:tcPr>
                <w:p>
                  <w:pPr>
                    <w:jc w:val="right"/>
                  </w:pPr>
                  <w:r>
                    <w:rPr>
                      <w:color w:val="000000"/>
                      <w:sz w:val="18"/>
                    </w:rPr>
                    <w:t>1.000</w:t>
                  </w:r>
                </w:p>
              </w:tc>
            </w:tr>
            <w:tr>
              <w:tc>
                <w:tcPr>
                  <w:tcW w:type="dxa" w:w="498"/>
                  <w:tcBorders>
                    <w:top w:val="none" w:color="000000" w:sz="4"/>
                    <w:left w:val="single" w:color="000000" w:sz="4"/>
                    <w:bottom w:val="single" w:color="000000" w:sz="4"/>
                    <w:right w:val="single" w:color="000000" w:sz="4"/>
                  </w:tcBorders>
                  <w:shd w:fill="FFFFFF"/>
                  <w:vAlign w:val="top"/>
                </w:tcPr>
                <w:p>
                  <w:pPr>
                    <w:jc w:val="center"/>
                  </w:pPr>
                </w:p>
              </w:tc>
              <w:tc>
                <w:tcPr>
                  <w:tcW w:type="dxa" w:w="619"/>
                  <w:tcBorders>
                    <w:top w:val="none" w:color="000000" w:sz="4"/>
                    <w:left w:val="none" w:color="000000" w:sz="4"/>
                    <w:bottom w:val="single" w:color="000000" w:sz="4"/>
                    <w:right w:val="single" w:color="000000" w:sz="4"/>
                  </w:tcBorders>
                  <w:shd w:fill="FFFFFF"/>
                  <w:vAlign w:val="top"/>
                </w:tcPr>
                <w:p>
                  <w:pPr>
                    <w:jc w:val="left"/>
                  </w:pPr>
                  <w:r>
                    <w:rPr>
                      <w:b/>
                      <w:color w:val="000000"/>
                      <w:sz w:val="18"/>
                    </w:rPr>
                    <w:t>肉类加工设备</w:t>
                  </w:r>
                </w:p>
              </w:tc>
              <w:tc>
                <w:tcPr>
                  <w:tcW w:type="dxa" w:w="1177"/>
                  <w:tcBorders>
                    <w:top w:val="none" w:color="000000" w:sz="4"/>
                    <w:left w:val="none" w:color="000000" w:sz="4"/>
                    <w:bottom w:val="single" w:color="000000" w:sz="4"/>
                    <w:right w:val="single" w:color="000000" w:sz="4"/>
                  </w:tcBorders>
                  <w:shd w:fill="FFFFFF"/>
                  <w:vAlign w:val="top"/>
                </w:tcPr>
                <w:p>
                  <w:pPr>
                    <w:jc w:val="left"/>
                  </w:pPr>
                </w:p>
              </w:tc>
              <w:tc>
                <w:tcPr>
                  <w:tcW w:type="dxa" w:w="1977"/>
                  <w:tcBorders>
                    <w:top w:val="none" w:color="000000" w:sz="4"/>
                    <w:left w:val="none" w:color="000000" w:sz="4"/>
                    <w:bottom w:val="single" w:color="000000" w:sz="4"/>
                    <w:right w:val="single" w:color="000000" w:sz="4"/>
                  </w:tcBorders>
                  <w:shd w:fill="FFFFFF"/>
                  <w:vAlign w:val="top"/>
                </w:tcPr>
                <w:p>
                  <w:pPr>
                    <w:jc w:val="left"/>
                  </w:pPr>
                </w:p>
              </w:tc>
              <w:tc>
                <w:tcPr>
                  <w:tcW w:type="dxa" w:w="362"/>
                  <w:tcBorders>
                    <w:top w:val="none" w:color="000000" w:sz="4"/>
                    <w:left w:val="none" w:color="000000" w:sz="4"/>
                    <w:bottom w:val="single" w:color="000000" w:sz="4"/>
                    <w:right w:val="single" w:color="000000" w:sz="4"/>
                  </w:tcBorders>
                  <w:shd w:fill="FFFFFF"/>
                  <w:vAlign w:val="top"/>
                </w:tcPr>
                <w:p>
                  <w:pPr>
                    <w:jc w:val="center"/>
                  </w:pPr>
                </w:p>
              </w:tc>
              <w:tc>
                <w:tcPr>
                  <w:tcW w:type="dxa" w:w="966"/>
                  <w:tcBorders>
                    <w:top w:val="none" w:color="000000" w:sz="4"/>
                    <w:left w:val="none" w:color="000000" w:sz="4"/>
                    <w:bottom w:val="single" w:color="000000" w:sz="4"/>
                    <w:right w:val="single" w:color="000000" w:sz="4"/>
                  </w:tcBorders>
                  <w:shd w:fill="FFFFFF"/>
                  <w:vAlign w:val="top"/>
                </w:tcPr>
                <w:p>
                  <w:pPr>
                    <w:jc w:val="right"/>
                  </w:pPr>
                </w:p>
              </w:tc>
            </w:tr>
            <w:tr>
              <w:tc>
                <w:tcPr>
                  <w:tcW w:type="dxa" w:w="498"/>
                  <w:tcBorders>
                    <w:top w:val="none" w:color="000000" w:sz="4"/>
                    <w:left w:val="single" w:color="000000" w:sz="4"/>
                    <w:bottom w:val="single" w:color="000000" w:sz="4"/>
                    <w:right w:val="single" w:color="000000" w:sz="4"/>
                  </w:tcBorders>
                  <w:shd w:fill="FFFFFF"/>
                  <w:vAlign w:val="top"/>
                </w:tcPr>
                <w:p>
                  <w:pPr>
                    <w:jc w:val="center"/>
                  </w:pPr>
                  <w:r>
                    <w:rPr>
                      <w:color w:val="000000"/>
                      <w:sz w:val="18"/>
                    </w:rPr>
                    <w:t>7</w:t>
                  </w:r>
                </w:p>
              </w:tc>
              <w:tc>
                <w:tcPr>
                  <w:tcW w:type="dxa" w:w="619"/>
                  <w:tcBorders>
                    <w:top w:val="none" w:color="000000" w:sz="4"/>
                    <w:left w:val="none" w:color="000000" w:sz="4"/>
                    <w:bottom w:val="single" w:color="000000" w:sz="4"/>
                    <w:right w:val="single" w:color="000000" w:sz="4"/>
                  </w:tcBorders>
                  <w:shd w:fill="FFFFFF"/>
                  <w:vAlign w:val="top"/>
                </w:tcPr>
                <w:p>
                  <w:pPr>
                    <w:jc w:val="left"/>
                  </w:pPr>
                  <w:r>
                    <w:rPr>
                      <w:color w:val="000000"/>
                      <w:sz w:val="18"/>
                    </w:rPr>
                    <w:t>不锈钢</w:t>
                  </w:r>
                  <w:r>
                    <w:rPr>
                      <w:color w:val="000000"/>
                      <w:sz w:val="18"/>
                    </w:rPr>
                    <w:t>304</w:t>
                  </w:r>
                  <w:r>
                    <w:rPr>
                      <w:color w:val="000000"/>
                      <w:sz w:val="18"/>
                    </w:rPr>
                    <w:t>加大单星盆台（提笼式落水器）</w:t>
                  </w:r>
                </w:p>
              </w:tc>
              <w:tc>
                <w:tcPr>
                  <w:tcW w:type="dxa" w:w="1177"/>
                  <w:tcBorders>
                    <w:top w:val="none" w:color="000000" w:sz="4"/>
                    <w:left w:val="none" w:color="000000" w:sz="4"/>
                    <w:bottom w:val="single" w:color="000000" w:sz="4"/>
                    <w:right w:val="single" w:color="000000" w:sz="4"/>
                  </w:tcBorders>
                  <w:shd w:fill="FFFFFF"/>
                  <w:vAlign w:val="top"/>
                </w:tcPr>
                <w:p>
                  <w:pPr>
                    <w:jc w:val="left"/>
                  </w:pPr>
                  <w:r>
                    <w:rPr>
                      <w:color w:val="000000"/>
                      <w:sz w:val="18"/>
                    </w:rPr>
                    <w:t>1</w:t>
                  </w:r>
                  <w:r>
                    <w:rPr>
                      <w:color w:val="000000"/>
                      <w:sz w:val="18"/>
                    </w:rPr>
                    <w:t>、规格型号：</w:t>
                  </w:r>
                  <w:r>
                    <w:rPr>
                      <w:color w:val="000000"/>
                      <w:sz w:val="18"/>
                    </w:rPr>
                    <w:t>1000*760*950mm</w:t>
                  </w:r>
                </w:p>
              </w:tc>
              <w:tc>
                <w:tcPr>
                  <w:tcW w:type="dxa" w:w="1977"/>
                  <w:tcBorders>
                    <w:top w:val="none" w:color="000000" w:sz="4"/>
                    <w:left w:val="none" w:color="000000" w:sz="4"/>
                    <w:bottom w:val="single" w:color="000000" w:sz="4"/>
                    <w:right w:val="single" w:color="000000" w:sz="4"/>
                  </w:tcBorders>
                  <w:shd w:fill="FFFFFF"/>
                  <w:vAlign w:val="top"/>
                </w:tcPr>
                <w:p>
                  <w:pPr>
                    <w:jc w:val="left"/>
                  </w:pPr>
                  <w:r>
                    <w:rPr>
                      <w:color w:val="000000"/>
                      <w:sz w:val="18"/>
                    </w:rPr>
                    <w:t>1.</w:t>
                  </w:r>
                  <w:r>
                    <w:rPr>
                      <w:color w:val="000000"/>
                      <w:sz w:val="18"/>
                    </w:rPr>
                    <w:t>台面及洗手盆用</w:t>
                  </w:r>
                  <w:r>
                    <w:rPr>
                      <w:color w:val="000000"/>
                      <w:sz w:val="18"/>
                    </w:rPr>
                    <w:t>1.2mm</w:t>
                  </w:r>
                  <w:r>
                    <w:rPr>
                      <w:color w:val="000000"/>
                      <w:sz w:val="18"/>
                    </w:rPr>
                    <w:t>厚</w:t>
                  </w:r>
                  <w:r>
                    <w:rPr>
                      <w:color w:val="000000"/>
                      <w:sz w:val="18"/>
                    </w:rPr>
                    <w:t>304#</w:t>
                  </w:r>
                  <w:r>
                    <w:rPr>
                      <w:color w:val="000000"/>
                      <w:sz w:val="18"/>
                    </w:rPr>
                    <w:t>不锈钢板；连接横通架用</w:t>
                  </w:r>
                  <w:r>
                    <w:rPr>
                      <w:color w:val="000000"/>
                      <w:sz w:val="18"/>
                    </w:rPr>
                    <w:t>φ25*1.2mm</w:t>
                  </w:r>
                  <w:r>
                    <w:rPr>
                      <w:color w:val="000000"/>
                      <w:sz w:val="18"/>
                    </w:rPr>
                    <w:t>不锈钢管 ，脚用</w:t>
                  </w:r>
                  <w:r>
                    <w:rPr>
                      <w:color w:val="000000"/>
                      <w:sz w:val="18"/>
                    </w:rPr>
                    <w:t>φ38*1.2mm</w:t>
                  </w:r>
                  <w:r>
                    <w:rPr>
                      <w:color w:val="000000"/>
                      <w:sz w:val="18"/>
                    </w:rPr>
                    <w:t>厚不锈钢管，下加可调节子弹脚；</w:t>
                  </w:r>
                  <w:r>
                    <w:br/>
                  </w:r>
                  <w:r>
                    <w:rPr>
                      <w:color w:val="000000"/>
                      <w:sz w:val="18"/>
                    </w:rPr>
                    <w:t>2.★</w:t>
                  </w:r>
                  <w:r>
                    <w:rPr>
                      <w:color w:val="000000"/>
                      <w:sz w:val="18"/>
                    </w:rPr>
                    <w:t>产品符合</w:t>
                  </w:r>
                  <w:r>
                    <w:rPr>
                      <w:color w:val="000000"/>
                      <w:sz w:val="18"/>
                    </w:rPr>
                    <w:t>QB/T 2139.2-1995</w:t>
                  </w:r>
                  <w:r>
                    <w:rPr>
                      <w:color w:val="000000"/>
                      <w:sz w:val="18"/>
                    </w:rPr>
                    <w:t>及</w:t>
                  </w:r>
                  <w:r>
                    <w:rPr>
                      <w:color w:val="000000"/>
                      <w:sz w:val="18"/>
                    </w:rPr>
                    <w:t>GB 4806.9-2016</w:t>
                  </w:r>
                  <w:r>
                    <w:rPr>
                      <w:color w:val="000000"/>
                      <w:sz w:val="18"/>
                    </w:rPr>
                    <w:t>标准要求；</w:t>
                  </w:r>
                  <w:r>
                    <w:br/>
                  </w:r>
                  <w:r>
                    <w:rPr>
                      <w:color w:val="000000"/>
                      <w:sz w:val="18"/>
                    </w:rPr>
                    <w:t>提供国家认可的产品质量检验机构出具同时符合上述标准检测报告证明复印件并加盖投标人公章。</w:t>
                  </w:r>
                </w:p>
              </w:tc>
              <w:tc>
                <w:tcPr>
                  <w:tcW w:type="dxa" w:w="362"/>
                  <w:tcBorders>
                    <w:top w:val="none" w:color="000000" w:sz="4"/>
                    <w:left w:val="none" w:color="000000" w:sz="4"/>
                    <w:bottom w:val="single" w:color="000000" w:sz="4"/>
                    <w:right w:val="single" w:color="000000" w:sz="4"/>
                  </w:tcBorders>
                  <w:shd w:fill="FFFFFF"/>
                  <w:vAlign w:val="top"/>
                </w:tcPr>
                <w:p>
                  <w:pPr>
                    <w:jc w:val="center"/>
                  </w:pPr>
                  <w:r>
                    <w:rPr>
                      <w:color w:val="000000"/>
                      <w:sz w:val="18"/>
                    </w:rPr>
                    <w:t>台</w:t>
                  </w:r>
                </w:p>
              </w:tc>
              <w:tc>
                <w:tcPr>
                  <w:tcW w:type="dxa" w:w="966"/>
                  <w:tcBorders>
                    <w:top w:val="none" w:color="000000" w:sz="4"/>
                    <w:left w:val="none" w:color="000000" w:sz="4"/>
                    <w:bottom w:val="single" w:color="000000" w:sz="4"/>
                    <w:right w:val="single" w:color="000000" w:sz="4"/>
                  </w:tcBorders>
                  <w:shd w:fill="FFFFFF"/>
                  <w:vAlign w:val="top"/>
                </w:tcPr>
                <w:p>
                  <w:pPr>
                    <w:jc w:val="right"/>
                  </w:pPr>
                  <w:r>
                    <w:rPr>
                      <w:color w:val="000000"/>
                      <w:sz w:val="18"/>
                    </w:rPr>
                    <w:t>4.000</w:t>
                  </w:r>
                </w:p>
              </w:tc>
            </w:tr>
            <w:tr>
              <w:tc>
                <w:tcPr>
                  <w:tcW w:type="dxa" w:w="498"/>
                  <w:tcBorders>
                    <w:top w:val="none" w:color="000000" w:sz="4"/>
                    <w:left w:val="single" w:color="000000" w:sz="4"/>
                    <w:bottom w:val="single" w:color="000000" w:sz="4"/>
                    <w:right w:val="single" w:color="000000" w:sz="4"/>
                  </w:tcBorders>
                  <w:shd w:fill="FFFFFF"/>
                  <w:vAlign w:val="top"/>
                </w:tcPr>
                <w:p>
                  <w:pPr>
                    <w:jc w:val="center"/>
                  </w:pPr>
                  <w:r>
                    <w:rPr>
                      <w:color w:val="000000"/>
                      <w:sz w:val="18"/>
                    </w:rPr>
                    <w:t>8</w:t>
                  </w:r>
                </w:p>
              </w:tc>
              <w:tc>
                <w:tcPr>
                  <w:tcW w:type="dxa" w:w="619"/>
                  <w:tcBorders>
                    <w:top w:val="none" w:color="000000" w:sz="4"/>
                    <w:left w:val="none" w:color="000000" w:sz="4"/>
                    <w:bottom w:val="single" w:color="000000" w:sz="4"/>
                    <w:right w:val="single" w:color="000000" w:sz="4"/>
                  </w:tcBorders>
                  <w:shd w:fill="FFFFFF"/>
                  <w:vAlign w:val="top"/>
                </w:tcPr>
                <w:p>
                  <w:pPr>
                    <w:jc w:val="left"/>
                  </w:pPr>
                  <w:r>
                    <w:rPr>
                      <w:color w:val="000000"/>
                      <w:sz w:val="18"/>
                    </w:rPr>
                    <w:t>不锈钢</w:t>
                  </w:r>
                  <w:r>
                    <w:rPr>
                      <w:color w:val="000000"/>
                      <w:sz w:val="18"/>
                    </w:rPr>
                    <w:t>304</w:t>
                  </w:r>
                  <w:r>
                    <w:rPr>
                      <w:color w:val="000000"/>
                      <w:sz w:val="18"/>
                    </w:rPr>
                    <w:t>双层加厚砧板工作台（台面</w:t>
                  </w:r>
                  <w:r>
                    <w:rPr>
                      <w:color w:val="000000"/>
                      <w:sz w:val="18"/>
                    </w:rPr>
                    <w:t>40mm</w:t>
                  </w:r>
                  <w:r>
                    <w:rPr>
                      <w:color w:val="000000"/>
                      <w:sz w:val="18"/>
                    </w:rPr>
                    <w:t>双层不锈钢中间灌浆聚氨酯发泡）</w:t>
                  </w:r>
                </w:p>
              </w:tc>
              <w:tc>
                <w:tcPr>
                  <w:tcW w:type="dxa" w:w="1177"/>
                  <w:tcBorders>
                    <w:top w:val="none" w:color="000000" w:sz="4"/>
                    <w:left w:val="none" w:color="000000" w:sz="4"/>
                    <w:bottom w:val="single" w:color="000000" w:sz="4"/>
                    <w:right w:val="single" w:color="000000" w:sz="4"/>
                  </w:tcBorders>
                  <w:shd w:fill="FFFFFF"/>
                  <w:vAlign w:val="top"/>
                </w:tcPr>
                <w:p>
                  <w:pPr>
                    <w:jc w:val="left"/>
                  </w:pPr>
                  <w:r>
                    <w:rPr>
                      <w:color w:val="000000"/>
                      <w:sz w:val="18"/>
                    </w:rPr>
                    <w:t>1</w:t>
                  </w:r>
                  <w:r>
                    <w:rPr>
                      <w:color w:val="000000"/>
                      <w:sz w:val="18"/>
                    </w:rPr>
                    <w:t>、规格型号：</w:t>
                  </w:r>
                  <w:r>
                    <w:rPr>
                      <w:color w:val="000000"/>
                      <w:sz w:val="18"/>
                    </w:rPr>
                    <w:t>1300x760x950mm</w:t>
                  </w:r>
                </w:p>
              </w:tc>
              <w:tc>
                <w:tcPr>
                  <w:tcW w:type="dxa" w:w="1977"/>
                  <w:tcBorders>
                    <w:top w:val="none" w:color="000000" w:sz="4"/>
                    <w:left w:val="none" w:color="000000" w:sz="4"/>
                    <w:bottom w:val="single" w:color="000000" w:sz="4"/>
                    <w:right w:val="single" w:color="000000" w:sz="4"/>
                  </w:tcBorders>
                  <w:shd w:fill="FFFFFF"/>
                  <w:vAlign w:val="top"/>
                </w:tcPr>
                <w:p>
                  <w:pPr>
                    <w:jc w:val="left"/>
                  </w:pPr>
                  <w:r>
                    <w:rPr>
                      <w:color w:val="000000"/>
                      <w:sz w:val="18"/>
                    </w:rPr>
                    <w:t>1.</w:t>
                  </w:r>
                  <w:r>
                    <w:rPr>
                      <w:color w:val="000000"/>
                      <w:sz w:val="18"/>
                    </w:rPr>
                    <w:t>台面</w:t>
                  </w:r>
                  <w:r>
                    <w:rPr>
                      <w:color w:val="000000"/>
                      <w:sz w:val="18"/>
                    </w:rPr>
                    <w:t>1.2mm</w:t>
                  </w:r>
                  <w:r>
                    <w:rPr>
                      <w:color w:val="000000"/>
                      <w:sz w:val="18"/>
                    </w:rPr>
                    <w:t>厚、层板</w:t>
                  </w:r>
                  <w:r>
                    <w:rPr>
                      <w:color w:val="000000"/>
                      <w:sz w:val="18"/>
                    </w:rPr>
                    <w:t>1.0mm</w:t>
                  </w:r>
                  <w:r>
                    <w:rPr>
                      <w:color w:val="000000"/>
                      <w:sz w:val="18"/>
                    </w:rPr>
                    <w:t>厚</w:t>
                  </w:r>
                  <w:r>
                    <w:rPr>
                      <w:color w:val="000000"/>
                      <w:sz w:val="18"/>
                    </w:rPr>
                    <w:t>304#</w:t>
                  </w:r>
                  <w:r>
                    <w:rPr>
                      <w:color w:val="000000"/>
                      <w:sz w:val="18"/>
                    </w:rPr>
                    <w:t>优质不锈钢板，加强筋承托；</w:t>
                  </w:r>
                  <w:r>
                    <w:br/>
                  </w:r>
                  <w:r>
                    <w:rPr>
                      <w:color w:val="000000"/>
                      <w:sz w:val="18"/>
                    </w:rPr>
                    <w:t>2.</w:t>
                  </w:r>
                  <w:r>
                    <w:rPr>
                      <w:color w:val="000000"/>
                      <w:sz w:val="18"/>
                    </w:rPr>
                    <w:t>脚用</w:t>
                  </w:r>
                  <w:r>
                    <w:rPr>
                      <w:color w:val="000000"/>
                      <w:sz w:val="18"/>
                    </w:rPr>
                    <w:t>φ38*1.2mm</w:t>
                  </w:r>
                  <w:r>
                    <w:rPr>
                      <w:color w:val="000000"/>
                      <w:sz w:val="18"/>
                    </w:rPr>
                    <w:t>厚</w:t>
                  </w:r>
                  <w:r>
                    <w:rPr>
                      <w:color w:val="000000"/>
                      <w:sz w:val="18"/>
                    </w:rPr>
                    <w:t>304#</w:t>
                  </w:r>
                  <w:r>
                    <w:rPr>
                      <w:color w:val="000000"/>
                      <w:sz w:val="18"/>
                    </w:rPr>
                    <w:t>优质不锈钢管，下加可调节子弹脚。</w:t>
                  </w:r>
                </w:p>
              </w:tc>
              <w:tc>
                <w:tcPr>
                  <w:tcW w:type="dxa" w:w="362"/>
                  <w:tcBorders>
                    <w:top w:val="none" w:color="000000" w:sz="4"/>
                    <w:left w:val="none" w:color="000000" w:sz="4"/>
                    <w:bottom w:val="single" w:color="000000" w:sz="4"/>
                    <w:right w:val="single" w:color="000000" w:sz="4"/>
                  </w:tcBorders>
                  <w:shd w:fill="FFFFFF"/>
                  <w:vAlign w:val="top"/>
                </w:tcPr>
                <w:p>
                  <w:pPr>
                    <w:jc w:val="center"/>
                  </w:pPr>
                  <w:r>
                    <w:rPr>
                      <w:color w:val="000000"/>
                      <w:sz w:val="18"/>
                    </w:rPr>
                    <w:t>台</w:t>
                  </w:r>
                </w:p>
              </w:tc>
              <w:tc>
                <w:tcPr>
                  <w:tcW w:type="dxa" w:w="966"/>
                  <w:tcBorders>
                    <w:top w:val="none" w:color="000000" w:sz="4"/>
                    <w:left w:val="none" w:color="000000" w:sz="4"/>
                    <w:bottom w:val="single" w:color="000000" w:sz="4"/>
                    <w:right w:val="single" w:color="000000" w:sz="4"/>
                  </w:tcBorders>
                  <w:shd w:fill="FFFFFF"/>
                  <w:vAlign w:val="top"/>
                </w:tcPr>
                <w:p>
                  <w:pPr>
                    <w:jc w:val="right"/>
                  </w:pPr>
                  <w:r>
                    <w:rPr>
                      <w:color w:val="000000"/>
                      <w:sz w:val="18"/>
                    </w:rPr>
                    <w:t>1.000</w:t>
                  </w:r>
                </w:p>
              </w:tc>
            </w:tr>
            <w:tr>
              <w:tc>
                <w:tcPr>
                  <w:tcW w:type="dxa" w:w="498"/>
                  <w:tcBorders>
                    <w:top w:val="none" w:color="000000" w:sz="4"/>
                    <w:left w:val="single" w:color="000000" w:sz="4"/>
                    <w:bottom w:val="single" w:color="000000" w:sz="4"/>
                    <w:right w:val="single" w:color="000000" w:sz="4"/>
                  </w:tcBorders>
                  <w:shd w:fill="FFFFFF"/>
                  <w:vAlign w:val="top"/>
                </w:tcPr>
                <w:p>
                  <w:pPr>
                    <w:jc w:val="center"/>
                  </w:pPr>
                  <w:r>
                    <w:rPr>
                      <w:color w:val="000000"/>
                      <w:sz w:val="18"/>
                    </w:rPr>
                    <w:t>9</w:t>
                  </w:r>
                </w:p>
              </w:tc>
              <w:tc>
                <w:tcPr>
                  <w:tcW w:type="dxa" w:w="619"/>
                  <w:tcBorders>
                    <w:top w:val="none" w:color="000000" w:sz="4"/>
                    <w:left w:val="none" w:color="000000" w:sz="4"/>
                    <w:bottom w:val="single" w:color="000000" w:sz="4"/>
                    <w:right w:val="single" w:color="000000" w:sz="4"/>
                  </w:tcBorders>
                  <w:shd w:fill="FFFFFF"/>
                  <w:vAlign w:val="top"/>
                </w:tcPr>
                <w:p>
                  <w:pPr>
                    <w:jc w:val="left"/>
                  </w:pPr>
                  <w:r>
                    <w:rPr>
                      <w:color w:val="000000"/>
                      <w:sz w:val="18"/>
                    </w:rPr>
                    <w:t>不锈钢</w:t>
                  </w:r>
                  <w:r>
                    <w:rPr>
                      <w:color w:val="000000"/>
                      <w:sz w:val="18"/>
                    </w:rPr>
                    <w:t>304</w:t>
                  </w:r>
                  <w:r>
                    <w:rPr>
                      <w:color w:val="000000"/>
                      <w:sz w:val="18"/>
                    </w:rPr>
                    <w:t>双层加厚砧板工作台（台面</w:t>
                  </w:r>
                  <w:r>
                    <w:rPr>
                      <w:color w:val="000000"/>
                      <w:sz w:val="18"/>
                    </w:rPr>
                    <w:t>40mm</w:t>
                  </w:r>
                  <w:r>
                    <w:rPr>
                      <w:color w:val="000000"/>
                      <w:sz w:val="18"/>
                    </w:rPr>
                    <w:t>双层不锈钢中间灌浆聚氨酯发泡）</w:t>
                  </w:r>
                </w:p>
              </w:tc>
              <w:tc>
                <w:tcPr>
                  <w:tcW w:type="dxa" w:w="1177"/>
                  <w:tcBorders>
                    <w:top w:val="none" w:color="000000" w:sz="4"/>
                    <w:left w:val="none" w:color="000000" w:sz="4"/>
                    <w:bottom w:val="single" w:color="000000" w:sz="4"/>
                    <w:right w:val="single" w:color="000000" w:sz="4"/>
                  </w:tcBorders>
                  <w:shd w:fill="FFFFFF"/>
                  <w:vAlign w:val="top"/>
                </w:tcPr>
                <w:p>
                  <w:pPr>
                    <w:jc w:val="left"/>
                  </w:pPr>
                  <w:r>
                    <w:rPr>
                      <w:color w:val="000000"/>
                      <w:sz w:val="18"/>
                    </w:rPr>
                    <w:t>1</w:t>
                  </w:r>
                  <w:r>
                    <w:rPr>
                      <w:color w:val="000000"/>
                      <w:sz w:val="18"/>
                    </w:rPr>
                    <w:t>、规格型号：</w:t>
                  </w:r>
                  <w:r>
                    <w:rPr>
                      <w:color w:val="000000"/>
                      <w:sz w:val="18"/>
                    </w:rPr>
                    <w:t>1800x760x950mm</w:t>
                  </w:r>
                </w:p>
              </w:tc>
              <w:tc>
                <w:tcPr>
                  <w:tcW w:type="dxa" w:w="1977"/>
                  <w:tcBorders>
                    <w:top w:val="none" w:color="000000" w:sz="4"/>
                    <w:left w:val="none" w:color="000000" w:sz="4"/>
                    <w:bottom w:val="single" w:color="000000" w:sz="4"/>
                    <w:right w:val="single" w:color="000000" w:sz="4"/>
                  </w:tcBorders>
                  <w:shd w:fill="FFFFFF"/>
                  <w:vAlign w:val="top"/>
                </w:tcPr>
                <w:p>
                  <w:pPr>
                    <w:jc w:val="left"/>
                  </w:pPr>
                  <w:r>
                    <w:rPr>
                      <w:color w:val="000000"/>
                      <w:sz w:val="18"/>
                    </w:rPr>
                    <w:t>1.</w:t>
                  </w:r>
                  <w:r>
                    <w:rPr>
                      <w:color w:val="000000"/>
                      <w:sz w:val="18"/>
                    </w:rPr>
                    <w:t>台面</w:t>
                  </w:r>
                  <w:r>
                    <w:rPr>
                      <w:color w:val="000000"/>
                      <w:sz w:val="18"/>
                    </w:rPr>
                    <w:t>1.2mm</w:t>
                  </w:r>
                  <w:r>
                    <w:rPr>
                      <w:color w:val="000000"/>
                      <w:sz w:val="18"/>
                    </w:rPr>
                    <w:t>厚、层板</w:t>
                  </w:r>
                  <w:r>
                    <w:rPr>
                      <w:color w:val="000000"/>
                      <w:sz w:val="18"/>
                    </w:rPr>
                    <w:t>1.0mm</w:t>
                  </w:r>
                  <w:r>
                    <w:rPr>
                      <w:color w:val="000000"/>
                      <w:sz w:val="18"/>
                    </w:rPr>
                    <w:t>厚</w:t>
                  </w:r>
                  <w:r>
                    <w:rPr>
                      <w:color w:val="000000"/>
                      <w:sz w:val="18"/>
                    </w:rPr>
                    <w:t>304#</w:t>
                  </w:r>
                  <w:r>
                    <w:rPr>
                      <w:color w:val="000000"/>
                      <w:sz w:val="18"/>
                    </w:rPr>
                    <w:t>优质不锈钢板，加强筋承托；</w:t>
                  </w:r>
                  <w:r>
                    <w:br/>
                  </w:r>
                  <w:r>
                    <w:rPr>
                      <w:color w:val="000000"/>
                      <w:sz w:val="18"/>
                    </w:rPr>
                    <w:t>2.</w:t>
                  </w:r>
                  <w:r>
                    <w:rPr>
                      <w:color w:val="000000"/>
                      <w:sz w:val="18"/>
                    </w:rPr>
                    <w:t>脚用</w:t>
                  </w:r>
                  <w:r>
                    <w:rPr>
                      <w:color w:val="000000"/>
                      <w:sz w:val="18"/>
                    </w:rPr>
                    <w:t>φ38*1.2mm</w:t>
                  </w:r>
                  <w:r>
                    <w:rPr>
                      <w:color w:val="000000"/>
                      <w:sz w:val="18"/>
                    </w:rPr>
                    <w:t>厚</w:t>
                  </w:r>
                  <w:r>
                    <w:rPr>
                      <w:color w:val="000000"/>
                      <w:sz w:val="18"/>
                    </w:rPr>
                    <w:t>304#</w:t>
                  </w:r>
                  <w:r>
                    <w:rPr>
                      <w:color w:val="000000"/>
                      <w:sz w:val="18"/>
                    </w:rPr>
                    <w:t>优质不锈钢管，下加可调节子弹脚。</w:t>
                  </w:r>
                </w:p>
              </w:tc>
              <w:tc>
                <w:tcPr>
                  <w:tcW w:type="dxa" w:w="362"/>
                  <w:tcBorders>
                    <w:top w:val="none" w:color="000000" w:sz="4"/>
                    <w:left w:val="none" w:color="000000" w:sz="4"/>
                    <w:bottom w:val="single" w:color="000000" w:sz="4"/>
                    <w:right w:val="single" w:color="000000" w:sz="4"/>
                  </w:tcBorders>
                  <w:shd w:fill="FFFFFF"/>
                  <w:vAlign w:val="top"/>
                </w:tcPr>
                <w:p>
                  <w:pPr>
                    <w:jc w:val="center"/>
                  </w:pPr>
                  <w:r>
                    <w:rPr>
                      <w:color w:val="000000"/>
                      <w:sz w:val="18"/>
                    </w:rPr>
                    <w:t>台</w:t>
                  </w:r>
                </w:p>
              </w:tc>
              <w:tc>
                <w:tcPr>
                  <w:tcW w:type="dxa" w:w="966"/>
                  <w:tcBorders>
                    <w:top w:val="none" w:color="000000" w:sz="4"/>
                    <w:left w:val="none" w:color="000000" w:sz="4"/>
                    <w:bottom w:val="single" w:color="000000" w:sz="4"/>
                    <w:right w:val="single" w:color="000000" w:sz="4"/>
                  </w:tcBorders>
                  <w:shd w:fill="FFFFFF"/>
                  <w:vAlign w:val="top"/>
                </w:tcPr>
                <w:p>
                  <w:pPr>
                    <w:jc w:val="right"/>
                  </w:pPr>
                  <w:r>
                    <w:rPr>
                      <w:color w:val="000000"/>
                      <w:sz w:val="18"/>
                    </w:rPr>
                    <w:t>1.000</w:t>
                  </w:r>
                </w:p>
              </w:tc>
            </w:tr>
            <w:tr>
              <w:tc>
                <w:tcPr>
                  <w:tcW w:type="dxa" w:w="498"/>
                  <w:tcBorders>
                    <w:top w:val="none" w:color="000000" w:sz="4"/>
                    <w:left w:val="single" w:color="000000" w:sz="4"/>
                    <w:bottom w:val="single" w:color="000000" w:sz="4"/>
                    <w:right w:val="single" w:color="000000" w:sz="4"/>
                  </w:tcBorders>
                  <w:shd w:fill="FFFFFF"/>
                  <w:vAlign w:val="top"/>
                </w:tcPr>
                <w:p>
                  <w:pPr>
                    <w:jc w:val="center"/>
                  </w:pPr>
                  <w:r>
                    <w:rPr>
                      <w:color w:val="000000"/>
                      <w:sz w:val="18"/>
                    </w:rPr>
                    <w:t>10</w:t>
                  </w:r>
                </w:p>
              </w:tc>
              <w:tc>
                <w:tcPr>
                  <w:tcW w:type="dxa" w:w="619"/>
                  <w:tcBorders>
                    <w:top w:val="none" w:color="000000" w:sz="4"/>
                    <w:left w:val="none" w:color="000000" w:sz="4"/>
                    <w:bottom w:val="single" w:color="000000" w:sz="4"/>
                    <w:right w:val="single" w:color="000000" w:sz="4"/>
                  </w:tcBorders>
                  <w:shd w:fill="FFFFFF"/>
                  <w:vAlign w:val="top"/>
                </w:tcPr>
                <w:p>
                  <w:pPr>
                    <w:jc w:val="left"/>
                  </w:pPr>
                  <w:r>
                    <w:rPr>
                      <w:color w:val="000000"/>
                      <w:sz w:val="18"/>
                    </w:rPr>
                    <w:t>大型立式切肉机</w:t>
                  </w:r>
                </w:p>
              </w:tc>
              <w:tc>
                <w:tcPr>
                  <w:tcW w:type="dxa" w:w="1177"/>
                  <w:tcBorders>
                    <w:top w:val="none" w:color="000000" w:sz="4"/>
                    <w:left w:val="none" w:color="000000" w:sz="4"/>
                    <w:bottom w:val="single" w:color="000000" w:sz="4"/>
                    <w:right w:val="single" w:color="000000" w:sz="4"/>
                  </w:tcBorders>
                  <w:shd w:fill="FFFFFF"/>
                  <w:vAlign w:val="top"/>
                </w:tcPr>
                <w:p>
                  <w:pPr>
                    <w:jc w:val="left"/>
                  </w:pPr>
                  <w:r>
                    <w:rPr>
                      <w:color w:val="000000"/>
                      <w:sz w:val="18"/>
                    </w:rPr>
                    <w:t>1</w:t>
                  </w:r>
                  <w:r>
                    <w:rPr>
                      <w:color w:val="000000"/>
                      <w:sz w:val="18"/>
                    </w:rPr>
                    <w:t>、规格型号：</w:t>
                  </w:r>
                  <w:r>
                    <w:rPr>
                      <w:color w:val="000000"/>
                      <w:sz w:val="18"/>
                    </w:rPr>
                    <w:t>QRLS-600B</w:t>
                  </w:r>
                </w:p>
              </w:tc>
              <w:tc>
                <w:tcPr>
                  <w:tcW w:type="dxa" w:w="1977"/>
                  <w:tcBorders>
                    <w:top w:val="none" w:color="000000" w:sz="4"/>
                    <w:left w:val="none" w:color="000000" w:sz="4"/>
                    <w:bottom w:val="single" w:color="000000" w:sz="4"/>
                    <w:right w:val="single" w:color="000000" w:sz="4"/>
                  </w:tcBorders>
                  <w:shd w:fill="FFFFFF"/>
                  <w:vAlign w:val="top"/>
                </w:tcPr>
                <w:p>
                  <w:pPr>
                    <w:jc w:val="left"/>
                  </w:pPr>
                  <w:r>
                    <w:rPr>
                      <w:color w:val="000000"/>
                      <w:sz w:val="18"/>
                    </w:rPr>
                    <w:t>1.</w:t>
                  </w:r>
                  <w:r>
                    <w:rPr>
                      <w:color w:val="000000"/>
                      <w:sz w:val="18"/>
                    </w:rPr>
                    <w:t>功率：</w:t>
                  </w:r>
                  <w:r>
                    <w:rPr>
                      <w:color w:val="000000"/>
                      <w:sz w:val="18"/>
                    </w:rPr>
                    <w:t>1.1KW/380V</w:t>
                  </w:r>
                  <w:r>
                    <w:rPr>
                      <w:color w:val="000000"/>
                      <w:sz w:val="18"/>
                    </w:rPr>
                    <w:t>；</w:t>
                  </w:r>
                  <w:r>
                    <w:br/>
                  </w:r>
                  <w:r>
                    <w:rPr>
                      <w:color w:val="000000"/>
                      <w:sz w:val="18"/>
                    </w:rPr>
                    <w:t>2.</w:t>
                  </w:r>
                  <w:r>
                    <w:rPr>
                      <w:color w:val="000000"/>
                      <w:sz w:val="18"/>
                    </w:rPr>
                    <w:t>加工能力：</w:t>
                  </w:r>
                  <w:r>
                    <w:rPr>
                      <w:color w:val="000000"/>
                      <w:sz w:val="18"/>
                    </w:rPr>
                    <w:t>600kg</w:t>
                  </w:r>
                  <w:r>
                    <w:rPr>
                      <w:color w:val="000000"/>
                      <w:sz w:val="18"/>
                    </w:rPr>
                    <w:t>，可切肉片、肉丝，适用于工厂、学校等大型食堂。</w:t>
                  </w:r>
                </w:p>
              </w:tc>
              <w:tc>
                <w:tcPr>
                  <w:tcW w:type="dxa" w:w="362"/>
                  <w:tcBorders>
                    <w:top w:val="none" w:color="000000" w:sz="4"/>
                    <w:left w:val="none" w:color="000000" w:sz="4"/>
                    <w:bottom w:val="single" w:color="000000" w:sz="4"/>
                    <w:right w:val="single" w:color="000000" w:sz="4"/>
                  </w:tcBorders>
                  <w:shd w:fill="FFFFFF"/>
                  <w:vAlign w:val="top"/>
                </w:tcPr>
                <w:p>
                  <w:pPr>
                    <w:jc w:val="center"/>
                  </w:pPr>
                  <w:r>
                    <w:rPr>
                      <w:color w:val="000000"/>
                      <w:sz w:val="18"/>
                    </w:rPr>
                    <w:t>台</w:t>
                  </w:r>
                </w:p>
              </w:tc>
              <w:tc>
                <w:tcPr>
                  <w:tcW w:type="dxa" w:w="966"/>
                  <w:tcBorders>
                    <w:top w:val="none" w:color="000000" w:sz="4"/>
                    <w:left w:val="none" w:color="000000" w:sz="4"/>
                    <w:bottom w:val="single" w:color="000000" w:sz="4"/>
                    <w:right w:val="single" w:color="000000" w:sz="4"/>
                  </w:tcBorders>
                  <w:shd w:fill="FFFFFF"/>
                  <w:vAlign w:val="top"/>
                </w:tcPr>
                <w:p>
                  <w:pPr>
                    <w:jc w:val="right"/>
                  </w:pPr>
                  <w:r>
                    <w:rPr>
                      <w:color w:val="000000"/>
                      <w:sz w:val="18"/>
                    </w:rPr>
                    <w:t>1.000</w:t>
                  </w:r>
                </w:p>
              </w:tc>
            </w:tr>
            <w:tr>
              <w:tc>
                <w:tcPr>
                  <w:tcW w:type="dxa" w:w="498"/>
                  <w:tcBorders>
                    <w:top w:val="none" w:color="000000" w:sz="4"/>
                    <w:left w:val="single" w:color="000000" w:sz="4"/>
                    <w:bottom w:val="single" w:color="000000" w:sz="4"/>
                    <w:right w:val="single" w:color="000000" w:sz="4"/>
                  </w:tcBorders>
                  <w:shd w:fill="FFFFFF"/>
                  <w:vAlign w:val="top"/>
                </w:tcPr>
                <w:p>
                  <w:pPr>
                    <w:jc w:val="center"/>
                  </w:pPr>
                  <w:r>
                    <w:rPr>
                      <w:color w:val="000000"/>
                      <w:sz w:val="18"/>
                    </w:rPr>
                    <w:t>11</w:t>
                  </w:r>
                </w:p>
              </w:tc>
              <w:tc>
                <w:tcPr>
                  <w:tcW w:type="dxa" w:w="619"/>
                  <w:tcBorders>
                    <w:top w:val="none" w:color="000000" w:sz="4"/>
                    <w:left w:val="none" w:color="000000" w:sz="4"/>
                    <w:bottom w:val="single" w:color="000000" w:sz="4"/>
                    <w:right w:val="single" w:color="000000" w:sz="4"/>
                  </w:tcBorders>
                  <w:shd w:fill="FFFFFF"/>
                  <w:vAlign w:val="top"/>
                </w:tcPr>
                <w:p>
                  <w:pPr>
                    <w:jc w:val="left"/>
                  </w:pPr>
                  <w:r>
                    <w:rPr>
                      <w:color w:val="000000"/>
                      <w:sz w:val="18"/>
                    </w:rPr>
                    <w:t>不锈钢</w:t>
                  </w:r>
                  <w:r>
                    <w:rPr>
                      <w:color w:val="000000"/>
                      <w:sz w:val="18"/>
                    </w:rPr>
                    <w:t>304</w:t>
                  </w:r>
                  <w:r>
                    <w:rPr>
                      <w:color w:val="000000"/>
                      <w:sz w:val="18"/>
                    </w:rPr>
                    <w:t>载重型方管四层存放架</w:t>
                  </w:r>
                </w:p>
              </w:tc>
              <w:tc>
                <w:tcPr>
                  <w:tcW w:type="dxa" w:w="1177"/>
                  <w:tcBorders>
                    <w:top w:val="none" w:color="000000" w:sz="4"/>
                    <w:left w:val="none" w:color="000000" w:sz="4"/>
                    <w:bottom w:val="single" w:color="000000" w:sz="4"/>
                    <w:right w:val="single" w:color="000000" w:sz="4"/>
                  </w:tcBorders>
                  <w:shd w:fill="FFFFFF"/>
                  <w:vAlign w:val="top"/>
                </w:tcPr>
                <w:p>
                  <w:pPr>
                    <w:jc w:val="left"/>
                  </w:pPr>
                  <w:r>
                    <w:rPr>
                      <w:color w:val="000000"/>
                      <w:sz w:val="18"/>
                    </w:rPr>
                    <w:t>1</w:t>
                  </w:r>
                  <w:r>
                    <w:rPr>
                      <w:color w:val="000000"/>
                      <w:sz w:val="18"/>
                    </w:rPr>
                    <w:t>、规格型号：</w:t>
                  </w:r>
                  <w:r>
                    <w:rPr>
                      <w:color w:val="000000"/>
                      <w:sz w:val="18"/>
                    </w:rPr>
                    <w:t>1500x500x1540mm</w:t>
                  </w:r>
                </w:p>
              </w:tc>
              <w:tc>
                <w:tcPr>
                  <w:tcW w:type="dxa" w:w="1977"/>
                  <w:tcBorders>
                    <w:top w:val="none" w:color="000000" w:sz="4"/>
                    <w:left w:val="none" w:color="000000" w:sz="4"/>
                    <w:bottom w:val="single" w:color="000000" w:sz="4"/>
                    <w:right w:val="single" w:color="000000" w:sz="4"/>
                  </w:tcBorders>
                  <w:shd w:fill="FFFFFF"/>
                  <w:vAlign w:val="top"/>
                </w:tcPr>
                <w:p>
                  <w:pPr>
                    <w:jc w:val="left"/>
                  </w:pPr>
                  <w:r>
                    <w:rPr>
                      <w:color w:val="000000"/>
                      <w:sz w:val="18"/>
                    </w:rPr>
                    <w:t>1.</w:t>
                  </w:r>
                  <w:r>
                    <w:rPr>
                      <w:color w:val="000000"/>
                      <w:sz w:val="18"/>
                    </w:rPr>
                    <w:t>条式层板用</w:t>
                  </w:r>
                  <w:r>
                    <w:rPr>
                      <w:color w:val="000000"/>
                      <w:sz w:val="18"/>
                    </w:rPr>
                    <w:t>30*15*1.2mm</w:t>
                  </w:r>
                  <w:r>
                    <w:rPr>
                      <w:color w:val="000000"/>
                      <w:sz w:val="18"/>
                    </w:rPr>
                    <w:t>厚</w:t>
                  </w:r>
                  <w:r>
                    <w:rPr>
                      <w:color w:val="000000"/>
                      <w:sz w:val="18"/>
                    </w:rPr>
                    <w:t>304#</w:t>
                  </w:r>
                  <w:r>
                    <w:rPr>
                      <w:color w:val="000000"/>
                      <w:sz w:val="18"/>
                    </w:rPr>
                    <w:t>优质不锈钢；</w:t>
                  </w:r>
                  <w:r>
                    <w:br/>
                  </w:r>
                  <w:r>
                    <w:rPr>
                      <w:color w:val="000000"/>
                      <w:sz w:val="18"/>
                    </w:rPr>
                    <w:t>2.</w:t>
                  </w:r>
                  <w:r>
                    <w:rPr>
                      <w:color w:val="000000"/>
                      <w:sz w:val="18"/>
                    </w:rPr>
                    <w:t>主架用</w:t>
                  </w:r>
                  <w:r>
                    <w:rPr>
                      <w:color w:val="000000"/>
                      <w:sz w:val="18"/>
                    </w:rPr>
                    <w:t>38*38*1.2mm</w:t>
                  </w:r>
                  <w:r>
                    <w:rPr>
                      <w:color w:val="000000"/>
                      <w:sz w:val="18"/>
                    </w:rPr>
                    <w:t>厚</w:t>
                  </w:r>
                  <w:r>
                    <w:rPr>
                      <w:color w:val="000000"/>
                      <w:sz w:val="18"/>
                    </w:rPr>
                    <w:t>304#</w:t>
                  </w:r>
                  <w:r>
                    <w:rPr>
                      <w:color w:val="000000"/>
                      <w:sz w:val="18"/>
                    </w:rPr>
                    <w:t>优质不锈钢管，下加可调节子弹脚。</w:t>
                  </w:r>
                </w:p>
              </w:tc>
              <w:tc>
                <w:tcPr>
                  <w:tcW w:type="dxa" w:w="362"/>
                  <w:tcBorders>
                    <w:top w:val="none" w:color="000000" w:sz="4"/>
                    <w:left w:val="none" w:color="000000" w:sz="4"/>
                    <w:bottom w:val="single" w:color="000000" w:sz="4"/>
                    <w:right w:val="single" w:color="000000" w:sz="4"/>
                  </w:tcBorders>
                  <w:shd w:fill="FFFFFF"/>
                  <w:vAlign w:val="top"/>
                </w:tcPr>
                <w:p>
                  <w:pPr>
                    <w:jc w:val="center"/>
                  </w:pPr>
                  <w:r>
                    <w:rPr>
                      <w:color w:val="000000"/>
                      <w:sz w:val="18"/>
                    </w:rPr>
                    <w:t>台</w:t>
                  </w:r>
                </w:p>
              </w:tc>
              <w:tc>
                <w:tcPr>
                  <w:tcW w:type="dxa" w:w="966"/>
                  <w:tcBorders>
                    <w:top w:val="none" w:color="000000" w:sz="4"/>
                    <w:left w:val="none" w:color="000000" w:sz="4"/>
                    <w:bottom w:val="single" w:color="000000" w:sz="4"/>
                    <w:right w:val="single" w:color="000000" w:sz="4"/>
                  </w:tcBorders>
                  <w:shd w:fill="FFFFFF"/>
                  <w:vAlign w:val="top"/>
                </w:tcPr>
                <w:p>
                  <w:pPr>
                    <w:jc w:val="right"/>
                  </w:pPr>
                  <w:r>
                    <w:rPr>
                      <w:color w:val="000000"/>
                      <w:sz w:val="18"/>
                    </w:rPr>
                    <w:t>1.000</w:t>
                  </w:r>
                </w:p>
              </w:tc>
            </w:tr>
            <w:tr>
              <w:tc>
                <w:tcPr>
                  <w:tcW w:type="dxa" w:w="498"/>
                  <w:tcBorders>
                    <w:top w:val="none" w:color="000000" w:sz="4"/>
                    <w:left w:val="single" w:color="000000" w:sz="4"/>
                    <w:bottom w:val="single" w:color="000000" w:sz="4"/>
                    <w:right w:val="single" w:color="000000" w:sz="4"/>
                  </w:tcBorders>
                  <w:shd w:fill="FFFFFF"/>
                  <w:vAlign w:val="top"/>
                </w:tcPr>
                <w:p>
                  <w:pPr>
                    <w:jc w:val="center"/>
                  </w:pPr>
                </w:p>
              </w:tc>
              <w:tc>
                <w:tcPr>
                  <w:tcW w:type="dxa" w:w="619"/>
                  <w:tcBorders>
                    <w:top w:val="none" w:color="000000" w:sz="4"/>
                    <w:left w:val="none" w:color="000000" w:sz="4"/>
                    <w:bottom w:val="single" w:color="000000" w:sz="4"/>
                    <w:right w:val="single" w:color="000000" w:sz="4"/>
                  </w:tcBorders>
                  <w:shd w:fill="FFFFFF"/>
                  <w:vAlign w:val="top"/>
                </w:tcPr>
                <w:p>
                  <w:pPr>
                    <w:jc w:val="left"/>
                  </w:pPr>
                  <w:r>
                    <w:rPr>
                      <w:b/>
                      <w:color w:val="000000"/>
                      <w:sz w:val="18"/>
                    </w:rPr>
                    <w:t>菜类加工设备</w:t>
                  </w:r>
                </w:p>
              </w:tc>
              <w:tc>
                <w:tcPr>
                  <w:tcW w:type="dxa" w:w="1177"/>
                  <w:tcBorders>
                    <w:top w:val="none" w:color="000000" w:sz="4"/>
                    <w:left w:val="none" w:color="000000" w:sz="4"/>
                    <w:bottom w:val="single" w:color="000000" w:sz="4"/>
                    <w:right w:val="single" w:color="000000" w:sz="4"/>
                  </w:tcBorders>
                  <w:shd w:fill="FFFFFF"/>
                  <w:vAlign w:val="top"/>
                </w:tcPr>
                <w:p>
                  <w:pPr>
                    <w:jc w:val="left"/>
                  </w:pPr>
                </w:p>
              </w:tc>
              <w:tc>
                <w:tcPr>
                  <w:tcW w:type="dxa" w:w="1977"/>
                  <w:tcBorders>
                    <w:top w:val="none" w:color="000000" w:sz="4"/>
                    <w:left w:val="none" w:color="000000" w:sz="4"/>
                    <w:bottom w:val="single" w:color="000000" w:sz="4"/>
                    <w:right w:val="single" w:color="000000" w:sz="4"/>
                  </w:tcBorders>
                  <w:shd w:fill="FFFFFF"/>
                  <w:vAlign w:val="top"/>
                </w:tcPr>
                <w:p>
                  <w:pPr>
                    <w:jc w:val="left"/>
                  </w:pPr>
                </w:p>
              </w:tc>
              <w:tc>
                <w:tcPr>
                  <w:tcW w:type="dxa" w:w="362"/>
                  <w:tcBorders>
                    <w:top w:val="none" w:color="000000" w:sz="4"/>
                    <w:left w:val="none" w:color="000000" w:sz="4"/>
                    <w:bottom w:val="single" w:color="000000" w:sz="4"/>
                    <w:right w:val="single" w:color="000000" w:sz="4"/>
                  </w:tcBorders>
                  <w:shd w:fill="FFFFFF"/>
                  <w:vAlign w:val="top"/>
                </w:tcPr>
                <w:p>
                  <w:pPr>
                    <w:jc w:val="center"/>
                  </w:pPr>
                </w:p>
              </w:tc>
              <w:tc>
                <w:tcPr>
                  <w:tcW w:type="dxa" w:w="966"/>
                  <w:tcBorders>
                    <w:top w:val="none" w:color="000000" w:sz="4"/>
                    <w:left w:val="none" w:color="000000" w:sz="4"/>
                    <w:bottom w:val="single" w:color="000000" w:sz="4"/>
                    <w:right w:val="single" w:color="000000" w:sz="4"/>
                  </w:tcBorders>
                  <w:shd w:fill="FFFFFF"/>
                  <w:vAlign w:val="top"/>
                </w:tcPr>
                <w:p>
                  <w:pPr>
                    <w:jc w:val="right"/>
                  </w:pPr>
                </w:p>
              </w:tc>
            </w:tr>
            <w:tr>
              <w:tc>
                <w:tcPr>
                  <w:tcW w:type="dxa" w:w="498"/>
                  <w:tcBorders>
                    <w:top w:val="none" w:color="000000" w:sz="4"/>
                    <w:left w:val="single" w:color="000000" w:sz="4"/>
                    <w:bottom w:val="single" w:color="000000" w:sz="4"/>
                    <w:right w:val="single" w:color="000000" w:sz="4"/>
                  </w:tcBorders>
                  <w:shd w:fill="FFFFFF"/>
                  <w:vAlign w:val="top"/>
                </w:tcPr>
                <w:p>
                  <w:pPr>
                    <w:jc w:val="center"/>
                  </w:pPr>
                  <w:r>
                    <w:rPr>
                      <w:color w:val="000000"/>
                      <w:sz w:val="18"/>
                    </w:rPr>
                    <w:t>12</w:t>
                  </w:r>
                </w:p>
              </w:tc>
              <w:tc>
                <w:tcPr>
                  <w:tcW w:type="dxa" w:w="619"/>
                  <w:tcBorders>
                    <w:top w:val="none" w:color="000000" w:sz="4"/>
                    <w:left w:val="none" w:color="000000" w:sz="4"/>
                    <w:bottom w:val="single" w:color="000000" w:sz="4"/>
                    <w:right w:val="single" w:color="000000" w:sz="4"/>
                  </w:tcBorders>
                  <w:shd w:fill="FFFFFF"/>
                  <w:vAlign w:val="top"/>
                </w:tcPr>
                <w:p>
                  <w:pPr>
                    <w:jc w:val="left"/>
                  </w:pPr>
                  <w:r>
                    <w:rPr>
                      <w:color w:val="000000"/>
                      <w:sz w:val="18"/>
                    </w:rPr>
                    <w:t>不锈钢</w:t>
                  </w:r>
                  <w:r>
                    <w:rPr>
                      <w:color w:val="000000"/>
                      <w:sz w:val="18"/>
                    </w:rPr>
                    <w:t>304</w:t>
                  </w:r>
                  <w:r>
                    <w:rPr>
                      <w:color w:val="000000"/>
                      <w:sz w:val="18"/>
                    </w:rPr>
                    <w:t>加大单星盆台（提笼式落水器）</w:t>
                  </w:r>
                </w:p>
              </w:tc>
              <w:tc>
                <w:tcPr>
                  <w:tcW w:type="dxa" w:w="1177"/>
                  <w:tcBorders>
                    <w:top w:val="none" w:color="000000" w:sz="4"/>
                    <w:left w:val="none" w:color="000000" w:sz="4"/>
                    <w:bottom w:val="single" w:color="000000" w:sz="4"/>
                    <w:right w:val="single" w:color="000000" w:sz="4"/>
                  </w:tcBorders>
                  <w:shd w:fill="FFFFFF"/>
                  <w:vAlign w:val="top"/>
                </w:tcPr>
                <w:p>
                  <w:pPr>
                    <w:jc w:val="left"/>
                  </w:pPr>
                  <w:r>
                    <w:rPr>
                      <w:color w:val="000000"/>
                      <w:sz w:val="18"/>
                    </w:rPr>
                    <w:t>1</w:t>
                  </w:r>
                  <w:r>
                    <w:rPr>
                      <w:color w:val="000000"/>
                      <w:sz w:val="18"/>
                    </w:rPr>
                    <w:t>、规格型号：</w:t>
                  </w:r>
                  <w:r>
                    <w:rPr>
                      <w:color w:val="000000"/>
                      <w:sz w:val="18"/>
                    </w:rPr>
                    <w:t>1000x760x950mm</w:t>
                  </w:r>
                </w:p>
              </w:tc>
              <w:tc>
                <w:tcPr>
                  <w:tcW w:type="dxa" w:w="1977"/>
                  <w:tcBorders>
                    <w:top w:val="none" w:color="000000" w:sz="4"/>
                    <w:left w:val="none" w:color="000000" w:sz="4"/>
                    <w:bottom w:val="single" w:color="000000" w:sz="4"/>
                    <w:right w:val="single" w:color="000000" w:sz="4"/>
                  </w:tcBorders>
                  <w:shd w:fill="FFFFFF"/>
                  <w:vAlign w:val="top"/>
                </w:tcPr>
                <w:p>
                  <w:pPr>
                    <w:jc w:val="left"/>
                  </w:pPr>
                  <w:r>
                    <w:rPr>
                      <w:color w:val="000000"/>
                      <w:sz w:val="18"/>
                    </w:rPr>
                    <w:t>1.</w:t>
                  </w:r>
                  <w:r>
                    <w:rPr>
                      <w:color w:val="000000"/>
                      <w:sz w:val="18"/>
                    </w:rPr>
                    <w:t>台面及洗手盆用</w:t>
                  </w:r>
                  <w:r>
                    <w:rPr>
                      <w:color w:val="000000"/>
                      <w:sz w:val="18"/>
                    </w:rPr>
                    <w:t>1.2mm</w:t>
                  </w:r>
                  <w:r>
                    <w:rPr>
                      <w:color w:val="000000"/>
                      <w:sz w:val="18"/>
                    </w:rPr>
                    <w:t>厚</w:t>
                  </w:r>
                  <w:r>
                    <w:rPr>
                      <w:color w:val="000000"/>
                      <w:sz w:val="18"/>
                    </w:rPr>
                    <w:t>304#</w:t>
                  </w:r>
                  <w:r>
                    <w:rPr>
                      <w:color w:val="000000"/>
                      <w:sz w:val="18"/>
                    </w:rPr>
                    <w:t>不锈钢板；</w:t>
                  </w:r>
                  <w:r>
                    <w:br/>
                  </w:r>
                  <w:r>
                    <w:rPr>
                      <w:color w:val="000000"/>
                      <w:sz w:val="18"/>
                    </w:rPr>
                    <w:t>2.</w:t>
                  </w:r>
                  <w:r>
                    <w:rPr>
                      <w:color w:val="000000"/>
                      <w:sz w:val="18"/>
                    </w:rPr>
                    <w:t>连接横通架用</w:t>
                  </w:r>
                  <w:r>
                    <w:rPr>
                      <w:color w:val="000000"/>
                      <w:sz w:val="18"/>
                    </w:rPr>
                    <w:t>φ25*1.2mm</w:t>
                  </w:r>
                  <w:r>
                    <w:rPr>
                      <w:color w:val="000000"/>
                      <w:sz w:val="18"/>
                    </w:rPr>
                    <w:t>不锈钢管 ；</w:t>
                  </w:r>
                  <w:r>
                    <w:br/>
                  </w:r>
                  <w:r>
                    <w:rPr>
                      <w:color w:val="000000"/>
                      <w:sz w:val="18"/>
                    </w:rPr>
                    <w:t>2.</w:t>
                  </w:r>
                  <w:r>
                    <w:rPr>
                      <w:color w:val="000000"/>
                      <w:sz w:val="18"/>
                    </w:rPr>
                    <w:t>脚用</w:t>
                  </w:r>
                  <w:r>
                    <w:rPr>
                      <w:color w:val="000000"/>
                      <w:sz w:val="18"/>
                    </w:rPr>
                    <w:t>φ38*1.2mm</w:t>
                  </w:r>
                  <w:r>
                    <w:rPr>
                      <w:color w:val="000000"/>
                      <w:sz w:val="18"/>
                    </w:rPr>
                    <w:t>厚不锈钢管，下加可调节子弹脚。</w:t>
                  </w:r>
                </w:p>
              </w:tc>
              <w:tc>
                <w:tcPr>
                  <w:tcW w:type="dxa" w:w="362"/>
                  <w:tcBorders>
                    <w:top w:val="none" w:color="000000" w:sz="4"/>
                    <w:left w:val="none" w:color="000000" w:sz="4"/>
                    <w:bottom w:val="single" w:color="000000" w:sz="4"/>
                    <w:right w:val="single" w:color="000000" w:sz="4"/>
                  </w:tcBorders>
                  <w:shd w:fill="FFFFFF"/>
                  <w:vAlign w:val="top"/>
                </w:tcPr>
                <w:p>
                  <w:pPr>
                    <w:jc w:val="center"/>
                  </w:pPr>
                  <w:r>
                    <w:rPr>
                      <w:color w:val="000000"/>
                      <w:sz w:val="18"/>
                    </w:rPr>
                    <w:t>台</w:t>
                  </w:r>
                </w:p>
              </w:tc>
              <w:tc>
                <w:tcPr>
                  <w:tcW w:type="dxa" w:w="966"/>
                  <w:tcBorders>
                    <w:top w:val="none" w:color="000000" w:sz="4"/>
                    <w:left w:val="none" w:color="000000" w:sz="4"/>
                    <w:bottom w:val="single" w:color="000000" w:sz="4"/>
                    <w:right w:val="single" w:color="000000" w:sz="4"/>
                  </w:tcBorders>
                  <w:shd w:fill="FFFFFF"/>
                  <w:vAlign w:val="top"/>
                </w:tcPr>
                <w:p>
                  <w:pPr>
                    <w:jc w:val="right"/>
                  </w:pPr>
                  <w:r>
                    <w:rPr>
                      <w:color w:val="000000"/>
                      <w:sz w:val="18"/>
                    </w:rPr>
                    <w:t>4.000</w:t>
                  </w:r>
                </w:p>
              </w:tc>
            </w:tr>
            <w:tr>
              <w:tc>
                <w:tcPr>
                  <w:tcW w:type="dxa" w:w="498"/>
                  <w:tcBorders>
                    <w:top w:val="none" w:color="000000" w:sz="4"/>
                    <w:left w:val="single" w:color="000000" w:sz="4"/>
                    <w:bottom w:val="single" w:color="000000" w:sz="4"/>
                    <w:right w:val="single" w:color="000000" w:sz="4"/>
                  </w:tcBorders>
                  <w:shd w:fill="FFFFFF"/>
                  <w:vAlign w:val="top"/>
                </w:tcPr>
                <w:p>
                  <w:pPr>
                    <w:jc w:val="center"/>
                  </w:pPr>
                  <w:r>
                    <w:rPr>
                      <w:color w:val="000000"/>
                      <w:sz w:val="18"/>
                    </w:rPr>
                    <w:t>13</w:t>
                  </w:r>
                </w:p>
              </w:tc>
              <w:tc>
                <w:tcPr>
                  <w:tcW w:type="dxa" w:w="619"/>
                  <w:tcBorders>
                    <w:top w:val="none" w:color="000000" w:sz="4"/>
                    <w:left w:val="none" w:color="000000" w:sz="4"/>
                    <w:bottom w:val="single" w:color="000000" w:sz="4"/>
                    <w:right w:val="single" w:color="000000" w:sz="4"/>
                  </w:tcBorders>
                  <w:shd w:fill="FFFFFF"/>
                  <w:vAlign w:val="top"/>
                </w:tcPr>
                <w:p>
                  <w:pPr>
                    <w:jc w:val="left"/>
                  </w:pPr>
                  <w:r>
                    <w:rPr>
                      <w:color w:val="000000"/>
                      <w:sz w:val="18"/>
                    </w:rPr>
                    <w:t>不锈钢</w:t>
                  </w:r>
                  <w:r>
                    <w:rPr>
                      <w:color w:val="000000"/>
                      <w:sz w:val="18"/>
                    </w:rPr>
                    <w:t>304</w:t>
                  </w:r>
                  <w:r>
                    <w:rPr>
                      <w:color w:val="000000"/>
                      <w:sz w:val="18"/>
                    </w:rPr>
                    <w:t>双层加厚砧板工作台（台面</w:t>
                  </w:r>
                  <w:r>
                    <w:rPr>
                      <w:color w:val="000000"/>
                      <w:sz w:val="18"/>
                    </w:rPr>
                    <w:t>40mm</w:t>
                  </w:r>
                  <w:r>
                    <w:rPr>
                      <w:color w:val="000000"/>
                      <w:sz w:val="18"/>
                    </w:rPr>
                    <w:t>双层不锈钢中间灌浆聚氨酯发泡）</w:t>
                  </w:r>
                </w:p>
              </w:tc>
              <w:tc>
                <w:tcPr>
                  <w:tcW w:type="dxa" w:w="1177"/>
                  <w:tcBorders>
                    <w:top w:val="none" w:color="000000" w:sz="4"/>
                    <w:left w:val="none" w:color="000000" w:sz="4"/>
                    <w:bottom w:val="single" w:color="000000" w:sz="4"/>
                    <w:right w:val="single" w:color="000000" w:sz="4"/>
                  </w:tcBorders>
                  <w:shd w:fill="FFFFFF"/>
                  <w:vAlign w:val="top"/>
                </w:tcPr>
                <w:p>
                  <w:pPr>
                    <w:jc w:val="left"/>
                  </w:pPr>
                  <w:r>
                    <w:rPr>
                      <w:color w:val="000000"/>
                      <w:sz w:val="18"/>
                    </w:rPr>
                    <w:t>1</w:t>
                  </w:r>
                  <w:r>
                    <w:rPr>
                      <w:color w:val="000000"/>
                      <w:sz w:val="18"/>
                    </w:rPr>
                    <w:t>、规格型号：</w:t>
                  </w:r>
                  <w:r>
                    <w:rPr>
                      <w:color w:val="000000"/>
                      <w:sz w:val="18"/>
                    </w:rPr>
                    <w:t>1300x760x950mm</w:t>
                  </w:r>
                </w:p>
              </w:tc>
              <w:tc>
                <w:tcPr>
                  <w:tcW w:type="dxa" w:w="1977"/>
                  <w:tcBorders>
                    <w:top w:val="none" w:color="000000" w:sz="4"/>
                    <w:left w:val="none" w:color="000000" w:sz="4"/>
                    <w:bottom w:val="single" w:color="000000" w:sz="4"/>
                    <w:right w:val="single" w:color="000000" w:sz="4"/>
                  </w:tcBorders>
                  <w:shd w:fill="FFFFFF"/>
                  <w:vAlign w:val="top"/>
                </w:tcPr>
                <w:p>
                  <w:pPr>
                    <w:jc w:val="left"/>
                  </w:pPr>
                  <w:r>
                    <w:rPr>
                      <w:color w:val="000000"/>
                      <w:sz w:val="18"/>
                    </w:rPr>
                    <w:t>1.</w:t>
                  </w:r>
                  <w:r>
                    <w:rPr>
                      <w:color w:val="000000"/>
                      <w:sz w:val="18"/>
                    </w:rPr>
                    <w:t>台面</w:t>
                  </w:r>
                  <w:r>
                    <w:rPr>
                      <w:color w:val="000000"/>
                      <w:sz w:val="18"/>
                    </w:rPr>
                    <w:t>1.2mm</w:t>
                  </w:r>
                  <w:r>
                    <w:rPr>
                      <w:color w:val="000000"/>
                      <w:sz w:val="18"/>
                    </w:rPr>
                    <w:t>厚、层板</w:t>
                  </w:r>
                  <w:r>
                    <w:rPr>
                      <w:color w:val="000000"/>
                      <w:sz w:val="18"/>
                    </w:rPr>
                    <w:t>1.0mm</w:t>
                  </w:r>
                  <w:r>
                    <w:rPr>
                      <w:color w:val="000000"/>
                      <w:sz w:val="18"/>
                    </w:rPr>
                    <w:t>厚</w:t>
                  </w:r>
                  <w:r>
                    <w:rPr>
                      <w:color w:val="000000"/>
                      <w:sz w:val="18"/>
                    </w:rPr>
                    <w:t>304#</w:t>
                  </w:r>
                  <w:r>
                    <w:rPr>
                      <w:color w:val="000000"/>
                      <w:sz w:val="18"/>
                    </w:rPr>
                    <w:t>优质不锈钢板，加强筋承托；</w:t>
                  </w:r>
                  <w:r>
                    <w:br/>
                  </w:r>
                  <w:r>
                    <w:rPr>
                      <w:color w:val="000000"/>
                      <w:sz w:val="18"/>
                    </w:rPr>
                    <w:t>2.</w:t>
                  </w:r>
                  <w:r>
                    <w:rPr>
                      <w:color w:val="000000"/>
                      <w:sz w:val="18"/>
                    </w:rPr>
                    <w:t>脚用</w:t>
                  </w:r>
                  <w:r>
                    <w:rPr>
                      <w:color w:val="000000"/>
                      <w:sz w:val="18"/>
                    </w:rPr>
                    <w:t>φ38*1.2mm</w:t>
                  </w:r>
                  <w:r>
                    <w:rPr>
                      <w:color w:val="000000"/>
                      <w:sz w:val="18"/>
                    </w:rPr>
                    <w:t>厚</w:t>
                  </w:r>
                  <w:r>
                    <w:rPr>
                      <w:color w:val="000000"/>
                      <w:sz w:val="18"/>
                    </w:rPr>
                    <w:t>304#</w:t>
                  </w:r>
                  <w:r>
                    <w:rPr>
                      <w:color w:val="000000"/>
                      <w:sz w:val="18"/>
                    </w:rPr>
                    <w:t>优质不锈钢管，下加可调节子弹脚。</w:t>
                  </w:r>
                </w:p>
              </w:tc>
              <w:tc>
                <w:tcPr>
                  <w:tcW w:type="dxa" w:w="362"/>
                  <w:tcBorders>
                    <w:top w:val="none" w:color="000000" w:sz="4"/>
                    <w:left w:val="none" w:color="000000" w:sz="4"/>
                    <w:bottom w:val="single" w:color="000000" w:sz="4"/>
                    <w:right w:val="single" w:color="000000" w:sz="4"/>
                  </w:tcBorders>
                  <w:shd w:fill="FFFFFF"/>
                  <w:vAlign w:val="top"/>
                </w:tcPr>
                <w:p>
                  <w:pPr>
                    <w:jc w:val="center"/>
                  </w:pPr>
                  <w:r>
                    <w:rPr>
                      <w:color w:val="000000"/>
                      <w:sz w:val="18"/>
                    </w:rPr>
                    <w:t>台</w:t>
                  </w:r>
                </w:p>
              </w:tc>
              <w:tc>
                <w:tcPr>
                  <w:tcW w:type="dxa" w:w="966"/>
                  <w:tcBorders>
                    <w:top w:val="none" w:color="000000" w:sz="4"/>
                    <w:left w:val="none" w:color="000000" w:sz="4"/>
                    <w:bottom w:val="single" w:color="000000" w:sz="4"/>
                    <w:right w:val="single" w:color="000000" w:sz="4"/>
                  </w:tcBorders>
                  <w:shd w:fill="FFFFFF"/>
                  <w:vAlign w:val="top"/>
                </w:tcPr>
                <w:p>
                  <w:pPr>
                    <w:jc w:val="right"/>
                  </w:pPr>
                  <w:r>
                    <w:rPr>
                      <w:color w:val="000000"/>
                      <w:sz w:val="18"/>
                    </w:rPr>
                    <w:t>1.000</w:t>
                  </w:r>
                </w:p>
              </w:tc>
            </w:tr>
            <w:tr>
              <w:tc>
                <w:tcPr>
                  <w:tcW w:type="dxa" w:w="498"/>
                  <w:tcBorders>
                    <w:top w:val="none" w:color="000000" w:sz="4"/>
                    <w:left w:val="single" w:color="000000" w:sz="4"/>
                    <w:bottom w:val="single" w:color="000000" w:sz="4"/>
                    <w:right w:val="single" w:color="000000" w:sz="4"/>
                  </w:tcBorders>
                  <w:shd w:fill="FFFFFF"/>
                  <w:vAlign w:val="top"/>
                </w:tcPr>
                <w:p>
                  <w:pPr>
                    <w:jc w:val="center"/>
                  </w:pPr>
                  <w:r>
                    <w:rPr>
                      <w:color w:val="000000"/>
                      <w:sz w:val="18"/>
                    </w:rPr>
                    <w:t>14</w:t>
                  </w:r>
                </w:p>
              </w:tc>
              <w:tc>
                <w:tcPr>
                  <w:tcW w:type="dxa" w:w="619"/>
                  <w:tcBorders>
                    <w:top w:val="none" w:color="000000" w:sz="4"/>
                    <w:left w:val="none" w:color="000000" w:sz="4"/>
                    <w:bottom w:val="single" w:color="000000" w:sz="4"/>
                    <w:right w:val="single" w:color="000000" w:sz="4"/>
                  </w:tcBorders>
                  <w:shd w:fill="FFFFFF"/>
                  <w:vAlign w:val="top"/>
                </w:tcPr>
                <w:p>
                  <w:pPr>
                    <w:jc w:val="left"/>
                  </w:pPr>
                  <w:r>
                    <w:rPr>
                      <w:color w:val="000000"/>
                      <w:sz w:val="18"/>
                    </w:rPr>
                    <w:t>不锈钢</w:t>
                  </w:r>
                  <w:r>
                    <w:rPr>
                      <w:color w:val="000000"/>
                      <w:sz w:val="18"/>
                    </w:rPr>
                    <w:t>304</w:t>
                  </w:r>
                  <w:r>
                    <w:rPr>
                      <w:color w:val="000000"/>
                      <w:sz w:val="18"/>
                    </w:rPr>
                    <w:t>双层加厚砧板工作台（台面</w:t>
                  </w:r>
                  <w:r>
                    <w:rPr>
                      <w:color w:val="000000"/>
                      <w:sz w:val="18"/>
                    </w:rPr>
                    <w:t>40mm</w:t>
                  </w:r>
                  <w:r>
                    <w:rPr>
                      <w:color w:val="000000"/>
                      <w:sz w:val="18"/>
                    </w:rPr>
                    <w:t>双层不锈钢中间灌浆聚氨酯发泡）</w:t>
                  </w:r>
                </w:p>
              </w:tc>
              <w:tc>
                <w:tcPr>
                  <w:tcW w:type="dxa" w:w="1177"/>
                  <w:tcBorders>
                    <w:top w:val="none" w:color="000000" w:sz="4"/>
                    <w:left w:val="none" w:color="000000" w:sz="4"/>
                    <w:bottom w:val="single" w:color="000000" w:sz="4"/>
                    <w:right w:val="single" w:color="000000" w:sz="4"/>
                  </w:tcBorders>
                  <w:shd w:fill="FFFFFF"/>
                  <w:vAlign w:val="top"/>
                </w:tcPr>
                <w:p>
                  <w:pPr>
                    <w:jc w:val="left"/>
                  </w:pPr>
                  <w:r>
                    <w:rPr>
                      <w:color w:val="000000"/>
                      <w:sz w:val="18"/>
                    </w:rPr>
                    <w:t>1</w:t>
                  </w:r>
                  <w:r>
                    <w:rPr>
                      <w:color w:val="000000"/>
                      <w:sz w:val="18"/>
                    </w:rPr>
                    <w:t>、规格型号：</w:t>
                  </w:r>
                  <w:r>
                    <w:rPr>
                      <w:color w:val="000000"/>
                      <w:sz w:val="18"/>
                    </w:rPr>
                    <w:t>1800x760x950mm</w:t>
                  </w:r>
                </w:p>
              </w:tc>
              <w:tc>
                <w:tcPr>
                  <w:tcW w:type="dxa" w:w="1977"/>
                  <w:tcBorders>
                    <w:top w:val="none" w:color="000000" w:sz="4"/>
                    <w:left w:val="none" w:color="000000" w:sz="4"/>
                    <w:bottom w:val="single" w:color="000000" w:sz="4"/>
                    <w:right w:val="single" w:color="000000" w:sz="4"/>
                  </w:tcBorders>
                  <w:shd w:fill="FFFFFF"/>
                  <w:vAlign w:val="top"/>
                </w:tcPr>
                <w:p>
                  <w:pPr>
                    <w:jc w:val="left"/>
                  </w:pPr>
                  <w:r>
                    <w:rPr>
                      <w:color w:val="000000"/>
                      <w:sz w:val="18"/>
                    </w:rPr>
                    <w:t>1.</w:t>
                  </w:r>
                  <w:r>
                    <w:rPr>
                      <w:color w:val="000000"/>
                      <w:sz w:val="18"/>
                    </w:rPr>
                    <w:t>台面</w:t>
                  </w:r>
                  <w:r>
                    <w:rPr>
                      <w:color w:val="000000"/>
                      <w:sz w:val="18"/>
                    </w:rPr>
                    <w:t>1.2mm</w:t>
                  </w:r>
                  <w:r>
                    <w:rPr>
                      <w:color w:val="000000"/>
                      <w:sz w:val="18"/>
                    </w:rPr>
                    <w:t>厚、层板</w:t>
                  </w:r>
                  <w:r>
                    <w:rPr>
                      <w:color w:val="000000"/>
                      <w:sz w:val="18"/>
                    </w:rPr>
                    <w:t>1.0mm</w:t>
                  </w:r>
                  <w:r>
                    <w:rPr>
                      <w:color w:val="000000"/>
                      <w:sz w:val="18"/>
                    </w:rPr>
                    <w:t>厚</w:t>
                  </w:r>
                  <w:r>
                    <w:rPr>
                      <w:color w:val="000000"/>
                      <w:sz w:val="18"/>
                    </w:rPr>
                    <w:t>304#</w:t>
                  </w:r>
                  <w:r>
                    <w:rPr>
                      <w:color w:val="000000"/>
                      <w:sz w:val="18"/>
                    </w:rPr>
                    <w:t>优质不锈钢板，加强筋承托；</w:t>
                  </w:r>
                  <w:r>
                    <w:br/>
                  </w:r>
                  <w:r>
                    <w:rPr>
                      <w:color w:val="000000"/>
                      <w:sz w:val="18"/>
                    </w:rPr>
                    <w:t>2.</w:t>
                  </w:r>
                  <w:r>
                    <w:rPr>
                      <w:color w:val="000000"/>
                      <w:sz w:val="18"/>
                    </w:rPr>
                    <w:t>脚用</w:t>
                  </w:r>
                  <w:r>
                    <w:rPr>
                      <w:color w:val="000000"/>
                      <w:sz w:val="18"/>
                    </w:rPr>
                    <w:t>φ38*1.2mm</w:t>
                  </w:r>
                  <w:r>
                    <w:rPr>
                      <w:color w:val="000000"/>
                      <w:sz w:val="18"/>
                    </w:rPr>
                    <w:t>厚</w:t>
                  </w:r>
                  <w:r>
                    <w:rPr>
                      <w:color w:val="000000"/>
                      <w:sz w:val="18"/>
                    </w:rPr>
                    <w:t>304#</w:t>
                  </w:r>
                  <w:r>
                    <w:rPr>
                      <w:color w:val="000000"/>
                      <w:sz w:val="18"/>
                    </w:rPr>
                    <w:t>优质不锈钢管，下加可调节子弹脚。</w:t>
                  </w:r>
                </w:p>
              </w:tc>
              <w:tc>
                <w:tcPr>
                  <w:tcW w:type="dxa" w:w="362"/>
                  <w:tcBorders>
                    <w:top w:val="none" w:color="000000" w:sz="4"/>
                    <w:left w:val="none" w:color="000000" w:sz="4"/>
                    <w:bottom w:val="single" w:color="000000" w:sz="4"/>
                    <w:right w:val="single" w:color="000000" w:sz="4"/>
                  </w:tcBorders>
                  <w:shd w:fill="FFFFFF"/>
                  <w:vAlign w:val="top"/>
                </w:tcPr>
                <w:p>
                  <w:pPr>
                    <w:jc w:val="center"/>
                  </w:pPr>
                  <w:r>
                    <w:rPr>
                      <w:color w:val="000000"/>
                      <w:sz w:val="18"/>
                    </w:rPr>
                    <w:t>台</w:t>
                  </w:r>
                </w:p>
              </w:tc>
              <w:tc>
                <w:tcPr>
                  <w:tcW w:type="dxa" w:w="966"/>
                  <w:tcBorders>
                    <w:top w:val="none" w:color="000000" w:sz="4"/>
                    <w:left w:val="none" w:color="000000" w:sz="4"/>
                    <w:bottom w:val="single" w:color="000000" w:sz="4"/>
                    <w:right w:val="single" w:color="000000" w:sz="4"/>
                  </w:tcBorders>
                  <w:shd w:fill="FFFFFF"/>
                  <w:vAlign w:val="top"/>
                </w:tcPr>
                <w:p>
                  <w:pPr>
                    <w:jc w:val="right"/>
                  </w:pPr>
                  <w:r>
                    <w:rPr>
                      <w:color w:val="000000"/>
                      <w:sz w:val="18"/>
                    </w:rPr>
                    <w:t>2.000</w:t>
                  </w:r>
                </w:p>
              </w:tc>
            </w:tr>
            <w:tr>
              <w:tc>
                <w:tcPr>
                  <w:tcW w:type="dxa" w:w="498"/>
                  <w:tcBorders>
                    <w:top w:val="none" w:color="000000" w:sz="4"/>
                    <w:left w:val="single" w:color="000000" w:sz="4"/>
                    <w:bottom w:val="single" w:color="000000" w:sz="4"/>
                    <w:right w:val="single" w:color="000000" w:sz="4"/>
                  </w:tcBorders>
                  <w:shd w:fill="FFFFFF"/>
                  <w:vAlign w:val="top"/>
                </w:tcPr>
                <w:p>
                  <w:pPr>
                    <w:jc w:val="center"/>
                  </w:pPr>
                  <w:r>
                    <w:rPr>
                      <w:color w:val="000000"/>
                      <w:sz w:val="18"/>
                    </w:rPr>
                    <w:t>15</w:t>
                  </w:r>
                </w:p>
              </w:tc>
              <w:tc>
                <w:tcPr>
                  <w:tcW w:type="dxa" w:w="619"/>
                  <w:tcBorders>
                    <w:top w:val="none" w:color="000000" w:sz="4"/>
                    <w:left w:val="none" w:color="000000" w:sz="4"/>
                    <w:bottom w:val="single" w:color="000000" w:sz="4"/>
                    <w:right w:val="single" w:color="000000" w:sz="4"/>
                  </w:tcBorders>
                  <w:shd w:fill="FFFFFF"/>
                  <w:vAlign w:val="top"/>
                </w:tcPr>
                <w:p>
                  <w:pPr>
                    <w:jc w:val="left"/>
                  </w:pPr>
                  <w:r>
                    <w:rPr>
                      <w:color w:val="000000"/>
                      <w:sz w:val="18"/>
                    </w:rPr>
                    <w:t>不锈钢</w:t>
                  </w:r>
                  <w:r>
                    <w:rPr>
                      <w:color w:val="000000"/>
                      <w:sz w:val="18"/>
                    </w:rPr>
                    <w:t>304</w:t>
                  </w:r>
                  <w:r>
                    <w:rPr>
                      <w:color w:val="000000"/>
                      <w:sz w:val="18"/>
                    </w:rPr>
                    <w:t>载重型方管四层存放架</w:t>
                  </w:r>
                </w:p>
              </w:tc>
              <w:tc>
                <w:tcPr>
                  <w:tcW w:type="dxa" w:w="1177"/>
                  <w:tcBorders>
                    <w:top w:val="none" w:color="000000" w:sz="4"/>
                    <w:left w:val="none" w:color="000000" w:sz="4"/>
                    <w:bottom w:val="single" w:color="000000" w:sz="4"/>
                    <w:right w:val="single" w:color="000000" w:sz="4"/>
                  </w:tcBorders>
                  <w:shd w:fill="FFFFFF"/>
                  <w:vAlign w:val="top"/>
                </w:tcPr>
                <w:p>
                  <w:pPr>
                    <w:jc w:val="left"/>
                  </w:pPr>
                  <w:r>
                    <w:rPr>
                      <w:color w:val="000000"/>
                      <w:sz w:val="18"/>
                    </w:rPr>
                    <w:t>1</w:t>
                  </w:r>
                  <w:r>
                    <w:rPr>
                      <w:color w:val="000000"/>
                      <w:sz w:val="18"/>
                    </w:rPr>
                    <w:t>、规格型号：</w:t>
                  </w:r>
                  <w:r>
                    <w:rPr>
                      <w:color w:val="000000"/>
                      <w:sz w:val="18"/>
                    </w:rPr>
                    <w:t>1500x500x1540mm</w:t>
                  </w:r>
                </w:p>
              </w:tc>
              <w:tc>
                <w:tcPr>
                  <w:tcW w:type="dxa" w:w="1977"/>
                  <w:tcBorders>
                    <w:top w:val="none" w:color="000000" w:sz="4"/>
                    <w:left w:val="none" w:color="000000" w:sz="4"/>
                    <w:bottom w:val="single" w:color="000000" w:sz="4"/>
                    <w:right w:val="single" w:color="000000" w:sz="4"/>
                  </w:tcBorders>
                  <w:shd w:fill="FFFFFF"/>
                  <w:vAlign w:val="top"/>
                </w:tcPr>
                <w:p>
                  <w:pPr>
                    <w:jc w:val="left"/>
                  </w:pPr>
                  <w:r>
                    <w:rPr>
                      <w:color w:val="000000"/>
                      <w:sz w:val="18"/>
                    </w:rPr>
                    <w:t>1.</w:t>
                  </w:r>
                  <w:r>
                    <w:rPr>
                      <w:color w:val="000000"/>
                      <w:sz w:val="18"/>
                    </w:rPr>
                    <w:t>条式层板用</w:t>
                  </w:r>
                  <w:r>
                    <w:rPr>
                      <w:color w:val="000000"/>
                      <w:sz w:val="18"/>
                    </w:rPr>
                    <w:t>30*15*1.2mm</w:t>
                  </w:r>
                  <w:r>
                    <w:rPr>
                      <w:color w:val="000000"/>
                      <w:sz w:val="18"/>
                    </w:rPr>
                    <w:t>厚</w:t>
                  </w:r>
                  <w:r>
                    <w:rPr>
                      <w:color w:val="000000"/>
                      <w:sz w:val="18"/>
                    </w:rPr>
                    <w:t>304#</w:t>
                  </w:r>
                  <w:r>
                    <w:rPr>
                      <w:color w:val="000000"/>
                      <w:sz w:val="18"/>
                    </w:rPr>
                    <w:t>优质不锈钢；</w:t>
                  </w:r>
                  <w:r>
                    <w:br/>
                  </w:r>
                  <w:r>
                    <w:rPr>
                      <w:color w:val="000000"/>
                      <w:sz w:val="18"/>
                    </w:rPr>
                    <w:t>2.</w:t>
                  </w:r>
                  <w:r>
                    <w:rPr>
                      <w:color w:val="000000"/>
                      <w:sz w:val="18"/>
                    </w:rPr>
                    <w:t>主架用</w:t>
                  </w:r>
                  <w:r>
                    <w:rPr>
                      <w:color w:val="000000"/>
                      <w:sz w:val="18"/>
                    </w:rPr>
                    <w:t>38*38*1.2mm</w:t>
                  </w:r>
                  <w:r>
                    <w:rPr>
                      <w:color w:val="000000"/>
                      <w:sz w:val="18"/>
                    </w:rPr>
                    <w:t>厚</w:t>
                  </w:r>
                  <w:r>
                    <w:rPr>
                      <w:color w:val="000000"/>
                      <w:sz w:val="18"/>
                    </w:rPr>
                    <w:t>304#</w:t>
                  </w:r>
                  <w:r>
                    <w:rPr>
                      <w:color w:val="000000"/>
                      <w:sz w:val="18"/>
                    </w:rPr>
                    <w:t>优质不锈钢管，下加可调节子弹脚。</w:t>
                  </w:r>
                </w:p>
              </w:tc>
              <w:tc>
                <w:tcPr>
                  <w:tcW w:type="dxa" w:w="362"/>
                  <w:tcBorders>
                    <w:top w:val="none" w:color="000000" w:sz="4"/>
                    <w:left w:val="none" w:color="000000" w:sz="4"/>
                    <w:bottom w:val="single" w:color="000000" w:sz="4"/>
                    <w:right w:val="single" w:color="000000" w:sz="4"/>
                  </w:tcBorders>
                  <w:shd w:fill="FFFFFF"/>
                  <w:vAlign w:val="top"/>
                </w:tcPr>
                <w:p>
                  <w:pPr>
                    <w:jc w:val="center"/>
                  </w:pPr>
                  <w:r>
                    <w:rPr>
                      <w:color w:val="000000"/>
                      <w:sz w:val="18"/>
                    </w:rPr>
                    <w:t>台</w:t>
                  </w:r>
                </w:p>
              </w:tc>
              <w:tc>
                <w:tcPr>
                  <w:tcW w:type="dxa" w:w="966"/>
                  <w:tcBorders>
                    <w:top w:val="none" w:color="000000" w:sz="4"/>
                    <w:left w:val="none" w:color="000000" w:sz="4"/>
                    <w:bottom w:val="single" w:color="000000" w:sz="4"/>
                    <w:right w:val="single" w:color="000000" w:sz="4"/>
                  </w:tcBorders>
                  <w:shd w:fill="FFFFFF"/>
                  <w:vAlign w:val="top"/>
                </w:tcPr>
                <w:p>
                  <w:pPr>
                    <w:jc w:val="right"/>
                  </w:pPr>
                  <w:r>
                    <w:rPr>
                      <w:color w:val="000000"/>
                      <w:sz w:val="18"/>
                    </w:rPr>
                    <w:t>1.000</w:t>
                  </w:r>
                </w:p>
              </w:tc>
            </w:tr>
            <w:tr>
              <w:tc>
                <w:tcPr>
                  <w:tcW w:type="dxa" w:w="498"/>
                  <w:tcBorders>
                    <w:top w:val="none" w:color="000000" w:sz="4"/>
                    <w:left w:val="single" w:color="000000" w:sz="4"/>
                    <w:bottom w:val="single" w:color="000000" w:sz="4"/>
                    <w:right w:val="single" w:color="000000" w:sz="4"/>
                  </w:tcBorders>
                  <w:shd w:fill="FFFFFF"/>
                  <w:vAlign w:val="top"/>
                </w:tcPr>
                <w:p>
                  <w:pPr>
                    <w:jc w:val="center"/>
                  </w:pPr>
                </w:p>
              </w:tc>
              <w:tc>
                <w:tcPr>
                  <w:tcW w:type="dxa" w:w="619"/>
                  <w:tcBorders>
                    <w:top w:val="none" w:color="000000" w:sz="4"/>
                    <w:left w:val="none" w:color="000000" w:sz="4"/>
                    <w:bottom w:val="single" w:color="000000" w:sz="4"/>
                    <w:right w:val="single" w:color="000000" w:sz="4"/>
                  </w:tcBorders>
                  <w:shd w:fill="FFFFFF"/>
                  <w:vAlign w:val="top"/>
                </w:tcPr>
                <w:p>
                  <w:pPr>
                    <w:jc w:val="left"/>
                  </w:pPr>
                  <w:r>
                    <w:rPr>
                      <w:b/>
                      <w:color w:val="000000"/>
                      <w:sz w:val="18"/>
                    </w:rPr>
                    <w:t>厨房烹调区设备</w:t>
                  </w:r>
                </w:p>
              </w:tc>
              <w:tc>
                <w:tcPr>
                  <w:tcW w:type="dxa" w:w="1177"/>
                  <w:tcBorders>
                    <w:top w:val="none" w:color="000000" w:sz="4"/>
                    <w:left w:val="none" w:color="000000" w:sz="4"/>
                    <w:bottom w:val="single" w:color="000000" w:sz="4"/>
                    <w:right w:val="single" w:color="000000" w:sz="4"/>
                  </w:tcBorders>
                  <w:shd w:fill="FFFFFF"/>
                  <w:vAlign w:val="top"/>
                </w:tcPr>
                <w:p>
                  <w:pPr>
                    <w:jc w:val="left"/>
                  </w:pPr>
                </w:p>
              </w:tc>
              <w:tc>
                <w:tcPr>
                  <w:tcW w:type="dxa" w:w="1977"/>
                  <w:tcBorders>
                    <w:top w:val="none" w:color="000000" w:sz="4"/>
                    <w:left w:val="none" w:color="000000" w:sz="4"/>
                    <w:bottom w:val="single" w:color="000000" w:sz="4"/>
                    <w:right w:val="single" w:color="000000" w:sz="4"/>
                  </w:tcBorders>
                  <w:shd w:fill="FFFFFF"/>
                  <w:vAlign w:val="top"/>
                </w:tcPr>
                <w:p>
                  <w:pPr>
                    <w:jc w:val="left"/>
                  </w:pPr>
                </w:p>
              </w:tc>
              <w:tc>
                <w:tcPr>
                  <w:tcW w:type="dxa" w:w="362"/>
                  <w:tcBorders>
                    <w:top w:val="none" w:color="000000" w:sz="4"/>
                    <w:left w:val="none" w:color="000000" w:sz="4"/>
                    <w:bottom w:val="single" w:color="000000" w:sz="4"/>
                    <w:right w:val="single" w:color="000000" w:sz="4"/>
                  </w:tcBorders>
                  <w:shd w:fill="FFFFFF"/>
                  <w:vAlign w:val="top"/>
                </w:tcPr>
                <w:p>
                  <w:pPr>
                    <w:jc w:val="center"/>
                  </w:pPr>
                </w:p>
              </w:tc>
              <w:tc>
                <w:tcPr>
                  <w:tcW w:type="dxa" w:w="966"/>
                  <w:tcBorders>
                    <w:top w:val="none" w:color="000000" w:sz="4"/>
                    <w:left w:val="none" w:color="000000" w:sz="4"/>
                    <w:bottom w:val="single" w:color="000000" w:sz="4"/>
                    <w:right w:val="single" w:color="000000" w:sz="4"/>
                  </w:tcBorders>
                  <w:shd w:fill="FFFFFF"/>
                  <w:vAlign w:val="top"/>
                </w:tcPr>
                <w:p>
                  <w:pPr>
                    <w:jc w:val="right"/>
                  </w:pPr>
                </w:p>
              </w:tc>
            </w:tr>
            <w:tr>
              <w:tc>
                <w:tcPr>
                  <w:tcW w:type="dxa" w:w="498"/>
                  <w:tcBorders>
                    <w:top w:val="none" w:color="000000" w:sz="4"/>
                    <w:left w:val="single" w:color="000000" w:sz="4"/>
                    <w:bottom w:val="single" w:color="000000" w:sz="4"/>
                    <w:right w:val="single" w:color="000000" w:sz="4"/>
                  </w:tcBorders>
                  <w:shd w:fill="FFFFFF"/>
                  <w:vAlign w:val="top"/>
                </w:tcPr>
                <w:p>
                  <w:pPr>
                    <w:jc w:val="center"/>
                  </w:pPr>
                  <w:r>
                    <w:rPr>
                      <w:color w:val="000000"/>
                      <w:sz w:val="18"/>
                    </w:rPr>
                    <w:t>16</w:t>
                  </w:r>
                </w:p>
              </w:tc>
              <w:tc>
                <w:tcPr>
                  <w:tcW w:type="dxa" w:w="619"/>
                  <w:tcBorders>
                    <w:top w:val="none" w:color="000000" w:sz="4"/>
                    <w:left w:val="none" w:color="000000" w:sz="4"/>
                    <w:bottom w:val="single" w:color="000000" w:sz="4"/>
                    <w:right w:val="single" w:color="000000" w:sz="4"/>
                  </w:tcBorders>
                  <w:shd w:fill="FFFFFF"/>
                  <w:vAlign w:val="top"/>
                </w:tcPr>
                <w:p>
                  <w:pPr>
                    <w:jc w:val="left"/>
                  </w:pPr>
                  <w:r>
                    <w:rPr>
                      <w:color w:val="000000"/>
                      <w:sz w:val="18"/>
                    </w:rPr>
                    <w:t>不锈钢</w:t>
                  </w:r>
                  <w:r>
                    <w:rPr>
                      <w:color w:val="000000"/>
                      <w:sz w:val="18"/>
                    </w:rPr>
                    <w:t>304</w:t>
                  </w:r>
                  <w:r>
                    <w:rPr>
                      <w:color w:val="000000"/>
                      <w:sz w:val="18"/>
                    </w:rPr>
                    <w:t>洗手星盆（提笼式落水器）</w:t>
                  </w:r>
                </w:p>
              </w:tc>
              <w:tc>
                <w:tcPr>
                  <w:tcW w:type="dxa" w:w="1177"/>
                  <w:tcBorders>
                    <w:top w:val="none" w:color="000000" w:sz="4"/>
                    <w:left w:val="none" w:color="000000" w:sz="4"/>
                    <w:bottom w:val="single" w:color="000000" w:sz="4"/>
                    <w:right w:val="single" w:color="000000" w:sz="4"/>
                  </w:tcBorders>
                  <w:shd w:fill="FFFFFF"/>
                  <w:vAlign w:val="top"/>
                </w:tcPr>
                <w:p>
                  <w:pPr>
                    <w:jc w:val="left"/>
                  </w:pPr>
                  <w:r>
                    <w:rPr>
                      <w:color w:val="000000"/>
                      <w:sz w:val="18"/>
                    </w:rPr>
                    <w:t>1</w:t>
                  </w:r>
                  <w:r>
                    <w:rPr>
                      <w:color w:val="000000"/>
                      <w:sz w:val="18"/>
                    </w:rPr>
                    <w:t>、规格型号：</w:t>
                  </w:r>
                  <w:r>
                    <w:rPr>
                      <w:color w:val="000000"/>
                      <w:sz w:val="18"/>
                    </w:rPr>
                    <w:t>500x450x250mm</w:t>
                  </w:r>
                </w:p>
              </w:tc>
              <w:tc>
                <w:tcPr>
                  <w:tcW w:type="dxa" w:w="1977"/>
                  <w:tcBorders>
                    <w:top w:val="none" w:color="000000" w:sz="4"/>
                    <w:left w:val="none" w:color="000000" w:sz="4"/>
                    <w:bottom w:val="single" w:color="000000" w:sz="4"/>
                    <w:right w:val="single" w:color="000000" w:sz="4"/>
                  </w:tcBorders>
                  <w:shd w:fill="FFFFFF"/>
                  <w:vAlign w:val="top"/>
                </w:tcPr>
                <w:p>
                  <w:pPr>
                    <w:jc w:val="left"/>
                  </w:pPr>
                  <w:r>
                    <w:rPr>
                      <w:color w:val="000000"/>
                      <w:sz w:val="18"/>
                    </w:rPr>
                    <w:t>1.</w:t>
                  </w:r>
                  <w:r>
                    <w:rPr>
                      <w:color w:val="000000"/>
                      <w:sz w:val="18"/>
                    </w:rPr>
                    <w:t>台面及洗手盆用</w:t>
                  </w:r>
                  <w:r>
                    <w:rPr>
                      <w:color w:val="000000"/>
                      <w:sz w:val="18"/>
                    </w:rPr>
                    <w:t>1.2mm</w:t>
                  </w:r>
                  <w:r>
                    <w:rPr>
                      <w:color w:val="000000"/>
                      <w:sz w:val="18"/>
                    </w:rPr>
                    <w:t>厚</w:t>
                  </w:r>
                  <w:r>
                    <w:rPr>
                      <w:color w:val="000000"/>
                      <w:sz w:val="18"/>
                    </w:rPr>
                    <w:t>304#</w:t>
                  </w:r>
                  <w:r>
                    <w:rPr>
                      <w:color w:val="000000"/>
                      <w:sz w:val="18"/>
                    </w:rPr>
                    <w:t>不锈钢板；</w:t>
                  </w:r>
                  <w:r>
                    <w:br/>
                  </w:r>
                  <w:r>
                    <w:rPr>
                      <w:color w:val="000000"/>
                      <w:sz w:val="18"/>
                    </w:rPr>
                    <w:t>2.</w:t>
                  </w:r>
                  <w:r>
                    <w:rPr>
                      <w:color w:val="000000"/>
                      <w:sz w:val="18"/>
                    </w:rPr>
                    <w:t>配立式摇摆龙头。</w:t>
                  </w:r>
                </w:p>
              </w:tc>
              <w:tc>
                <w:tcPr>
                  <w:tcW w:type="dxa" w:w="362"/>
                  <w:tcBorders>
                    <w:top w:val="none" w:color="000000" w:sz="4"/>
                    <w:left w:val="none" w:color="000000" w:sz="4"/>
                    <w:bottom w:val="single" w:color="000000" w:sz="4"/>
                    <w:right w:val="single" w:color="000000" w:sz="4"/>
                  </w:tcBorders>
                  <w:shd w:fill="FFFFFF"/>
                  <w:vAlign w:val="top"/>
                </w:tcPr>
                <w:p>
                  <w:pPr>
                    <w:jc w:val="center"/>
                  </w:pPr>
                  <w:r>
                    <w:rPr>
                      <w:color w:val="000000"/>
                      <w:sz w:val="18"/>
                    </w:rPr>
                    <w:t>台</w:t>
                  </w:r>
                </w:p>
              </w:tc>
              <w:tc>
                <w:tcPr>
                  <w:tcW w:type="dxa" w:w="966"/>
                  <w:tcBorders>
                    <w:top w:val="none" w:color="000000" w:sz="4"/>
                    <w:left w:val="none" w:color="000000" w:sz="4"/>
                    <w:bottom w:val="single" w:color="000000" w:sz="4"/>
                    <w:right w:val="single" w:color="000000" w:sz="4"/>
                  </w:tcBorders>
                  <w:shd w:fill="FFFFFF"/>
                  <w:vAlign w:val="top"/>
                </w:tcPr>
                <w:p>
                  <w:pPr>
                    <w:jc w:val="right"/>
                  </w:pPr>
                  <w:r>
                    <w:rPr>
                      <w:color w:val="000000"/>
                      <w:sz w:val="18"/>
                    </w:rPr>
                    <w:t>1.000</w:t>
                  </w:r>
                </w:p>
              </w:tc>
            </w:tr>
            <w:tr>
              <w:tc>
                <w:tcPr>
                  <w:tcW w:type="dxa" w:w="498"/>
                  <w:tcBorders>
                    <w:top w:val="none" w:color="000000" w:sz="4"/>
                    <w:left w:val="single" w:color="000000" w:sz="4"/>
                    <w:bottom w:val="single" w:color="000000" w:sz="4"/>
                    <w:right w:val="single" w:color="000000" w:sz="4"/>
                  </w:tcBorders>
                  <w:shd w:fill="FFFFFF"/>
                  <w:vAlign w:val="top"/>
                </w:tcPr>
                <w:p>
                  <w:pPr>
                    <w:jc w:val="center"/>
                  </w:pPr>
                  <w:r>
                    <w:rPr>
                      <w:color w:val="000000"/>
                      <w:sz w:val="18"/>
                    </w:rPr>
                    <w:t>17</w:t>
                  </w:r>
                </w:p>
              </w:tc>
              <w:tc>
                <w:tcPr>
                  <w:tcW w:type="dxa" w:w="619"/>
                  <w:tcBorders>
                    <w:top w:val="none" w:color="000000" w:sz="4"/>
                    <w:left w:val="none" w:color="000000" w:sz="4"/>
                    <w:bottom w:val="single" w:color="000000" w:sz="4"/>
                    <w:right w:val="single" w:color="000000" w:sz="4"/>
                  </w:tcBorders>
                  <w:shd w:fill="FFFFFF"/>
                  <w:vAlign w:val="top"/>
                </w:tcPr>
                <w:p>
                  <w:pPr>
                    <w:jc w:val="left"/>
                  </w:pPr>
                  <w:r>
                    <w:rPr>
                      <w:color w:val="000000"/>
                      <w:sz w:val="18"/>
                    </w:rPr>
                    <w:t>不锈钢</w:t>
                  </w:r>
                  <w:r>
                    <w:rPr>
                      <w:color w:val="000000"/>
                      <w:sz w:val="18"/>
                    </w:rPr>
                    <w:t>304</w:t>
                  </w:r>
                  <w:r>
                    <w:rPr>
                      <w:color w:val="000000"/>
                      <w:sz w:val="18"/>
                    </w:rPr>
                    <w:t>大单星盆台（提笼式落水器）</w:t>
                  </w:r>
                </w:p>
              </w:tc>
              <w:tc>
                <w:tcPr>
                  <w:tcW w:type="dxa" w:w="1177"/>
                  <w:tcBorders>
                    <w:top w:val="none" w:color="000000" w:sz="4"/>
                    <w:left w:val="none" w:color="000000" w:sz="4"/>
                    <w:bottom w:val="single" w:color="000000" w:sz="4"/>
                    <w:right w:val="single" w:color="000000" w:sz="4"/>
                  </w:tcBorders>
                  <w:shd w:fill="FFFFFF"/>
                  <w:vAlign w:val="top"/>
                </w:tcPr>
                <w:p>
                  <w:pPr>
                    <w:jc w:val="left"/>
                  </w:pPr>
                  <w:r>
                    <w:rPr>
                      <w:color w:val="000000"/>
                      <w:sz w:val="18"/>
                    </w:rPr>
                    <w:t>1</w:t>
                  </w:r>
                  <w:r>
                    <w:rPr>
                      <w:color w:val="000000"/>
                      <w:sz w:val="18"/>
                    </w:rPr>
                    <w:t>、规格型号：</w:t>
                  </w:r>
                  <w:r>
                    <w:rPr>
                      <w:color w:val="000000"/>
                      <w:sz w:val="18"/>
                    </w:rPr>
                    <w:t>1000x760x950mm</w:t>
                  </w:r>
                </w:p>
              </w:tc>
              <w:tc>
                <w:tcPr>
                  <w:tcW w:type="dxa" w:w="1977"/>
                  <w:tcBorders>
                    <w:top w:val="none" w:color="000000" w:sz="4"/>
                    <w:left w:val="none" w:color="000000" w:sz="4"/>
                    <w:bottom w:val="single" w:color="000000" w:sz="4"/>
                    <w:right w:val="single" w:color="000000" w:sz="4"/>
                  </w:tcBorders>
                  <w:shd w:fill="FFFFFF"/>
                  <w:vAlign w:val="top"/>
                </w:tcPr>
                <w:p>
                  <w:pPr>
                    <w:jc w:val="left"/>
                  </w:pPr>
                  <w:r>
                    <w:rPr>
                      <w:color w:val="000000"/>
                      <w:sz w:val="18"/>
                    </w:rPr>
                    <w:t>1.</w:t>
                  </w:r>
                  <w:r>
                    <w:rPr>
                      <w:color w:val="000000"/>
                      <w:sz w:val="18"/>
                    </w:rPr>
                    <w:t>台面及洗手盆用</w:t>
                  </w:r>
                  <w:r>
                    <w:rPr>
                      <w:color w:val="000000"/>
                      <w:sz w:val="18"/>
                    </w:rPr>
                    <w:t>1.2mm</w:t>
                  </w:r>
                  <w:r>
                    <w:rPr>
                      <w:color w:val="000000"/>
                      <w:sz w:val="18"/>
                    </w:rPr>
                    <w:t>厚</w:t>
                  </w:r>
                  <w:r>
                    <w:rPr>
                      <w:color w:val="000000"/>
                      <w:sz w:val="18"/>
                    </w:rPr>
                    <w:t>304#</w:t>
                  </w:r>
                  <w:r>
                    <w:rPr>
                      <w:color w:val="000000"/>
                      <w:sz w:val="18"/>
                    </w:rPr>
                    <w:t>不锈钢板；连接横通架用</w:t>
                  </w:r>
                  <w:r>
                    <w:rPr>
                      <w:color w:val="000000"/>
                      <w:sz w:val="18"/>
                    </w:rPr>
                    <w:t>φ25*1.2mm</w:t>
                  </w:r>
                  <w:r>
                    <w:rPr>
                      <w:color w:val="000000"/>
                      <w:sz w:val="18"/>
                    </w:rPr>
                    <w:t>不锈钢管；</w:t>
                  </w:r>
                  <w:r>
                    <w:br/>
                  </w:r>
                  <w:r>
                    <w:rPr>
                      <w:color w:val="000000"/>
                      <w:sz w:val="18"/>
                    </w:rPr>
                    <w:t>2.</w:t>
                  </w:r>
                  <w:r>
                    <w:rPr>
                      <w:color w:val="000000"/>
                      <w:sz w:val="18"/>
                    </w:rPr>
                    <w:t>脚用</w:t>
                  </w:r>
                  <w:r>
                    <w:rPr>
                      <w:color w:val="000000"/>
                      <w:sz w:val="18"/>
                    </w:rPr>
                    <w:t>φ38*1.2mm</w:t>
                  </w:r>
                  <w:r>
                    <w:rPr>
                      <w:color w:val="000000"/>
                      <w:sz w:val="18"/>
                    </w:rPr>
                    <w:t xml:space="preserve">厚不锈钢管，下加可调节子弹脚。     </w:t>
                  </w:r>
                </w:p>
              </w:tc>
              <w:tc>
                <w:tcPr>
                  <w:tcW w:type="dxa" w:w="362"/>
                  <w:tcBorders>
                    <w:top w:val="none" w:color="000000" w:sz="4"/>
                    <w:left w:val="none" w:color="000000" w:sz="4"/>
                    <w:bottom w:val="single" w:color="000000" w:sz="4"/>
                    <w:right w:val="single" w:color="000000" w:sz="4"/>
                  </w:tcBorders>
                  <w:shd w:fill="FFFFFF"/>
                  <w:vAlign w:val="top"/>
                </w:tcPr>
                <w:p>
                  <w:pPr>
                    <w:jc w:val="center"/>
                  </w:pPr>
                  <w:r>
                    <w:rPr>
                      <w:color w:val="000000"/>
                      <w:sz w:val="18"/>
                    </w:rPr>
                    <w:t>台</w:t>
                  </w:r>
                </w:p>
              </w:tc>
              <w:tc>
                <w:tcPr>
                  <w:tcW w:type="dxa" w:w="966"/>
                  <w:tcBorders>
                    <w:top w:val="none" w:color="000000" w:sz="4"/>
                    <w:left w:val="none" w:color="000000" w:sz="4"/>
                    <w:bottom w:val="single" w:color="000000" w:sz="4"/>
                    <w:right w:val="single" w:color="000000" w:sz="4"/>
                  </w:tcBorders>
                  <w:shd w:fill="FFFFFF"/>
                  <w:vAlign w:val="top"/>
                </w:tcPr>
                <w:p>
                  <w:pPr>
                    <w:jc w:val="right"/>
                  </w:pPr>
                  <w:r>
                    <w:rPr>
                      <w:color w:val="000000"/>
                      <w:sz w:val="18"/>
                    </w:rPr>
                    <w:t>1.000</w:t>
                  </w:r>
                </w:p>
              </w:tc>
            </w:tr>
            <w:tr>
              <w:tc>
                <w:tcPr>
                  <w:tcW w:type="dxa" w:w="498"/>
                  <w:tcBorders>
                    <w:top w:val="none" w:color="000000" w:sz="4"/>
                    <w:left w:val="single" w:color="000000" w:sz="4"/>
                    <w:bottom w:val="single" w:color="000000" w:sz="4"/>
                    <w:right w:val="single" w:color="000000" w:sz="4"/>
                  </w:tcBorders>
                  <w:shd w:fill="FFFFFF"/>
                  <w:vAlign w:val="top"/>
                </w:tcPr>
                <w:p>
                  <w:pPr>
                    <w:jc w:val="center"/>
                  </w:pPr>
                  <w:r>
                    <w:rPr>
                      <w:color w:val="000000"/>
                      <w:sz w:val="18"/>
                    </w:rPr>
                    <w:t>18</w:t>
                  </w:r>
                </w:p>
              </w:tc>
              <w:tc>
                <w:tcPr>
                  <w:tcW w:type="dxa" w:w="619"/>
                  <w:tcBorders>
                    <w:top w:val="none" w:color="000000" w:sz="4"/>
                    <w:left w:val="none" w:color="000000" w:sz="4"/>
                    <w:bottom w:val="single" w:color="000000" w:sz="4"/>
                    <w:right w:val="single" w:color="000000" w:sz="4"/>
                  </w:tcBorders>
                  <w:shd w:fill="FFFFFF"/>
                  <w:vAlign w:val="top"/>
                </w:tcPr>
                <w:p>
                  <w:pPr>
                    <w:jc w:val="left"/>
                  </w:pPr>
                  <w:r>
                    <w:rPr>
                      <w:color w:val="000000"/>
                      <w:sz w:val="18"/>
                    </w:rPr>
                    <w:t>不锈钢</w:t>
                  </w:r>
                  <w:r>
                    <w:rPr>
                      <w:color w:val="000000"/>
                      <w:sz w:val="18"/>
                    </w:rPr>
                    <w:t>304</w:t>
                  </w:r>
                  <w:r>
                    <w:rPr>
                      <w:color w:val="000000"/>
                      <w:sz w:val="18"/>
                    </w:rPr>
                    <w:t>加厚双层工作台（台面</w:t>
                  </w:r>
                  <w:r>
                    <w:rPr>
                      <w:color w:val="000000"/>
                      <w:sz w:val="18"/>
                    </w:rPr>
                    <w:t>40mm</w:t>
                  </w:r>
                  <w:r>
                    <w:rPr>
                      <w:color w:val="000000"/>
                      <w:sz w:val="18"/>
                    </w:rPr>
                    <w:t>双层不锈钢中间灌浆聚氨酯发泡）</w:t>
                  </w:r>
                </w:p>
              </w:tc>
              <w:tc>
                <w:tcPr>
                  <w:tcW w:type="dxa" w:w="1177"/>
                  <w:tcBorders>
                    <w:top w:val="none" w:color="000000" w:sz="4"/>
                    <w:left w:val="none" w:color="000000" w:sz="4"/>
                    <w:bottom w:val="single" w:color="000000" w:sz="4"/>
                    <w:right w:val="single" w:color="000000" w:sz="4"/>
                  </w:tcBorders>
                  <w:shd w:fill="FFFFFF"/>
                  <w:vAlign w:val="top"/>
                </w:tcPr>
                <w:p>
                  <w:pPr>
                    <w:jc w:val="left"/>
                  </w:pPr>
                  <w:r>
                    <w:rPr>
                      <w:color w:val="000000"/>
                      <w:sz w:val="18"/>
                    </w:rPr>
                    <w:t>1</w:t>
                  </w:r>
                  <w:r>
                    <w:rPr>
                      <w:color w:val="000000"/>
                      <w:sz w:val="18"/>
                    </w:rPr>
                    <w:t>、规格型号：</w:t>
                  </w:r>
                  <w:r>
                    <w:rPr>
                      <w:color w:val="000000"/>
                      <w:sz w:val="18"/>
                    </w:rPr>
                    <w:t>1200x760x950mm</w:t>
                  </w:r>
                </w:p>
              </w:tc>
              <w:tc>
                <w:tcPr>
                  <w:tcW w:type="dxa" w:w="1977"/>
                  <w:tcBorders>
                    <w:top w:val="none" w:color="000000" w:sz="4"/>
                    <w:left w:val="none" w:color="000000" w:sz="4"/>
                    <w:bottom w:val="single" w:color="000000" w:sz="4"/>
                    <w:right w:val="single" w:color="000000" w:sz="4"/>
                  </w:tcBorders>
                  <w:shd w:fill="FFFFFF"/>
                  <w:vAlign w:val="top"/>
                </w:tcPr>
                <w:p>
                  <w:pPr>
                    <w:jc w:val="left"/>
                  </w:pPr>
                  <w:r>
                    <w:rPr>
                      <w:sz w:val="21"/>
                    </w:rPr>
                    <w:t xml:space="preserve"> </w:t>
                  </w:r>
                </w:p>
                <w:p>
                  <w:pPr>
                    <w:jc w:val="left"/>
                  </w:pPr>
                  <w:r>
                    <w:rPr>
                      <w:color w:val="000000"/>
                      <w:sz w:val="18"/>
                    </w:rPr>
                    <w:t>1.</w:t>
                  </w:r>
                  <w:r>
                    <w:rPr>
                      <w:color w:val="000000"/>
                      <w:sz w:val="18"/>
                    </w:rPr>
                    <w:t>台面</w:t>
                  </w:r>
                  <w:r>
                    <w:rPr>
                      <w:color w:val="000000"/>
                      <w:sz w:val="18"/>
                    </w:rPr>
                    <w:t>1.2mm</w:t>
                  </w:r>
                  <w:r>
                    <w:rPr>
                      <w:color w:val="000000"/>
                      <w:sz w:val="18"/>
                    </w:rPr>
                    <w:t>厚、层板</w:t>
                  </w:r>
                  <w:r>
                    <w:rPr>
                      <w:color w:val="000000"/>
                      <w:sz w:val="18"/>
                    </w:rPr>
                    <w:t>1.0mm</w:t>
                  </w:r>
                  <w:r>
                    <w:rPr>
                      <w:color w:val="000000"/>
                      <w:sz w:val="18"/>
                    </w:rPr>
                    <w:t>厚</w:t>
                  </w:r>
                  <w:r>
                    <w:rPr>
                      <w:color w:val="000000"/>
                      <w:sz w:val="18"/>
                    </w:rPr>
                    <w:t>304#</w:t>
                  </w:r>
                  <w:r>
                    <w:rPr>
                      <w:color w:val="000000"/>
                      <w:sz w:val="18"/>
                    </w:rPr>
                    <w:t>优质不锈钢板，加强筋承托；脚用</w:t>
                  </w:r>
                  <w:r>
                    <w:rPr>
                      <w:color w:val="000000"/>
                      <w:sz w:val="18"/>
                    </w:rPr>
                    <w:t>φ38*1.2mm</w:t>
                  </w:r>
                  <w:r>
                    <w:rPr>
                      <w:color w:val="000000"/>
                      <w:sz w:val="18"/>
                    </w:rPr>
                    <w:t>厚</w:t>
                  </w:r>
                  <w:r>
                    <w:rPr>
                      <w:color w:val="000000"/>
                      <w:sz w:val="18"/>
                    </w:rPr>
                    <w:t>304#</w:t>
                  </w:r>
                  <w:r>
                    <w:rPr>
                      <w:color w:val="000000"/>
                      <w:sz w:val="18"/>
                    </w:rPr>
                    <w:t>优质不锈钢管，下加可调节子弹脚；</w:t>
                  </w:r>
                  <w:r>
                    <w:br/>
                  </w:r>
                  <w:r>
                    <w:rPr>
                      <w:color w:val="000000"/>
                      <w:sz w:val="18"/>
                    </w:rPr>
                    <w:t>2.★</w:t>
                  </w:r>
                  <w:r>
                    <w:rPr>
                      <w:color w:val="000000"/>
                      <w:sz w:val="18"/>
                    </w:rPr>
                    <w:t>产品符合</w:t>
                  </w:r>
                  <w:r>
                    <w:rPr>
                      <w:color w:val="000000"/>
                      <w:sz w:val="18"/>
                    </w:rPr>
                    <w:t>QB/T 2139.3-1995</w:t>
                  </w:r>
                  <w:r>
                    <w:rPr>
                      <w:color w:val="000000"/>
                      <w:sz w:val="18"/>
                    </w:rPr>
                    <w:t>及</w:t>
                  </w:r>
                  <w:r>
                    <w:rPr>
                      <w:color w:val="000000"/>
                      <w:sz w:val="18"/>
                    </w:rPr>
                    <w:t>GB 4806.9-2016</w:t>
                  </w:r>
                  <w:r>
                    <w:rPr>
                      <w:color w:val="000000"/>
                      <w:sz w:val="18"/>
                    </w:rPr>
                    <w:t>标准要求。</w:t>
                  </w:r>
                  <w:r>
                    <w:br/>
                  </w:r>
                  <w:r>
                    <w:rPr>
                      <w:color w:val="000000"/>
                      <w:sz w:val="18"/>
                    </w:rPr>
                    <w:t>提供国家认可的产品质量检验机构出具同时符合上述标准检测报告证明复印件并加盖投标人公章。</w:t>
                  </w:r>
                </w:p>
              </w:tc>
              <w:tc>
                <w:tcPr>
                  <w:tcW w:type="dxa" w:w="362"/>
                  <w:tcBorders>
                    <w:top w:val="none" w:color="000000" w:sz="4"/>
                    <w:left w:val="none" w:color="000000" w:sz="4"/>
                    <w:bottom w:val="single" w:color="000000" w:sz="4"/>
                    <w:right w:val="single" w:color="000000" w:sz="4"/>
                  </w:tcBorders>
                  <w:shd w:fill="FFFFFF"/>
                  <w:vAlign w:val="top"/>
                </w:tcPr>
                <w:p>
                  <w:pPr>
                    <w:jc w:val="center"/>
                  </w:pPr>
                  <w:r>
                    <w:rPr>
                      <w:color w:val="000000"/>
                      <w:sz w:val="18"/>
                    </w:rPr>
                    <w:t>台</w:t>
                  </w:r>
                </w:p>
              </w:tc>
              <w:tc>
                <w:tcPr>
                  <w:tcW w:type="dxa" w:w="966"/>
                  <w:tcBorders>
                    <w:top w:val="none" w:color="000000" w:sz="4"/>
                    <w:left w:val="none" w:color="000000" w:sz="4"/>
                    <w:bottom w:val="single" w:color="000000" w:sz="4"/>
                    <w:right w:val="single" w:color="000000" w:sz="4"/>
                  </w:tcBorders>
                  <w:shd w:fill="FFFFFF"/>
                  <w:vAlign w:val="top"/>
                </w:tcPr>
                <w:p>
                  <w:pPr>
                    <w:jc w:val="right"/>
                  </w:pPr>
                  <w:r>
                    <w:rPr>
                      <w:color w:val="000000"/>
                      <w:sz w:val="18"/>
                    </w:rPr>
                    <w:t>1.000</w:t>
                  </w:r>
                </w:p>
              </w:tc>
            </w:tr>
            <w:tr>
              <w:tc>
                <w:tcPr>
                  <w:tcW w:type="dxa" w:w="498"/>
                  <w:tcBorders>
                    <w:top w:val="none" w:color="000000" w:sz="4"/>
                    <w:left w:val="single" w:color="000000" w:sz="4"/>
                    <w:bottom w:val="single" w:color="000000" w:sz="4"/>
                    <w:right w:val="single" w:color="000000" w:sz="4"/>
                  </w:tcBorders>
                  <w:shd w:fill="FFFFFF"/>
                  <w:vAlign w:val="top"/>
                </w:tcPr>
                <w:p>
                  <w:pPr>
                    <w:jc w:val="center"/>
                  </w:pPr>
                  <w:r>
                    <w:rPr>
                      <w:color w:val="000000"/>
                      <w:sz w:val="18"/>
                    </w:rPr>
                    <w:t>19</w:t>
                  </w:r>
                </w:p>
              </w:tc>
              <w:tc>
                <w:tcPr>
                  <w:tcW w:type="dxa" w:w="619"/>
                  <w:tcBorders>
                    <w:top w:val="none" w:color="000000" w:sz="4"/>
                    <w:left w:val="none" w:color="000000" w:sz="4"/>
                    <w:bottom w:val="single" w:color="000000" w:sz="4"/>
                    <w:right w:val="single" w:color="000000" w:sz="4"/>
                  </w:tcBorders>
                  <w:shd w:fill="FFFFFF"/>
                  <w:vAlign w:val="top"/>
                </w:tcPr>
                <w:p>
                  <w:pPr>
                    <w:jc w:val="left"/>
                  </w:pPr>
                  <w:r>
                    <w:rPr>
                      <w:color w:val="000000"/>
                      <w:sz w:val="18"/>
                    </w:rPr>
                    <w:t>不锈钢</w:t>
                  </w:r>
                  <w:r>
                    <w:rPr>
                      <w:color w:val="000000"/>
                      <w:sz w:val="18"/>
                    </w:rPr>
                    <w:t>304</w:t>
                  </w:r>
                  <w:r>
                    <w:rPr>
                      <w:color w:val="000000"/>
                      <w:sz w:val="18"/>
                    </w:rPr>
                    <w:t>运水烟罩连防爆灯具</w:t>
                  </w:r>
                </w:p>
              </w:tc>
              <w:tc>
                <w:tcPr>
                  <w:tcW w:type="dxa" w:w="1177"/>
                  <w:tcBorders>
                    <w:top w:val="none" w:color="000000" w:sz="4"/>
                    <w:left w:val="none" w:color="000000" w:sz="4"/>
                    <w:bottom w:val="single" w:color="000000" w:sz="4"/>
                    <w:right w:val="single" w:color="000000" w:sz="4"/>
                  </w:tcBorders>
                  <w:shd w:fill="FFFFFF"/>
                  <w:vAlign w:val="top"/>
                </w:tcPr>
                <w:p>
                  <w:pPr>
                    <w:jc w:val="left"/>
                  </w:pPr>
                  <w:r>
                    <w:rPr>
                      <w:color w:val="000000"/>
                      <w:sz w:val="18"/>
                    </w:rPr>
                    <w:t>1</w:t>
                  </w:r>
                  <w:r>
                    <w:rPr>
                      <w:color w:val="000000"/>
                      <w:sz w:val="18"/>
                    </w:rPr>
                    <w:t>、规格型号：</w:t>
                  </w:r>
                  <w:r>
                    <w:rPr>
                      <w:color w:val="000000"/>
                      <w:sz w:val="18"/>
                    </w:rPr>
                    <w:t>Lx1300x660mm</w:t>
                  </w:r>
                </w:p>
              </w:tc>
              <w:tc>
                <w:tcPr>
                  <w:tcW w:type="dxa" w:w="1977"/>
                  <w:tcBorders>
                    <w:top w:val="none" w:color="000000" w:sz="4"/>
                    <w:left w:val="none" w:color="000000" w:sz="4"/>
                    <w:bottom w:val="single" w:color="000000" w:sz="4"/>
                    <w:right w:val="single" w:color="000000" w:sz="4"/>
                  </w:tcBorders>
                  <w:shd w:fill="FFFFFF"/>
                  <w:vAlign w:val="top"/>
                </w:tcPr>
                <w:p>
                  <w:pPr>
                    <w:jc w:val="left"/>
                  </w:pPr>
                  <w:r>
                    <w:rPr>
                      <w:color w:val="000000"/>
                      <w:sz w:val="18"/>
                    </w:rPr>
                    <w:t>1.</w:t>
                  </w:r>
                  <w:r>
                    <w:rPr>
                      <w:color w:val="000000"/>
                      <w:sz w:val="18"/>
                    </w:rPr>
                    <w:t>罩体采用</w:t>
                  </w:r>
                  <w:r>
                    <w:rPr>
                      <w:color w:val="000000"/>
                      <w:sz w:val="18"/>
                    </w:rPr>
                    <w:t>1.2mm</w:t>
                  </w:r>
                  <w:r>
                    <w:rPr>
                      <w:color w:val="000000"/>
                      <w:sz w:val="18"/>
                    </w:rPr>
                    <w:t>厚</w:t>
                  </w:r>
                  <w:r>
                    <w:rPr>
                      <w:color w:val="000000"/>
                      <w:sz w:val="18"/>
                    </w:rPr>
                    <w:t>304#</w:t>
                  </w:r>
                  <w:r>
                    <w:rPr>
                      <w:color w:val="000000"/>
                      <w:sz w:val="18"/>
                    </w:rPr>
                    <w:t>优质不锈钢板；</w:t>
                  </w:r>
                  <w:r>
                    <w:br/>
                  </w:r>
                  <w:r>
                    <w:rPr>
                      <w:color w:val="000000"/>
                      <w:sz w:val="18"/>
                    </w:rPr>
                    <w:t>2.</w:t>
                  </w:r>
                  <w:r>
                    <w:rPr>
                      <w:color w:val="000000"/>
                      <w:sz w:val="18"/>
                    </w:rPr>
                    <w:t>配不锈钢隔水扇及防爆灯具。</w:t>
                  </w:r>
                </w:p>
              </w:tc>
              <w:tc>
                <w:tcPr>
                  <w:tcW w:type="dxa" w:w="362"/>
                  <w:tcBorders>
                    <w:top w:val="none" w:color="000000" w:sz="4"/>
                    <w:left w:val="none" w:color="000000" w:sz="4"/>
                    <w:bottom w:val="single" w:color="000000" w:sz="4"/>
                    <w:right w:val="single" w:color="000000" w:sz="4"/>
                  </w:tcBorders>
                  <w:shd w:fill="FFFFFF"/>
                  <w:vAlign w:val="top"/>
                </w:tcPr>
                <w:p>
                  <w:pPr>
                    <w:jc w:val="center"/>
                  </w:pPr>
                  <w:r>
                    <w:rPr>
                      <w:color w:val="000000"/>
                      <w:sz w:val="18"/>
                    </w:rPr>
                    <w:t>米</w:t>
                  </w:r>
                </w:p>
              </w:tc>
              <w:tc>
                <w:tcPr>
                  <w:tcW w:type="dxa" w:w="966"/>
                  <w:tcBorders>
                    <w:top w:val="none" w:color="000000" w:sz="4"/>
                    <w:left w:val="none" w:color="000000" w:sz="4"/>
                    <w:bottom w:val="single" w:color="000000" w:sz="4"/>
                    <w:right w:val="single" w:color="000000" w:sz="4"/>
                  </w:tcBorders>
                  <w:shd w:fill="FFFFFF"/>
                  <w:vAlign w:val="top"/>
                </w:tcPr>
                <w:p>
                  <w:pPr>
                    <w:jc w:val="right"/>
                  </w:pPr>
                  <w:r>
                    <w:rPr>
                      <w:color w:val="000000"/>
                      <w:sz w:val="18"/>
                    </w:rPr>
                    <w:t>9.500</w:t>
                  </w:r>
                </w:p>
              </w:tc>
            </w:tr>
            <w:tr>
              <w:tc>
                <w:tcPr>
                  <w:tcW w:type="dxa" w:w="498"/>
                  <w:tcBorders>
                    <w:top w:val="none" w:color="000000" w:sz="4"/>
                    <w:left w:val="single" w:color="000000" w:sz="4"/>
                    <w:bottom w:val="single" w:color="000000" w:sz="4"/>
                    <w:right w:val="single" w:color="000000" w:sz="4"/>
                  </w:tcBorders>
                  <w:shd w:fill="FFFFFF"/>
                  <w:vAlign w:val="top"/>
                </w:tcPr>
                <w:p>
                  <w:pPr>
                    <w:jc w:val="center"/>
                  </w:pPr>
                  <w:r>
                    <w:rPr>
                      <w:color w:val="000000"/>
                      <w:sz w:val="18"/>
                    </w:rPr>
                    <w:t>20</w:t>
                  </w:r>
                </w:p>
              </w:tc>
              <w:tc>
                <w:tcPr>
                  <w:tcW w:type="dxa" w:w="619"/>
                  <w:tcBorders>
                    <w:top w:val="none" w:color="000000" w:sz="4"/>
                    <w:left w:val="none" w:color="000000" w:sz="4"/>
                    <w:bottom w:val="single" w:color="000000" w:sz="4"/>
                    <w:right w:val="single" w:color="000000" w:sz="4"/>
                  </w:tcBorders>
                  <w:shd w:fill="FFFFFF"/>
                  <w:vAlign w:val="top"/>
                </w:tcPr>
                <w:p>
                  <w:pPr>
                    <w:jc w:val="left"/>
                  </w:pPr>
                  <w:r>
                    <w:rPr>
                      <w:color w:val="000000"/>
                      <w:sz w:val="18"/>
                    </w:rPr>
                    <w:t>不锈钢</w:t>
                  </w:r>
                  <w:r>
                    <w:rPr>
                      <w:color w:val="000000"/>
                      <w:sz w:val="18"/>
                    </w:rPr>
                    <w:t>304</w:t>
                  </w:r>
                  <w:r>
                    <w:rPr>
                      <w:color w:val="000000"/>
                      <w:sz w:val="18"/>
                    </w:rPr>
                    <w:t>运水烟罩控制箱</w:t>
                  </w:r>
                </w:p>
              </w:tc>
              <w:tc>
                <w:tcPr>
                  <w:tcW w:type="dxa" w:w="1177"/>
                  <w:tcBorders>
                    <w:top w:val="none" w:color="000000" w:sz="4"/>
                    <w:left w:val="none" w:color="000000" w:sz="4"/>
                    <w:bottom w:val="single" w:color="000000" w:sz="4"/>
                    <w:right w:val="single" w:color="000000" w:sz="4"/>
                  </w:tcBorders>
                  <w:shd w:fill="FFFFFF"/>
                  <w:vAlign w:val="top"/>
                </w:tcPr>
                <w:p>
                  <w:pPr>
                    <w:jc w:val="left"/>
                  </w:pPr>
                  <w:r>
                    <w:rPr>
                      <w:color w:val="000000"/>
                      <w:sz w:val="18"/>
                    </w:rPr>
                    <w:t>1</w:t>
                  </w:r>
                  <w:r>
                    <w:rPr>
                      <w:color w:val="000000"/>
                      <w:sz w:val="18"/>
                    </w:rPr>
                    <w:t>、规格型号：</w:t>
                  </w:r>
                  <w:r>
                    <w:rPr>
                      <w:color w:val="000000"/>
                      <w:sz w:val="18"/>
                    </w:rPr>
                    <w:t>600x500x1600mm</w:t>
                  </w:r>
                </w:p>
              </w:tc>
              <w:tc>
                <w:tcPr>
                  <w:tcW w:type="dxa" w:w="1977"/>
                  <w:tcBorders>
                    <w:top w:val="none" w:color="000000" w:sz="4"/>
                    <w:left w:val="none" w:color="000000" w:sz="4"/>
                    <w:bottom w:val="single" w:color="000000" w:sz="4"/>
                    <w:right w:val="single" w:color="000000" w:sz="4"/>
                  </w:tcBorders>
                  <w:shd w:fill="FFFFFF"/>
                  <w:vAlign w:val="top"/>
                </w:tcPr>
                <w:p>
                  <w:pPr>
                    <w:jc w:val="left"/>
                  </w:pPr>
                  <w:r>
                    <w:rPr>
                      <w:color w:val="000000"/>
                      <w:sz w:val="18"/>
                    </w:rPr>
                    <w:t>1.</w:t>
                  </w:r>
                  <w:r>
                    <w:rPr>
                      <w:color w:val="000000"/>
                      <w:sz w:val="18"/>
                    </w:rPr>
                    <w:t>采用</w:t>
                  </w:r>
                  <w:r>
                    <w:rPr>
                      <w:color w:val="000000"/>
                      <w:sz w:val="18"/>
                    </w:rPr>
                    <w:t>1.0mm</w:t>
                  </w:r>
                  <w:r>
                    <w:rPr>
                      <w:color w:val="000000"/>
                      <w:sz w:val="18"/>
                    </w:rPr>
                    <w:t>厚优质不锈钢板；</w:t>
                  </w:r>
                  <w:r>
                    <w:br/>
                  </w:r>
                  <w:r>
                    <w:rPr>
                      <w:color w:val="000000"/>
                      <w:sz w:val="18"/>
                    </w:rPr>
                    <w:t>2.</w:t>
                  </w:r>
                  <w:r>
                    <w:rPr>
                      <w:color w:val="000000"/>
                      <w:sz w:val="18"/>
                    </w:rPr>
                    <w:t>配运水泵及自动控制面板。</w:t>
                  </w:r>
                </w:p>
              </w:tc>
              <w:tc>
                <w:tcPr>
                  <w:tcW w:type="dxa" w:w="362"/>
                  <w:tcBorders>
                    <w:top w:val="none" w:color="000000" w:sz="4"/>
                    <w:left w:val="none" w:color="000000" w:sz="4"/>
                    <w:bottom w:val="single" w:color="000000" w:sz="4"/>
                    <w:right w:val="single" w:color="000000" w:sz="4"/>
                  </w:tcBorders>
                  <w:shd w:fill="FFFFFF"/>
                  <w:vAlign w:val="top"/>
                </w:tcPr>
                <w:p>
                  <w:pPr>
                    <w:jc w:val="center"/>
                  </w:pPr>
                  <w:r>
                    <w:rPr>
                      <w:color w:val="000000"/>
                      <w:sz w:val="18"/>
                    </w:rPr>
                    <w:t>台</w:t>
                  </w:r>
                </w:p>
              </w:tc>
              <w:tc>
                <w:tcPr>
                  <w:tcW w:type="dxa" w:w="966"/>
                  <w:tcBorders>
                    <w:top w:val="none" w:color="000000" w:sz="4"/>
                    <w:left w:val="none" w:color="000000" w:sz="4"/>
                    <w:bottom w:val="single" w:color="000000" w:sz="4"/>
                    <w:right w:val="single" w:color="000000" w:sz="4"/>
                  </w:tcBorders>
                  <w:shd w:fill="FFFFFF"/>
                  <w:vAlign w:val="top"/>
                </w:tcPr>
                <w:p>
                  <w:pPr>
                    <w:jc w:val="right"/>
                  </w:pPr>
                  <w:r>
                    <w:rPr>
                      <w:color w:val="000000"/>
                      <w:sz w:val="18"/>
                    </w:rPr>
                    <w:t>1.000</w:t>
                  </w:r>
                </w:p>
              </w:tc>
            </w:tr>
            <w:tr>
              <w:tc>
                <w:tcPr>
                  <w:tcW w:type="dxa" w:w="498"/>
                  <w:tcBorders>
                    <w:top w:val="none" w:color="000000" w:sz="4"/>
                    <w:left w:val="single" w:color="000000" w:sz="4"/>
                    <w:bottom w:val="single" w:color="000000" w:sz="4"/>
                    <w:right w:val="single" w:color="000000" w:sz="4"/>
                  </w:tcBorders>
                  <w:shd w:fill="FFFFFF"/>
                  <w:vAlign w:val="top"/>
                </w:tcPr>
                <w:p>
                  <w:pPr>
                    <w:jc w:val="center"/>
                  </w:pPr>
                  <w:r>
                    <w:rPr>
                      <w:color w:val="000000"/>
                      <w:sz w:val="18"/>
                    </w:rPr>
                    <w:t>21</w:t>
                  </w:r>
                </w:p>
              </w:tc>
              <w:tc>
                <w:tcPr>
                  <w:tcW w:type="dxa" w:w="619"/>
                  <w:tcBorders>
                    <w:top w:val="none" w:color="000000" w:sz="4"/>
                    <w:left w:val="none" w:color="000000" w:sz="4"/>
                    <w:bottom w:val="single" w:color="000000" w:sz="4"/>
                    <w:right w:val="single" w:color="000000" w:sz="4"/>
                  </w:tcBorders>
                  <w:shd w:fill="FFFFFF"/>
                  <w:vAlign w:val="top"/>
                </w:tcPr>
                <w:p>
                  <w:pPr>
                    <w:jc w:val="left"/>
                  </w:pPr>
                  <w:r>
                    <w:rPr>
                      <w:color w:val="000000"/>
                      <w:sz w:val="18"/>
                    </w:rPr>
                    <w:t>不锈钢</w:t>
                  </w:r>
                  <w:r>
                    <w:rPr>
                      <w:color w:val="000000"/>
                      <w:sz w:val="18"/>
                    </w:rPr>
                    <w:t>304</w:t>
                  </w:r>
                  <w:r>
                    <w:rPr>
                      <w:color w:val="000000"/>
                      <w:sz w:val="18"/>
                    </w:rPr>
                    <w:t>油网烟罩连防爆灯具</w:t>
                  </w:r>
                </w:p>
              </w:tc>
              <w:tc>
                <w:tcPr>
                  <w:tcW w:type="dxa" w:w="1177"/>
                  <w:tcBorders>
                    <w:top w:val="none" w:color="000000" w:sz="4"/>
                    <w:left w:val="none" w:color="000000" w:sz="4"/>
                    <w:bottom w:val="single" w:color="000000" w:sz="4"/>
                    <w:right w:val="single" w:color="000000" w:sz="4"/>
                  </w:tcBorders>
                  <w:shd w:fill="FFFFFF"/>
                  <w:vAlign w:val="top"/>
                </w:tcPr>
                <w:p>
                  <w:pPr>
                    <w:jc w:val="left"/>
                  </w:pPr>
                  <w:r>
                    <w:rPr>
                      <w:color w:val="000000"/>
                      <w:sz w:val="18"/>
                    </w:rPr>
                    <w:t>1</w:t>
                  </w:r>
                  <w:r>
                    <w:rPr>
                      <w:color w:val="000000"/>
                      <w:sz w:val="18"/>
                    </w:rPr>
                    <w:t>、规格型号：</w:t>
                  </w:r>
                  <w:r>
                    <w:rPr>
                      <w:color w:val="000000"/>
                      <w:sz w:val="18"/>
                    </w:rPr>
                    <w:t>L*1300*600mm</w:t>
                  </w:r>
                </w:p>
              </w:tc>
              <w:tc>
                <w:tcPr>
                  <w:tcW w:type="dxa" w:w="1977"/>
                  <w:tcBorders>
                    <w:top w:val="none" w:color="000000" w:sz="4"/>
                    <w:left w:val="none" w:color="000000" w:sz="4"/>
                    <w:bottom w:val="single" w:color="000000" w:sz="4"/>
                    <w:right w:val="single" w:color="000000" w:sz="4"/>
                  </w:tcBorders>
                  <w:shd w:fill="FFFFFF"/>
                  <w:vAlign w:val="top"/>
                </w:tcPr>
                <w:p>
                  <w:pPr>
                    <w:jc w:val="left"/>
                  </w:pPr>
                  <w:r>
                    <w:rPr>
                      <w:color w:val="000000"/>
                      <w:sz w:val="18"/>
                    </w:rPr>
                    <w:t>1.</w:t>
                  </w:r>
                  <w:r>
                    <w:rPr>
                      <w:color w:val="000000"/>
                      <w:sz w:val="18"/>
                    </w:rPr>
                    <w:t>罩体采用</w:t>
                  </w:r>
                  <w:r>
                    <w:rPr>
                      <w:color w:val="000000"/>
                      <w:sz w:val="18"/>
                    </w:rPr>
                    <w:t>1.0mm</w:t>
                  </w:r>
                  <w:r>
                    <w:rPr>
                      <w:color w:val="000000"/>
                      <w:sz w:val="18"/>
                    </w:rPr>
                    <w:t>厚</w:t>
                  </w:r>
                  <w:r>
                    <w:rPr>
                      <w:color w:val="000000"/>
                      <w:sz w:val="18"/>
                    </w:rPr>
                    <w:t>304#</w:t>
                  </w:r>
                  <w:r>
                    <w:rPr>
                      <w:color w:val="000000"/>
                      <w:sz w:val="18"/>
                    </w:rPr>
                    <w:t>优质不锈钢板；</w:t>
                  </w:r>
                  <w:r>
                    <w:br/>
                  </w:r>
                  <w:r>
                    <w:rPr>
                      <w:color w:val="000000"/>
                      <w:sz w:val="18"/>
                    </w:rPr>
                    <w:t>2.2.</w:t>
                  </w:r>
                  <w:r>
                    <w:rPr>
                      <w:color w:val="000000"/>
                      <w:sz w:val="18"/>
                    </w:rPr>
                    <w:t>其他</w:t>
                  </w:r>
                  <w:r>
                    <w:rPr>
                      <w:color w:val="000000"/>
                      <w:sz w:val="18"/>
                    </w:rPr>
                    <w:t>0.8mm</w:t>
                  </w:r>
                  <w:r>
                    <w:rPr>
                      <w:color w:val="000000"/>
                      <w:sz w:val="18"/>
                    </w:rPr>
                    <w:t>厚</w:t>
                  </w:r>
                  <w:r>
                    <w:rPr>
                      <w:color w:val="000000"/>
                      <w:sz w:val="18"/>
                    </w:rPr>
                    <w:t>304#</w:t>
                  </w:r>
                  <w:r>
                    <w:rPr>
                      <w:color w:val="000000"/>
                      <w:sz w:val="18"/>
                    </w:rPr>
                    <w:t>优质不锈钢板。</w:t>
                  </w:r>
                  <w:r>
                    <w:br/>
                  </w:r>
                  <w:r>
                    <w:rPr>
                      <w:sz w:val="21"/>
                    </w:rPr>
                    <w:t xml:space="preserve"> </w:t>
                  </w:r>
                </w:p>
              </w:tc>
              <w:tc>
                <w:tcPr>
                  <w:tcW w:type="dxa" w:w="362"/>
                  <w:tcBorders>
                    <w:top w:val="none" w:color="000000" w:sz="4"/>
                    <w:left w:val="none" w:color="000000" w:sz="4"/>
                    <w:bottom w:val="single" w:color="000000" w:sz="4"/>
                    <w:right w:val="single" w:color="000000" w:sz="4"/>
                  </w:tcBorders>
                  <w:shd w:fill="FFFFFF"/>
                  <w:vAlign w:val="top"/>
                </w:tcPr>
                <w:p>
                  <w:pPr>
                    <w:jc w:val="center"/>
                  </w:pPr>
                  <w:r>
                    <w:rPr>
                      <w:color w:val="000000"/>
                      <w:sz w:val="18"/>
                    </w:rPr>
                    <w:t>米</w:t>
                  </w:r>
                </w:p>
              </w:tc>
              <w:tc>
                <w:tcPr>
                  <w:tcW w:type="dxa" w:w="966"/>
                  <w:tcBorders>
                    <w:top w:val="none" w:color="000000" w:sz="4"/>
                    <w:left w:val="none" w:color="000000" w:sz="4"/>
                    <w:bottom w:val="single" w:color="000000" w:sz="4"/>
                    <w:right w:val="single" w:color="000000" w:sz="4"/>
                  </w:tcBorders>
                  <w:shd w:fill="FFFFFF"/>
                  <w:vAlign w:val="top"/>
                </w:tcPr>
                <w:p>
                  <w:pPr>
                    <w:jc w:val="right"/>
                  </w:pPr>
                  <w:r>
                    <w:rPr>
                      <w:color w:val="000000"/>
                      <w:sz w:val="18"/>
                    </w:rPr>
                    <w:t>3.500</w:t>
                  </w:r>
                </w:p>
              </w:tc>
            </w:tr>
            <w:tr>
              <w:tc>
                <w:tcPr>
                  <w:tcW w:type="dxa" w:w="498"/>
                  <w:tcBorders>
                    <w:top w:val="none" w:color="000000" w:sz="4"/>
                    <w:left w:val="single" w:color="000000" w:sz="4"/>
                    <w:bottom w:val="single" w:color="000000" w:sz="4"/>
                    <w:right w:val="single" w:color="000000" w:sz="4"/>
                  </w:tcBorders>
                  <w:shd w:fill="FFFFFF"/>
                  <w:vAlign w:val="top"/>
                </w:tcPr>
                <w:p>
                  <w:pPr>
                    <w:jc w:val="center"/>
                  </w:pPr>
                  <w:r>
                    <w:rPr>
                      <w:color w:val="000000"/>
                      <w:sz w:val="18"/>
                    </w:rPr>
                    <w:t>22</w:t>
                  </w:r>
                </w:p>
              </w:tc>
              <w:tc>
                <w:tcPr>
                  <w:tcW w:type="dxa" w:w="619"/>
                  <w:tcBorders>
                    <w:top w:val="none" w:color="000000" w:sz="4"/>
                    <w:left w:val="none" w:color="000000" w:sz="4"/>
                    <w:bottom w:val="single" w:color="000000" w:sz="4"/>
                    <w:right w:val="single" w:color="000000" w:sz="4"/>
                  </w:tcBorders>
                  <w:shd w:fill="FFFFFF"/>
                  <w:vAlign w:val="top"/>
                </w:tcPr>
                <w:p>
                  <w:pPr>
                    <w:jc w:val="left"/>
                  </w:pPr>
                  <w:r>
                    <w:rPr>
                      <w:color w:val="000000"/>
                      <w:sz w:val="18"/>
                    </w:rPr>
                    <w:t>不锈钢炉拼台柜（台面</w:t>
                  </w:r>
                  <w:r>
                    <w:rPr>
                      <w:color w:val="000000"/>
                      <w:sz w:val="18"/>
                    </w:rPr>
                    <w:t>40mm</w:t>
                  </w:r>
                  <w:r>
                    <w:rPr>
                      <w:color w:val="000000"/>
                      <w:sz w:val="18"/>
                    </w:rPr>
                    <w:t>双层不锈钢中间灌浆聚氨酯发泡）</w:t>
                  </w:r>
                </w:p>
              </w:tc>
              <w:tc>
                <w:tcPr>
                  <w:tcW w:type="dxa" w:w="1177"/>
                  <w:tcBorders>
                    <w:top w:val="none" w:color="000000" w:sz="4"/>
                    <w:left w:val="none" w:color="000000" w:sz="4"/>
                    <w:bottom w:val="single" w:color="000000" w:sz="4"/>
                    <w:right w:val="single" w:color="000000" w:sz="4"/>
                  </w:tcBorders>
                  <w:shd w:fill="FFFFFF"/>
                  <w:vAlign w:val="top"/>
                </w:tcPr>
                <w:p>
                  <w:pPr>
                    <w:jc w:val="left"/>
                  </w:pPr>
                  <w:r>
                    <w:rPr>
                      <w:color w:val="000000"/>
                      <w:sz w:val="18"/>
                    </w:rPr>
                    <w:t>1</w:t>
                  </w:r>
                  <w:r>
                    <w:rPr>
                      <w:color w:val="000000"/>
                      <w:sz w:val="18"/>
                    </w:rPr>
                    <w:t>、规格型号：</w:t>
                  </w:r>
                  <w:r>
                    <w:rPr>
                      <w:color w:val="000000"/>
                      <w:sz w:val="18"/>
                    </w:rPr>
                    <w:t>400*1250*800/1250mm</w:t>
                  </w:r>
                </w:p>
              </w:tc>
              <w:tc>
                <w:tcPr>
                  <w:tcW w:type="dxa" w:w="1977"/>
                  <w:tcBorders>
                    <w:top w:val="none" w:color="000000" w:sz="4"/>
                    <w:left w:val="none" w:color="000000" w:sz="4"/>
                    <w:bottom w:val="single" w:color="000000" w:sz="4"/>
                    <w:right w:val="single" w:color="000000" w:sz="4"/>
                  </w:tcBorders>
                  <w:shd w:fill="FFFFFF"/>
                  <w:vAlign w:val="top"/>
                </w:tcPr>
                <w:p>
                  <w:pPr>
                    <w:jc w:val="left"/>
                  </w:pPr>
                  <w:r>
                    <w:rPr>
                      <w:color w:val="000000"/>
                      <w:sz w:val="18"/>
                    </w:rPr>
                    <w:t>面板柜身采用</w:t>
                  </w:r>
                  <w:r>
                    <w:rPr>
                      <w:color w:val="000000"/>
                      <w:sz w:val="18"/>
                    </w:rPr>
                    <w:t>1.2mm</w:t>
                  </w:r>
                  <w:r>
                    <w:rPr>
                      <w:color w:val="000000"/>
                      <w:sz w:val="18"/>
                    </w:rPr>
                    <w:t>厚</w:t>
                  </w:r>
                  <w:r>
                    <w:rPr>
                      <w:color w:val="000000"/>
                      <w:sz w:val="18"/>
                    </w:rPr>
                    <w:t>304#</w:t>
                  </w:r>
                  <w:r>
                    <w:rPr>
                      <w:color w:val="000000"/>
                      <w:sz w:val="18"/>
                    </w:rPr>
                    <w:t>优质不锈钢板。</w:t>
                  </w:r>
                </w:p>
              </w:tc>
              <w:tc>
                <w:tcPr>
                  <w:tcW w:type="dxa" w:w="362"/>
                  <w:tcBorders>
                    <w:top w:val="none" w:color="000000" w:sz="4"/>
                    <w:left w:val="none" w:color="000000" w:sz="4"/>
                    <w:bottom w:val="single" w:color="000000" w:sz="4"/>
                    <w:right w:val="single" w:color="000000" w:sz="4"/>
                  </w:tcBorders>
                  <w:shd w:fill="FFFFFF"/>
                  <w:vAlign w:val="top"/>
                </w:tcPr>
                <w:p>
                  <w:pPr>
                    <w:jc w:val="center"/>
                  </w:pPr>
                  <w:r>
                    <w:rPr>
                      <w:color w:val="000000"/>
                      <w:sz w:val="18"/>
                    </w:rPr>
                    <w:t>台</w:t>
                  </w:r>
                </w:p>
              </w:tc>
              <w:tc>
                <w:tcPr>
                  <w:tcW w:type="dxa" w:w="966"/>
                  <w:tcBorders>
                    <w:top w:val="none" w:color="000000" w:sz="4"/>
                    <w:left w:val="none" w:color="000000" w:sz="4"/>
                    <w:bottom w:val="single" w:color="000000" w:sz="4"/>
                    <w:right w:val="single" w:color="000000" w:sz="4"/>
                  </w:tcBorders>
                  <w:shd w:fill="FFFFFF"/>
                  <w:vAlign w:val="top"/>
                </w:tcPr>
                <w:p>
                  <w:pPr>
                    <w:jc w:val="right"/>
                  </w:pPr>
                  <w:r>
                    <w:rPr>
                      <w:color w:val="000000"/>
                      <w:sz w:val="18"/>
                    </w:rPr>
                    <w:t>4.000</w:t>
                  </w:r>
                </w:p>
              </w:tc>
            </w:tr>
            <w:tr>
              <w:tc>
                <w:tcPr>
                  <w:tcW w:type="dxa" w:w="498"/>
                  <w:tcBorders>
                    <w:top w:val="none" w:color="000000" w:sz="4"/>
                    <w:left w:val="single" w:color="000000" w:sz="4"/>
                    <w:bottom w:val="single" w:color="000000" w:sz="4"/>
                    <w:right w:val="single" w:color="000000" w:sz="4"/>
                  </w:tcBorders>
                  <w:shd w:fill="FFFFFF"/>
                  <w:vAlign w:val="top"/>
                </w:tcPr>
                <w:p>
                  <w:pPr>
                    <w:jc w:val="center"/>
                  </w:pPr>
                  <w:r>
                    <w:rPr>
                      <w:color w:val="000000"/>
                      <w:sz w:val="18"/>
                    </w:rPr>
                    <w:t>23</w:t>
                  </w:r>
                </w:p>
              </w:tc>
              <w:tc>
                <w:tcPr>
                  <w:tcW w:type="dxa" w:w="619"/>
                  <w:tcBorders>
                    <w:top w:val="none" w:color="000000" w:sz="4"/>
                    <w:left w:val="none" w:color="000000" w:sz="4"/>
                    <w:bottom w:val="single" w:color="000000" w:sz="4"/>
                    <w:right w:val="single" w:color="000000" w:sz="4"/>
                  </w:tcBorders>
                  <w:shd w:fill="FFFFFF"/>
                  <w:vAlign w:val="top"/>
                </w:tcPr>
                <w:p>
                  <w:pPr>
                    <w:jc w:val="left"/>
                  </w:pPr>
                  <w:r>
                    <w:rPr>
                      <w:color w:val="000000"/>
                      <w:sz w:val="18"/>
                    </w:rPr>
                    <w:t>不锈钢</w:t>
                  </w:r>
                  <w:r>
                    <w:rPr>
                      <w:color w:val="000000"/>
                      <w:sz w:val="18"/>
                    </w:rPr>
                    <w:t>304</w:t>
                  </w:r>
                  <w:r>
                    <w:rPr>
                      <w:color w:val="000000"/>
                      <w:sz w:val="18"/>
                    </w:rPr>
                    <w:t>燃气自动点火带电磁阀熄火保护双头大锅炒炉（含</w:t>
                  </w:r>
                  <w:r>
                    <w:rPr>
                      <w:color w:val="000000"/>
                      <w:sz w:val="18"/>
                    </w:rPr>
                    <w:t>2</w:t>
                  </w:r>
                  <w:r>
                    <w:rPr>
                      <w:color w:val="000000"/>
                      <w:sz w:val="18"/>
                    </w:rPr>
                    <w:t>套防水反边大锅）</w:t>
                  </w:r>
                </w:p>
              </w:tc>
              <w:tc>
                <w:tcPr>
                  <w:tcW w:type="dxa" w:w="1177"/>
                  <w:tcBorders>
                    <w:top w:val="none" w:color="000000" w:sz="4"/>
                    <w:left w:val="none" w:color="000000" w:sz="4"/>
                    <w:bottom w:val="single" w:color="000000" w:sz="4"/>
                    <w:right w:val="single" w:color="000000" w:sz="4"/>
                  </w:tcBorders>
                  <w:shd w:fill="FFFFFF"/>
                  <w:vAlign w:val="top"/>
                </w:tcPr>
                <w:p>
                  <w:pPr>
                    <w:jc w:val="left"/>
                  </w:pPr>
                  <w:r>
                    <w:rPr>
                      <w:color w:val="000000"/>
                      <w:sz w:val="18"/>
                    </w:rPr>
                    <w:t>1</w:t>
                  </w:r>
                  <w:r>
                    <w:rPr>
                      <w:color w:val="000000"/>
                      <w:sz w:val="18"/>
                    </w:rPr>
                    <w:t>、规格型号：</w:t>
                  </w:r>
                  <w:r>
                    <w:rPr>
                      <w:color w:val="000000"/>
                      <w:sz w:val="18"/>
                    </w:rPr>
                    <w:t>2400*1250*800/1250mm</w:t>
                  </w:r>
                </w:p>
              </w:tc>
              <w:tc>
                <w:tcPr>
                  <w:tcW w:type="dxa" w:w="1977"/>
                  <w:tcBorders>
                    <w:top w:val="none" w:color="000000" w:sz="4"/>
                    <w:left w:val="none" w:color="000000" w:sz="4"/>
                    <w:bottom w:val="single" w:color="000000" w:sz="4"/>
                    <w:right w:val="single" w:color="000000" w:sz="4"/>
                  </w:tcBorders>
                  <w:shd w:fill="FFFFFF"/>
                  <w:vAlign w:val="top"/>
                </w:tcPr>
                <w:p>
                  <w:pPr>
                    <w:jc w:val="left"/>
                  </w:pPr>
                  <w:r>
                    <w:rPr>
                      <w:color w:val="000000"/>
                      <w:sz w:val="18"/>
                    </w:rPr>
                    <w:t>1.</w:t>
                  </w:r>
                  <w:r>
                    <w:rPr>
                      <w:color w:val="000000"/>
                      <w:sz w:val="18"/>
                    </w:rPr>
                    <w:t>炉面用</w:t>
                  </w:r>
                  <w:r>
                    <w:rPr>
                      <w:color w:val="000000"/>
                      <w:sz w:val="18"/>
                    </w:rPr>
                    <w:t>1.5mm</w:t>
                  </w:r>
                  <w:r>
                    <w:rPr>
                      <w:color w:val="000000"/>
                      <w:sz w:val="18"/>
                    </w:rPr>
                    <w:t>、侧身</w:t>
                  </w:r>
                  <w:r>
                    <w:rPr>
                      <w:color w:val="000000"/>
                      <w:sz w:val="18"/>
                    </w:rPr>
                    <w:t>1.0mm</w:t>
                  </w:r>
                  <w:r>
                    <w:rPr>
                      <w:color w:val="000000"/>
                      <w:sz w:val="18"/>
                    </w:rPr>
                    <w:t>厚</w:t>
                  </w:r>
                  <w:r>
                    <w:rPr>
                      <w:color w:val="000000"/>
                      <w:sz w:val="18"/>
                    </w:rPr>
                    <w:t>304#</w:t>
                  </w:r>
                  <w:r>
                    <w:rPr>
                      <w:color w:val="000000"/>
                      <w:sz w:val="18"/>
                    </w:rPr>
                    <w:t>不锈钢板；</w:t>
                  </w:r>
                  <w:r>
                    <w:br/>
                  </w:r>
                  <w:r>
                    <w:rPr>
                      <w:color w:val="000000"/>
                      <w:sz w:val="18"/>
                    </w:rPr>
                    <w:t>2.</w:t>
                  </w:r>
                  <w:r>
                    <w:rPr>
                      <w:color w:val="000000"/>
                      <w:sz w:val="18"/>
                    </w:rPr>
                    <w:t>底架座炉膛为</w:t>
                  </w:r>
                  <w:r>
                    <w:rPr>
                      <w:color w:val="000000"/>
                      <w:sz w:val="18"/>
                    </w:rPr>
                    <w:t>45mm*45mm*5mm</w:t>
                  </w:r>
                  <w:r>
                    <w:rPr>
                      <w:color w:val="000000"/>
                      <w:sz w:val="18"/>
                    </w:rPr>
                    <w:t>角铁架及</w:t>
                  </w:r>
                  <w:r>
                    <w:rPr>
                      <w:color w:val="000000"/>
                      <w:sz w:val="18"/>
                    </w:rPr>
                    <w:t>3mm</w:t>
                  </w:r>
                  <w:r>
                    <w:rPr>
                      <w:color w:val="000000"/>
                      <w:sz w:val="18"/>
                    </w:rPr>
                    <w:t>板焊接组成；</w:t>
                  </w:r>
                  <w:r>
                    <w:br/>
                  </w:r>
                  <w:r>
                    <w:rPr>
                      <w:color w:val="000000"/>
                      <w:sz w:val="18"/>
                    </w:rPr>
                    <w:t>3.</w:t>
                  </w:r>
                  <w:r>
                    <w:rPr>
                      <w:color w:val="000000"/>
                      <w:sz w:val="18"/>
                    </w:rPr>
                    <w:t>脚用</w:t>
                  </w:r>
                  <w:r>
                    <w:rPr>
                      <w:color w:val="000000"/>
                      <w:sz w:val="18"/>
                    </w:rPr>
                    <w:t>φ51*1.5mm</w:t>
                  </w:r>
                  <w:r>
                    <w:rPr>
                      <w:color w:val="000000"/>
                      <w:sz w:val="18"/>
                    </w:rPr>
                    <w:t>厚不锈钢管，下加可调节重力脚；</w:t>
                  </w:r>
                  <w:r>
                    <w:br/>
                  </w:r>
                  <w:r>
                    <w:rPr>
                      <w:color w:val="000000"/>
                      <w:sz w:val="18"/>
                    </w:rPr>
                    <w:t>4.★</w:t>
                  </w:r>
                  <w:r>
                    <w:rPr>
                      <w:color w:val="000000"/>
                      <w:sz w:val="18"/>
                    </w:rPr>
                    <w:t>产品符合</w:t>
                  </w:r>
                  <w:r>
                    <w:rPr>
                      <w:color w:val="000000"/>
                      <w:sz w:val="18"/>
                    </w:rPr>
                    <w:t>GB 35848-2018</w:t>
                  </w:r>
                  <w:r>
                    <w:rPr>
                      <w:color w:val="000000"/>
                      <w:sz w:val="18"/>
                    </w:rPr>
                    <w:t>《商用燃气燃烧器具》和</w:t>
                  </w:r>
                  <w:r>
                    <w:rPr>
                      <w:color w:val="000000"/>
                      <w:sz w:val="18"/>
                    </w:rPr>
                    <w:t>GB 30531-2014</w:t>
                  </w:r>
                  <w:r>
                    <w:rPr>
                      <w:color w:val="000000"/>
                      <w:sz w:val="18"/>
                    </w:rPr>
                    <w:t>《商用燃气灶具能效限定值及能效等级》的要求。提供国家认可的产品质量检验机构出具同时符合上述标准检测报告证明复印件并加盖投标人公章。</w:t>
                  </w:r>
                </w:p>
              </w:tc>
              <w:tc>
                <w:tcPr>
                  <w:tcW w:type="dxa" w:w="362"/>
                  <w:tcBorders>
                    <w:top w:val="none" w:color="000000" w:sz="4"/>
                    <w:left w:val="none" w:color="000000" w:sz="4"/>
                    <w:bottom w:val="single" w:color="000000" w:sz="4"/>
                    <w:right w:val="single" w:color="000000" w:sz="4"/>
                  </w:tcBorders>
                  <w:shd w:fill="FFFFFF"/>
                  <w:vAlign w:val="top"/>
                </w:tcPr>
                <w:p>
                  <w:pPr>
                    <w:jc w:val="center"/>
                  </w:pPr>
                  <w:r>
                    <w:rPr>
                      <w:color w:val="000000"/>
                      <w:sz w:val="18"/>
                    </w:rPr>
                    <w:t>台</w:t>
                  </w:r>
                </w:p>
              </w:tc>
              <w:tc>
                <w:tcPr>
                  <w:tcW w:type="dxa" w:w="966"/>
                  <w:tcBorders>
                    <w:top w:val="none" w:color="000000" w:sz="4"/>
                    <w:left w:val="none" w:color="000000" w:sz="4"/>
                    <w:bottom w:val="single" w:color="000000" w:sz="4"/>
                    <w:right w:val="single" w:color="000000" w:sz="4"/>
                  </w:tcBorders>
                  <w:shd w:fill="FFFFFF"/>
                  <w:vAlign w:val="top"/>
                </w:tcPr>
                <w:p>
                  <w:pPr>
                    <w:jc w:val="right"/>
                  </w:pPr>
                  <w:r>
                    <w:rPr>
                      <w:color w:val="000000"/>
                      <w:sz w:val="18"/>
                    </w:rPr>
                    <w:t>2.000</w:t>
                  </w:r>
                </w:p>
              </w:tc>
            </w:tr>
            <w:tr>
              <w:tc>
                <w:tcPr>
                  <w:tcW w:type="dxa" w:w="498"/>
                  <w:tcBorders>
                    <w:top w:val="none" w:color="000000" w:sz="4"/>
                    <w:left w:val="single" w:color="000000" w:sz="4"/>
                    <w:bottom w:val="single" w:color="000000" w:sz="4"/>
                    <w:right w:val="single" w:color="000000" w:sz="4"/>
                  </w:tcBorders>
                  <w:shd w:fill="FFFFFF"/>
                  <w:vAlign w:val="top"/>
                </w:tcPr>
                <w:p>
                  <w:pPr>
                    <w:jc w:val="center"/>
                  </w:pPr>
                  <w:r>
                    <w:rPr>
                      <w:color w:val="000000"/>
                      <w:sz w:val="18"/>
                    </w:rPr>
                    <w:t>24</w:t>
                  </w:r>
                </w:p>
              </w:tc>
              <w:tc>
                <w:tcPr>
                  <w:tcW w:type="dxa" w:w="619"/>
                  <w:tcBorders>
                    <w:top w:val="none" w:color="000000" w:sz="4"/>
                    <w:left w:val="none" w:color="000000" w:sz="4"/>
                    <w:bottom w:val="single" w:color="000000" w:sz="4"/>
                    <w:right w:val="single" w:color="000000" w:sz="4"/>
                  </w:tcBorders>
                  <w:shd w:fill="FFFFFF"/>
                  <w:vAlign w:val="top"/>
                </w:tcPr>
                <w:p>
                  <w:pPr>
                    <w:jc w:val="left"/>
                  </w:pPr>
                  <w:r>
                    <w:rPr>
                      <w:color w:val="000000"/>
                      <w:sz w:val="18"/>
                    </w:rPr>
                    <w:t>不锈钢</w:t>
                  </w:r>
                  <w:r>
                    <w:rPr>
                      <w:color w:val="000000"/>
                      <w:sz w:val="18"/>
                    </w:rPr>
                    <w:t>304</w:t>
                  </w:r>
                  <w:r>
                    <w:rPr>
                      <w:color w:val="000000"/>
                      <w:sz w:val="18"/>
                    </w:rPr>
                    <w:t>燃气自动点火带电磁阀熄火保护单头大锅炉（含</w:t>
                  </w:r>
                  <w:r>
                    <w:rPr>
                      <w:color w:val="000000"/>
                      <w:sz w:val="18"/>
                    </w:rPr>
                    <w:t>1</w:t>
                  </w:r>
                  <w:r>
                    <w:rPr>
                      <w:color w:val="000000"/>
                      <w:sz w:val="18"/>
                    </w:rPr>
                    <w:t>套防水反边大锅）</w:t>
                  </w:r>
                </w:p>
              </w:tc>
              <w:tc>
                <w:tcPr>
                  <w:tcW w:type="dxa" w:w="1177"/>
                  <w:tcBorders>
                    <w:top w:val="none" w:color="000000" w:sz="4"/>
                    <w:left w:val="none" w:color="000000" w:sz="4"/>
                    <w:bottom w:val="single" w:color="000000" w:sz="4"/>
                    <w:right w:val="single" w:color="000000" w:sz="4"/>
                  </w:tcBorders>
                  <w:shd w:fill="FFFFFF"/>
                  <w:vAlign w:val="top"/>
                </w:tcPr>
                <w:p>
                  <w:pPr>
                    <w:jc w:val="left"/>
                  </w:pPr>
                  <w:r>
                    <w:rPr>
                      <w:color w:val="000000"/>
                      <w:sz w:val="18"/>
                    </w:rPr>
                    <w:t>1</w:t>
                  </w:r>
                  <w:r>
                    <w:rPr>
                      <w:color w:val="000000"/>
                      <w:sz w:val="18"/>
                    </w:rPr>
                    <w:t>、规格型号：</w:t>
                  </w:r>
                  <w:r>
                    <w:rPr>
                      <w:color w:val="000000"/>
                      <w:sz w:val="18"/>
                    </w:rPr>
                    <w:t>1200*1250*800/1250mm</w:t>
                  </w:r>
                </w:p>
              </w:tc>
              <w:tc>
                <w:tcPr>
                  <w:tcW w:type="dxa" w:w="1977"/>
                  <w:tcBorders>
                    <w:top w:val="none" w:color="000000" w:sz="4"/>
                    <w:left w:val="none" w:color="000000" w:sz="4"/>
                    <w:bottom w:val="single" w:color="000000" w:sz="4"/>
                    <w:right w:val="single" w:color="000000" w:sz="4"/>
                  </w:tcBorders>
                  <w:shd w:fill="FFFFFF"/>
                  <w:vAlign w:val="top"/>
                </w:tcPr>
                <w:p>
                  <w:pPr>
                    <w:jc w:val="left"/>
                  </w:pPr>
                  <w:r>
                    <w:rPr>
                      <w:color w:val="000000"/>
                      <w:sz w:val="18"/>
                    </w:rPr>
                    <w:t>1.</w:t>
                  </w:r>
                  <w:r>
                    <w:rPr>
                      <w:color w:val="000000"/>
                      <w:sz w:val="18"/>
                    </w:rPr>
                    <w:t>炉面用</w:t>
                  </w:r>
                  <w:r>
                    <w:rPr>
                      <w:color w:val="000000"/>
                      <w:sz w:val="18"/>
                    </w:rPr>
                    <w:t>1.5mm</w:t>
                  </w:r>
                  <w:r>
                    <w:rPr>
                      <w:color w:val="000000"/>
                      <w:sz w:val="18"/>
                    </w:rPr>
                    <w:t>、侧身</w:t>
                  </w:r>
                  <w:r>
                    <w:rPr>
                      <w:color w:val="000000"/>
                      <w:sz w:val="18"/>
                    </w:rPr>
                    <w:t>1.0mm</w:t>
                  </w:r>
                  <w:r>
                    <w:rPr>
                      <w:color w:val="000000"/>
                      <w:sz w:val="18"/>
                    </w:rPr>
                    <w:t>厚</w:t>
                  </w:r>
                  <w:r>
                    <w:rPr>
                      <w:color w:val="000000"/>
                      <w:sz w:val="18"/>
                    </w:rPr>
                    <w:t>304#</w:t>
                  </w:r>
                  <w:r>
                    <w:rPr>
                      <w:color w:val="000000"/>
                      <w:sz w:val="18"/>
                    </w:rPr>
                    <w:t>不锈钢板；</w:t>
                  </w:r>
                  <w:r>
                    <w:br/>
                  </w:r>
                  <w:r>
                    <w:rPr>
                      <w:color w:val="000000"/>
                      <w:sz w:val="18"/>
                    </w:rPr>
                    <w:t>2.</w:t>
                  </w:r>
                  <w:r>
                    <w:rPr>
                      <w:color w:val="000000"/>
                      <w:sz w:val="18"/>
                    </w:rPr>
                    <w:t>底架座炉膛为</w:t>
                  </w:r>
                  <w:r>
                    <w:rPr>
                      <w:color w:val="000000"/>
                      <w:sz w:val="18"/>
                    </w:rPr>
                    <w:t>45mm*45mm*5mm</w:t>
                  </w:r>
                  <w:r>
                    <w:rPr>
                      <w:color w:val="000000"/>
                      <w:sz w:val="18"/>
                    </w:rPr>
                    <w:t>角铁架及</w:t>
                  </w:r>
                  <w:r>
                    <w:rPr>
                      <w:color w:val="000000"/>
                      <w:sz w:val="18"/>
                    </w:rPr>
                    <w:t>3mm</w:t>
                  </w:r>
                  <w:r>
                    <w:rPr>
                      <w:color w:val="000000"/>
                      <w:sz w:val="18"/>
                    </w:rPr>
                    <w:t>板焊接组成；</w:t>
                  </w:r>
                  <w:r>
                    <w:br/>
                  </w:r>
                  <w:r>
                    <w:rPr>
                      <w:color w:val="000000"/>
                      <w:sz w:val="18"/>
                    </w:rPr>
                    <w:t>3.</w:t>
                  </w:r>
                  <w:r>
                    <w:rPr>
                      <w:color w:val="000000"/>
                      <w:sz w:val="18"/>
                    </w:rPr>
                    <w:t>脚用</w:t>
                  </w:r>
                  <w:r>
                    <w:rPr>
                      <w:color w:val="000000"/>
                      <w:sz w:val="18"/>
                    </w:rPr>
                    <w:t>φ51*1.5mm</w:t>
                  </w:r>
                  <w:r>
                    <w:rPr>
                      <w:color w:val="000000"/>
                      <w:sz w:val="18"/>
                    </w:rPr>
                    <w:t>厚不锈钢管，下加可调节重力脚。</w:t>
                  </w:r>
                  <w:r>
                    <w:br/>
                  </w:r>
                  <w:r>
                    <w:rPr>
                      <w:color w:val="000000"/>
                      <w:sz w:val="18"/>
                    </w:rPr>
                    <w:t>4.★</w:t>
                  </w:r>
                  <w:r>
                    <w:rPr>
                      <w:color w:val="000000"/>
                      <w:sz w:val="18"/>
                    </w:rPr>
                    <w:t>产品符合</w:t>
                  </w:r>
                  <w:r>
                    <w:rPr>
                      <w:color w:val="000000"/>
                      <w:sz w:val="18"/>
                    </w:rPr>
                    <w:t>GB 35848-2018</w:t>
                  </w:r>
                  <w:r>
                    <w:rPr>
                      <w:color w:val="000000"/>
                      <w:sz w:val="18"/>
                    </w:rPr>
                    <w:t>《商用燃气燃烧器具》和</w:t>
                  </w:r>
                  <w:r>
                    <w:rPr>
                      <w:color w:val="000000"/>
                      <w:sz w:val="18"/>
                    </w:rPr>
                    <w:t>GB 30531-2014</w:t>
                  </w:r>
                  <w:r>
                    <w:rPr>
                      <w:color w:val="000000"/>
                      <w:sz w:val="18"/>
                    </w:rPr>
                    <w:t>《商用燃气灶具能效限定值及能效等级》的要求。</w:t>
                  </w:r>
                  <w:r>
                    <w:br/>
                  </w:r>
                  <w:r>
                    <w:rPr>
                      <w:color w:val="000000"/>
                      <w:sz w:val="18"/>
                    </w:rPr>
                    <w:t>提供国家认可的产品质量检验机构出具同时符合上述标准检测报告证明复印件并加盖投标人公章。</w:t>
                  </w:r>
                </w:p>
              </w:tc>
              <w:tc>
                <w:tcPr>
                  <w:tcW w:type="dxa" w:w="362"/>
                  <w:tcBorders>
                    <w:top w:val="none" w:color="000000" w:sz="4"/>
                    <w:left w:val="none" w:color="000000" w:sz="4"/>
                    <w:bottom w:val="single" w:color="000000" w:sz="4"/>
                    <w:right w:val="single" w:color="000000" w:sz="4"/>
                  </w:tcBorders>
                  <w:shd w:fill="FFFFFF"/>
                  <w:vAlign w:val="top"/>
                </w:tcPr>
                <w:p>
                  <w:pPr>
                    <w:jc w:val="center"/>
                  </w:pPr>
                  <w:r>
                    <w:rPr>
                      <w:color w:val="000000"/>
                      <w:sz w:val="18"/>
                    </w:rPr>
                    <w:t>台</w:t>
                  </w:r>
                </w:p>
              </w:tc>
              <w:tc>
                <w:tcPr>
                  <w:tcW w:type="dxa" w:w="966"/>
                  <w:tcBorders>
                    <w:top w:val="none" w:color="000000" w:sz="4"/>
                    <w:left w:val="none" w:color="000000" w:sz="4"/>
                    <w:bottom w:val="single" w:color="000000" w:sz="4"/>
                    <w:right w:val="single" w:color="000000" w:sz="4"/>
                  </w:tcBorders>
                  <w:shd w:fill="FFFFFF"/>
                  <w:vAlign w:val="top"/>
                </w:tcPr>
                <w:p>
                  <w:pPr>
                    <w:jc w:val="right"/>
                  </w:pPr>
                  <w:r>
                    <w:rPr>
                      <w:color w:val="000000"/>
                      <w:sz w:val="18"/>
                    </w:rPr>
                    <w:t>1.000</w:t>
                  </w:r>
                </w:p>
              </w:tc>
            </w:tr>
            <w:tr>
              <w:tc>
                <w:tcPr>
                  <w:tcW w:type="dxa" w:w="498"/>
                  <w:tcBorders>
                    <w:top w:val="none" w:color="000000" w:sz="4"/>
                    <w:left w:val="single" w:color="000000" w:sz="4"/>
                    <w:bottom w:val="single" w:color="000000" w:sz="4"/>
                    <w:right w:val="single" w:color="000000" w:sz="4"/>
                  </w:tcBorders>
                  <w:shd w:fill="FFFFFF"/>
                  <w:vAlign w:val="top"/>
                </w:tcPr>
                <w:p>
                  <w:pPr>
                    <w:jc w:val="center"/>
                  </w:pPr>
                  <w:r>
                    <w:rPr>
                      <w:color w:val="000000"/>
                      <w:sz w:val="18"/>
                    </w:rPr>
                    <w:t>25</w:t>
                  </w:r>
                </w:p>
              </w:tc>
              <w:tc>
                <w:tcPr>
                  <w:tcW w:type="dxa" w:w="619"/>
                  <w:tcBorders>
                    <w:top w:val="none" w:color="000000" w:sz="4"/>
                    <w:left w:val="none" w:color="000000" w:sz="4"/>
                    <w:bottom w:val="single" w:color="000000" w:sz="4"/>
                    <w:right w:val="single" w:color="000000" w:sz="4"/>
                  </w:tcBorders>
                  <w:shd w:fill="FFFFFF"/>
                  <w:vAlign w:val="top"/>
                </w:tcPr>
                <w:p>
                  <w:pPr>
                    <w:jc w:val="left"/>
                  </w:pPr>
                  <w:r>
                    <w:rPr>
                      <w:color w:val="000000"/>
                      <w:sz w:val="18"/>
                    </w:rPr>
                    <w:t>不锈钢炉拼台柜（台面</w:t>
                  </w:r>
                  <w:r>
                    <w:rPr>
                      <w:color w:val="000000"/>
                      <w:sz w:val="18"/>
                    </w:rPr>
                    <w:t>40mm</w:t>
                  </w:r>
                  <w:r>
                    <w:rPr>
                      <w:color w:val="000000"/>
                      <w:sz w:val="18"/>
                    </w:rPr>
                    <w:t>双层不锈钢中间灌浆聚氨酯发泡）</w:t>
                  </w:r>
                </w:p>
              </w:tc>
              <w:tc>
                <w:tcPr>
                  <w:tcW w:type="dxa" w:w="1177"/>
                  <w:tcBorders>
                    <w:top w:val="none" w:color="000000" w:sz="4"/>
                    <w:left w:val="none" w:color="000000" w:sz="4"/>
                    <w:bottom w:val="single" w:color="000000" w:sz="4"/>
                    <w:right w:val="single" w:color="000000" w:sz="4"/>
                  </w:tcBorders>
                  <w:shd w:fill="FFFFFF"/>
                  <w:vAlign w:val="top"/>
                </w:tcPr>
                <w:p>
                  <w:pPr>
                    <w:jc w:val="left"/>
                  </w:pPr>
                  <w:r>
                    <w:rPr>
                      <w:color w:val="000000"/>
                      <w:sz w:val="18"/>
                    </w:rPr>
                    <w:t>1</w:t>
                  </w:r>
                  <w:r>
                    <w:rPr>
                      <w:color w:val="000000"/>
                      <w:sz w:val="18"/>
                    </w:rPr>
                    <w:t>、规格型号：</w:t>
                  </w:r>
                  <w:r>
                    <w:rPr>
                      <w:color w:val="000000"/>
                      <w:sz w:val="18"/>
                    </w:rPr>
                    <w:t>400x800x500/1250mm</w:t>
                  </w:r>
                </w:p>
              </w:tc>
              <w:tc>
                <w:tcPr>
                  <w:tcW w:type="dxa" w:w="1977"/>
                  <w:tcBorders>
                    <w:top w:val="none" w:color="000000" w:sz="4"/>
                    <w:left w:val="none" w:color="000000" w:sz="4"/>
                    <w:bottom w:val="single" w:color="000000" w:sz="4"/>
                    <w:right w:val="single" w:color="000000" w:sz="4"/>
                  </w:tcBorders>
                  <w:shd w:fill="FFFFFF"/>
                  <w:vAlign w:val="top"/>
                </w:tcPr>
                <w:p>
                  <w:pPr>
                    <w:jc w:val="left"/>
                  </w:pPr>
                  <w:r>
                    <w:rPr>
                      <w:color w:val="000000"/>
                      <w:sz w:val="18"/>
                    </w:rPr>
                    <w:t>面板柜身采用</w:t>
                  </w:r>
                  <w:r>
                    <w:rPr>
                      <w:color w:val="000000"/>
                      <w:sz w:val="18"/>
                    </w:rPr>
                    <w:t>1.2mm</w:t>
                  </w:r>
                  <w:r>
                    <w:rPr>
                      <w:color w:val="000000"/>
                      <w:sz w:val="18"/>
                    </w:rPr>
                    <w:t>厚</w:t>
                  </w:r>
                  <w:r>
                    <w:rPr>
                      <w:color w:val="000000"/>
                      <w:sz w:val="18"/>
                    </w:rPr>
                    <w:t>304#</w:t>
                  </w:r>
                  <w:r>
                    <w:rPr>
                      <w:color w:val="000000"/>
                      <w:sz w:val="18"/>
                    </w:rPr>
                    <w:t>优质不锈钢板。</w:t>
                  </w:r>
                </w:p>
              </w:tc>
              <w:tc>
                <w:tcPr>
                  <w:tcW w:type="dxa" w:w="362"/>
                  <w:tcBorders>
                    <w:top w:val="none" w:color="000000" w:sz="4"/>
                    <w:left w:val="none" w:color="000000" w:sz="4"/>
                    <w:bottom w:val="single" w:color="000000" w:sz="4"/>
                    <w:right w:val="single" w:color="000000" w:sz="4"/>
                  </w:tcBorders>
                  <w:shd w:fill="FFFFFF"/>
                  <w:vAlign w:val="top"/>
                </w:tcPr>
                <w:p>
                  <w:pPr>
                    <w:jc w:val="center"/>
                  </w:pPr>
                  <w:r>
                    <w:rPr>
                      <w:color w:val="000000"/>
                      <w:sz w:val="18"/>
                    </w:rPr>
                    <w:t>台</w:t>
                  </w:r>
                </w:p>
              </w:tc>
              <w:tc>
                <w:tcPr>
                  <w:tcW w:type="dxa" w:w="966"/>
                  <w:tcBorders>
                    <w:top w:val="none" w:color="000000" w:sz="4"/>
                    <w:left w:val="none" w:color="000000" w:sz="4"/>
                    <w:bottom w:val="single" w:color="000000" w:sz="4"/>
                    <w:right w:val="single" w:color="000000" w:sz="4"/>
                  </w:tcBorders>
                  <w:shd w:fill="FFFFFF"/>
                  <w:vAlign w:val="top"/>
                </w:tcPr>
                <w:p>
                  <w:pPr>
                    <w:jc w:val="right"/>
                  </w:pPr>
                  <w:r>
                    <w:rPr>
                      <w:color w:val="000000"/>
                      <w:sz w:val="18"/>
                    </w:rPr>
                    <w:t>1.000</w:t>
                  </w:r>
                </w:p>
              </w:tc>
            </w:tr>
            <w:tr>
              <w:tc>
                <w:tcPr>
                  <w:tcW w:type="dxa" w:w="498"/>
                  <w:tcBorders>
                    <w:top w:val="none" w:color="000000" w:sz="4"/>
                    <w:left w:val="single" w:color="000000" w:sz="4"/>
                    <w:bottom w:val="single" w:color="000000" w:sz="4"/>
                    <w:right w:val="single" w:color="000000" w:sz="4"/>
                  </w:tcBorders>
                  <w:shd w:fill="FFFFFF"/>
                  <w:vAlign w:val="top"/>
                </w:tcPr>
                <w:p>
                  <w:pPr>
                    <w:jc w:val="center"/>
                  </w:pPr>
                  <w:r>
                    <w:rPr>
                      <w:color w:val="000000"/>
                      <w:sz w:val="18"/>
                    </w:rPr>
                    <w:t>26</w:t>
                  </w:r>
                </w:p>
              </w:tc>
              <w:tc>
                <w:tcPr>
                  <w:tcW w:type="dxa" w:w="619"/>
                  <w:tcBorders>
                    <w:top w:val="none" w:color="000000" w:sz="4"/>
                    <w:left w:val="none" w:color="000000" w:sz="4"/>
                    <w:bottom w:val="single" w:color="000000" w:sz="4"/>
                    <w:right w:val="single" w:color="000000" w:sz="4"/>
                  </w:tcBorders>
                  <w:shd w:fill="FFFFFF"/>
                  <w:vAlign w:val="top"/>
                </w:tcPr>
                <w:p>
                  <w:pPr>
                    <w:jc w:val="left"/>
                  </w:pPr>
                  <w:r>
                    <w:rPr>
                      <w:color w:val="000000"/>
                      <w:sz w:val="18"/>
                    </w:rPr>
                    <w:t>不锈钢</w:t>
                  </w:r>
                  <w:r>
                    <w:rPr>
                      <w:color w:val="000000"/>
                      <w:sz w:val="18"/>
                    </w:rPr>
                    <w:t>304</w:t>
                  </w:r>
                  <w:r>
                    <w:rPr>
                      <w:color w:val="000000"/>
                      <w:sz w:val="18"/>
                    </w:rPr>
                    <w:t>燃气三头平头炉（带熄火保护装置）</w:t>
                  </w:r>
                </w:p>
              </w:tc>
              <w:tc>
                <w:tcPr>
                  <w:tcW w:type="dxa" w:w="1177"/>
                  <w:tcBorders>
                    <w:top w:val="none" w:color="000000" w:sz="4"/>
                    <w:left w:val="none" w:color="000000" w:sz="4"/>
                    <w:bottom w:val="single" w:color="000000" w:sz="4"/>
                    <w:right w:val="single" w:color="000000" w:sz="4"/>
                  </w:tcBorders>
                  <w:shd w:fill="FFFFFF"/>
                  <w:vAlign w:val="top"/>
                </w:tcPr>
                <w:p>
                  <w:pPr>
                    <w:jc w:val="left"/>
                  </w:pPr>
                  <w:r>
                    <w:rPr>
                      <w:color w:val="000000"/>
                      <w:sz w:val="18"/>
                    </w:rPr>
                    <w:t>1</w:t>
                  </w:r>
                  <w:r>
                    <w:rPr>
                      <w:color w:val="000000"/>
                      <w:sz w:val="18"/>
                    </w:rPr>
                    <w:t>、规格型号：</w:t>
                  </w:r>
                  <w:r>
                    <w:rPr>
                      <w:color w:val="000000"/>
                      <w:sz w:val="18"/>
                    </w:rPr>
                    <w:t>2100x800x500/1250mm</w:t>
                  </w:r>
                </w:p>
              </w:tc>
              <w:tc>
                <w:tcPr>
                  <w:tcW w:type="dxa" w:w="1977"/>
                  <w:tcBorders>
                    <w:top w:val="none" w:color="000000" w:sz="4"/>
                    <w:left w:val="none" w:color="000000" w:sz="4"/>
                    <w:bottom w:val="single" w:color="000000" w:sz="4"/>
                    <w:right w:val="single" w:color="000000" w:sz="4"/>
                  </w:tcBorders>
                  <w:shd w:fill="FFFFFF"/>
                  <w:vAlign w:val="top"/>
                </w:tcPr>
                <w:p>
                  <w:pPr>
                    <w:jc w:val="left"/>
                  </w:pPr>
                  <w:r>
                    <w:rPr>
                      <w:color w:val="000000"/>
                      <w:sz w:val="18"/>
                    </w:rPr>
                    <w:t>1.</w:t>
                  </w:r>
                  <w:r>
                    <w:rPr>
                      <w:color w:val="000000"/>
                      <w:sz w:val="18"/>
                    </w:rPr>
                    <w:t>炉面用</w:t>
                  </w:r>
                  <w:r>
                    <w:rPr>
                      <w:color w:val="000000"/>
                      <w:sz w:val="18"/>
                    </w:rPr>
                    <w:t>1.5mm</w:t>
                  </w:r>
                  <w:r>
                    <w:rPr>
                      <w:color w:val="000000"/>
                      <w:sz w:val="18"/>
                    </w:rPr>
                    <w:t>、侧身</w:t>
                  </w:r>
                  <w:r>
                    <w:rPr>
                      <w:color w:val="000000"/>
                      <w:sz w:val="18"/>
                    </w:rPr>
                    <w:t>1.0mm</w:t>
                  </w:r>
                  <w:r>
                    <w:rPr>
                      <w:color w:val="000000"/>
                      <w:sz w:val="18"/>
                    </w:rPr>
                    <w:t>厚</w:t>
                  </w:r>
                  <w:r>
                    <w:rPr>
                      <w:color w:val="000000"/>
                      <w:sz w:val="18"/>
                    </w:rPr>
                    <w:t>304#</w:t>
                  </w:r>
                  <w:r>
                    <w:rPr>
                      <w:color w:val="000000"/>
                      <w:sz w:val="18"/>
                    </w:rPr>
                    <w:t>不锈钢板；</w:t>
                  </w:r>
                  <w:r>
                    <w:br/>
                  </w:r>
                  <w:r>
                    <w:rPr>
                      <w:color w:val="000000"/>
                      <w:sz w:val="18"/>
                    </w:rPr>
                    <w:t>2.</w:t>
                  </w:r>
                  <w:r>
                    <w:rPr>
                      <w:color w:val="000000"/>
                      <w:sz w:val="18"/>
                    </w:rPr>
                    <w:t>底架座为</w:t>
                  </w:r>
                  <w:r>
                    <w:rPr>
                      <w:color w:val="000000"/>
                      <w:sz w:val="18"/>
                    </w:rPr>
                    <w:t>45mm*45mm*5mm</w:t>
                  </w:r>
                  <w:r>
                    <w:rPr>
                      <w:color w:val="000000"/>
                      <w:sz w:val="18"/>
                    </w:rPr>
                    <w:t>角铁架，炉膛</w:t>
                  </w:r>
                  <w:r>
                    <w:rPr>
                      <w:color w:val="000000"/>
                      <w:sz w:val="18"/>
                    </w:rPr>
                    <w:t>3mm</w:t>
                  </w:r>
                  <w:r>
                    <w:rPr>
                      <w:color w:val="000000"/>
                      <w:sz w:val="18"/>
                    </w:rPr>
                    <w:t>板焊接组成；</w:t>
                  </w:r>
                  <w:r>
                    <w:br/>
                  </w:r>
                  <w:r>
                    <w:rPr>
                      <w:color w:val="000000"/>
                      <w:sz w:val="18"/>
                    </w:rPr>
                    <w:t>3.</w:t>
                  </w:r>
                  <w:r>
                    <w:rPr>
                      <w:color w:val="000000"/>
                      <w:sz w:val="18"/>
                    </w:rPr>
                    <w:t>脚用</w:t>
                  </w:r>
                  <w:r>
                    <w:rPr>
                      <w:color w:val="000000"/>
                      <w:sz w:val="18"/>
                    </w:rPr>
                    <w:t>φ51*1.5mm</w:t>
                  </w:r>
                  <w:r>
                    <w:rPr>
                      <w:color w:val="000000"/>
                      <w:sz w:val="18"/>
                    </w:rPr>
                    <w:t>厚不锈钢管，下加可调节重力脚。</w:t>
                  </w:r>
                </w:p>
              </w:tc>
              <w:tc>
                <w:tcPr>
                  <w:tcW w:type="dxa" w:w="362"/>
                  <w:tcBorders>
                    <w:top w:val="none" w:color="000000" w:sz="4"/>
                    <w:left w:val="none" w:color="000000" w:sz="4"/>
                    <w:bottom w:val="single" w:color="000000" w:sz="4"/>
                    <w:right w:val="single" w:color="000000" w:sz="4"/>
                  </w:tcBorders>
                  <w:shd w:fill="FFFFFF"/>
                  <w:vAlign w:val="top"/>
                </w:tcPr>
                <w:p>
                  <w:pPr>
                    <w:jc w:val="center"/>
                  </w:pPr>
                  <w:r>
                    <w:rPr>
                      <w:color w:val="000000"/>
                      <w:sz w:val="18"/>
                    </w:rPr>
                    <w:t>台</w:t>
                  </w:r>
                </w:p>
              </w:tc>
              <w:tc>
                <w:tcPr>
                  <w:tcW w:type="dxa" w:w="966"/>
                  <w:tcBorders>
                    <w:top w:val="none" w:color="000000" w:sz="4"/>
                    <w:left w:val="none" w:color="000000" w:sz="4"/>
                    <w:bottom w:val="single" w:color="000000" w:sz="4"/>
                    <w:right w:val="single" w:color="000000" w:sz="4"/>
                  </w:tcBorders>
                  <w:shd w:fill="FFFFFF"/>
                  <w:vAlign w:val="top"/>
                </w:tcPr>
                <w:p>
                  <w:pPr>
                    <w:jc w:val="right"/>
                  </w:pPr>
                  <w:r>
                    <w:rPr>
                      <w:color w:val="000000"/>
                      <w:sz w:val="18"/>
                    </w:rPr>
                    <w:t>1.000</w:t>
                  </w:r>
                </w:p>
              </w:tc>
            </w:tr>
            <w:tr>
              <w:tc>
                <w:tcPr>
                  <w:tcW w:type="dxa" w:w="498"/>
                  <w:tcBorders>
                    <w:top w:val="none" w:color="000000" w:sz="4"/>
                    <w:left w:val="single" w:color="000000" w:sz="4"/>
                    <w:bottom w:val="single" w:color="000000" w:sz="4"/>
                    <w:right w:val="single" w:color="000000" w:sz="4"/>
                  </w:tcBorders>
                  <w:shd w:fill="FFFFFF"/>
                  <w:vAlign w:val="top"/>
                </w:tcPr>
                <w:p>
                  <w:pPr>
                    <w:jc w:val="center"/>
                  </w:pPr>
                  <w:r>
                    <w:rPr>
                      <w:color w:val="000000"/>
                      <w:sz w:val="18"/>
                    </w:rPr>
                    <w:t>27</w:t>
                  </w:r>
                </w:p>
              </w:tc>
              <w:tc>
                <w:tcPr>
                  <w:tcW w:type="dxa" w:w="619"/>
                  <w:tcBorders>
                    <w:top w:val="none" w:color="000000" w:sz="4"/>
                    <w:left w:val="none" w:color="000000" w:sz="4"/>
                    <w:bottom w:val="single" w:color="000000" w:sz="4"/>
                    <w:right w:val="single" w:color="000000" w:sz="4"/>
                  </w:tcBorders>
                  <w:shd w:fill="FFFFFF"/>
                  <w:vAlign w:val="top"/>
                </w:tcPr>
                <w:p>
                  <w:pPr>
                    <w:jc w:val="left"/>
                  </w:pPr>
                  <w:r>
                    <w:rPr>
                      <w:color w:val="000000"/>
                      <w:sz w:val="18"/>
                    </w:rPr>
                    <w:t>不锈钢</w:t>
                  </w:r>
                  <w:r>
                    <w:rPr>
                      <w:color w:val="000000"/>
                      <w:sz w:val="18"/>
                    </w:rPr>
                    <w:t>304</w:t>
                  </w:r>
                  <w:r>
                    <w:rPr>
                      <w:color w:val="000000"/>
                      <w:sz w:val="18"/>
                    </w:rPr>
                    <w:t>双通道工作台热柜（台面</w:t>
                  </w:r>
                  <w:r>
                    <w:rPr>
                      <w:color w:val="000000"/>
                      <w:sz w:val="18"/>
                    </w:rPr>
                    <w:t>40mm</w:t>
                  </w:r>
                  <w:r>
                    <w:rPr>
                      <w:color w:val="000000"/>
                      <w:sz w:val="18"/>
                    </w:rPr>
                    <w:t>双层不锈钢中间灌浆聚氨酯发泡，发热丝）</w:t>
                  </w:r>
                </w:p>
              </w:tc>
              <w:tc>
                <w:tcPr>
                  <w:tcW w:type="dxa" w:w="1177"/>
                  <w:tcBorders>
                    <w:top w:val="none" w:color="000000" w:sz="4"/>
                    <w:left w:val="none" w:color="000000" w:sz="4"/>
                    <w:bottom w:val="single" w:color="000000" w:sz="4"/>
                    <w:right w:val="single" w:color="000000" w:sz="4"/>
                  </w:tcBorders>
                  <w:shd w:fill="FFFFFF"/>
                  <w:vAlign w:val="top"/>
                </w:tcPr>
                <w:p>
                  <w:pPr>
                    <w:jc w:val="left"/>
                  </w:pPr>
                  <w:r>
                    <w:rPr>
                      <w:color w:val="000000"/>
                      <w:sz w:val="18"/>
                    </w:rPr>
                    <w:t>1</w:t>
                  </w:r>
                  <w:r>
                    <w:rPr>
                      <w:color w:val="000000"/>
                      <w:sz w:val="18"/>
                    </w:rPr>
                    <w:t>、规格型号：</w:t>
                  </w:r>
                  <w:r>
                    <w:rPr>
                      <w:color w:val="000000"/>
                      <w:sz w:val="18"/>
                    </w:rPr>
                    <w:t>1900x900x800mm</w:t>
                  </w:r>
                </w:p>
              </w:tc>
              <w:tc>
                <w:tcPr>
                  <w:tcW w:type="dxa" w:w="1977"/>
                  <w:tcBorders>
                    <w:top w:val="none" w:color="000000" w:sz="4"/>
                    <w:left w:val="none" w:color="000000" w:sz="4"/>
                    <w:bottom w:val="single" w:color="000000" w:sz="4"/>
                    <w:right w:val="single" w:color="000000" w:sz="4"/>
                  </w:tcBorders>
                  <w:shd w:fill="FFFFFF"/>
                  <w:vAlign w:val="top"/>
                </w:tcPr>
                <w:p>
                  <w:pPr>
                    <w:jc w:val="left"/>
                  </w:pPr>
                  <w:r>
                    <w:rPr>
                      <w:color w:val="000000"/>
                      <w:sz w:val="18"/>
                    </w:rPr>
                    <w:t>1.</w:t>
                  </w:r>
                  <w:r>
                    <w:rPr>
                      <w:color w:val="000000"/>
                      <w:sz w:val="18"/>
                    </w:rPr>
                    <w:t>台面</w:t>
                  </w:r>
                  <w:r>
                    <w:rPr>
                      <w:color w:val="000000"/>
                      <w:sz w:val="18"/>
                    </w:rPr>
                    <w:t>1.2mm</w:t>
                  </w:r>
                  <w:r>
                    <w:rPr>
                      <w:color w:val="000000"/>
                      <w:sz w:val="18"/>
                    </w:rPr>
                    <w:t>厚、层板</w:t>
                  </w:r>
                  <w:r>
                    <w:rPr>
                      <w:color w:val="000000"/>
                      <w:sz w:val="18"/>
                    </w:rPr>
                    <w:t>1.0mm</w:t>
                  </w:r>
                  <w:r>
                    <w:rPr>
                      <w:color w:val="000000"/>
                      <w:sz w:val="18"/>
                    </w:rPr>
                    <w:t>厚</w:t>
                  </w:r>
                  <w:r>
                    <w:rPr>
                      <w:color w:val="000000"/>
                      <w:sz w:val="18"/>
                    </w:rPr>
                    <w:t>304#</w:t>
                  </w:r>
                  <w:r>
                    <w:rPr>
                      <w:color w:val="000000"/>
                      <w:sz w:val="18"/>
                    </w:rPr>
                    <w:t>优质不锈钢板，加强筋承托；</w:t>
                  </w:r>
                  <w:r>
                    <w:br/>
                  </w:r>
                  <w:r>
                    <w:rPr>
                      <w:color w:val="000000"/>
                      <w:sz w:val="18"/>
                    </w:rPr>
                    <w:t>2.</w:t>
                  </w:r>
                  <w:r>
                    <w:rPr>
                      <w:color w:val="000000"/>
                      <w:sz w:val="18"/>
                    </w:rPr>
                    <w:t>脚用</w:t>
                  </w:r>
                  <w:r>
                    <w:rPr>
                      <w:color w:val="000000"/>
                      <w:sz w:val="18"/>
                    </w:rPr>
                    <w:t>φ38*1.2mm</w:t>
                  </w:r>
                  <w:r>
                    <w:rPr>
                      <w:color w:val="000000"/>
                      <w:sz w:val="18"/>
                    </w:rPr>
                    <w:t>厚</w:t>
                  </w:r>
                  <w:r>
                    <w:rPr>
                      <w:color w:val="000000"/>
                      <w:sz w:val="18"/>
                    </w:rPr>
                    <w:t>304#</w:t>
                  </w:r>
                  <w:r>
                    <w:rPr>
                      <w:color w:val="000000"/>
                      <w:sz w:val="18"/>
                    </w:rPr>
                    <w:t>优质不锈钢管，下加可调节子弹脚，发热丝。</w:t>
                  </w:r>
                </w:p>
              </w:tc>
              <w:tc>
                <w:tcPr>
                  <w:tcW w:type="dxa" w:w="362"/>
                  <w:tcBorders>
                    <w:top w:val="none" w:color="000000" w:sz="4"/>
                    <w:left w:val="none" w:color="000000" w:sz="4"/>
                    <w:bottom w:val="single" w:color="000000" w:sz="4"/>
                    <w:right w:val="single" w:color="000000" w:sz="4"/>
                  </w:tcBorders>
                  <w:shd w:fill="FFFFFF"/>
                  <w:vAlign w:val="top"/>
                </w:tcPr>
                <w:p>
                  <w:pPr>
                    <w:jc w:val="center"/>
                  </w:pPr>
                  <w:r>
                    <w:rPr>
                      <w:color w:val="000000"/>
                      <w:sz w:val="18"/>
                    </w:rPr>
                    <w:t>台</w:t>
                  </w:r>
                </w:p>
              </w:tc>
              <w:tc>
                <w:tcPr>
                  <w:tcW w:type="dxa" w:w="966"/>
                  <w:tcBorders>
                    <w:top w:val="none" w:color="000000" w:sz="4"/>
                    <w:left w:val="none" w:color="000000" w:sz="4"/>
                    <w:bottom w:val="single" w:color="000000" w:sz="4"/>
                    <w:right w:val="single" w:color="000000" w:sz="4"/>
                  </w:tcBorders>
                  <w:shd w:fill="FFFFFF"/>
                  <w:vAlign w:val="top"/>
                </w:tcPr>
                <w:p>
                  <w:pPr>
                    <w:jc w:val="right"/>
                  </w:pPr>
                  <w:r>
                    <w:rPr>
                      <w:color w:val="000000"/>
                      <w:sz w:val="18"/>
                    </w:rPr>
                    <w:t>3.000</w:t>
                  </w:r>
                </w:p>
              </w:tc>
            </w:tr>
            <w:tr>
              <w:tc>
                <w:tcPr>
                  <w:tcW w:type="dxa" w:w="498"/>
                  <w:tcBorders>
                    <w:top w:val="none" w:color="000000" w:sz="4"/>
                    <w:left w:val="single" w:color="000000" w:sz="4"/>
                    <w:bottom w:val="single" w:color="000000" w:sz="4"/>
                    <w:right w:val="single" w:color="000000" w:sz="4"/>
                  </w:tcBorders>
                  <w:shd w:fill="FFFFFF"/>
                  <w:vAlign w:val="top"/>
                </w:tcPr>
                <w:p>
                  <w:pPr>
                    <w:jc w:val="center"/>
                  </w:pPr>
                  <w:r>
                    <w:rPr>
                      <w:color w:val="000000"/>
                      <w:sz w:val="18"/>
                    </w:rPr>
                    <w:t>28</w:t>
                  </w:r>
                </w:p>
              </w:tc>
              <w:tc>
                <w:tcPr>
                  <w:tcW w:type="dxa" w:w="619"/>
                  <w:tcBorders>
                    <w:top w:val="none" w:color="000000" w:sz="4"/>
                    <w:left w:val="none" w:color="000000" w:sz="4"/>
                    <w:bottom w:val="single" w:color="000000" w:sz="4"/>
                    <w:right w:val="single" w:color="000000" w:sz="4"/>
                  </w:tcBorders>
                  <w:shd w:fill="FFFFFF"/>
                  <w:vAlign w:val="top"/>
                </w:tcPr>
                <w:p>
                  <w:pPr>
                    <w:jc w:val="left"/>
                  </w:pPr>
                  <w:r>
                    <w:rPr>
                      <w:color w:val="000000"/>
                      <w:sz w:val="18"/>
                    </w:rPr>
                    <w:t>不锈钢</w:t>
                  </w:r>
                  <w:r>
                    <w:rPr>
                      <w:color w:val="000000"/>
                      <w:sz w:val="18"/>
                    </w:rPr>
                    <w:t>304</w:t>
                  </w:r>
                  <w:r>
                    <w:rPr>
                      <w:color w:val="000000"/>
                      <w:sz w:val="18"/>
                    </w:rPr>
                    <w:t>载重型方管四层存放架</w:t>
                  </w:r>
                </w:p>
              </w:tc>
              <w:tc>
                <w:tcPr>
                  <w:tcW w:type="dxa" w:w="1177"/>
                  <w:tcBorders>
                    <w:top w:val="none" w:color="000000" w:sz="4"/>
                    <w:left w:val="none" w:color="000000" w:sz="4"/>
                    <w:bottom w:val="single" w:color="000000" w:sz="4"/>
                    <w:right w:val="single" w:color="000000" w:sz="4"/>
                  </w:tcBorders>
                  <w:shd w:fill="FFFFFF"/>
                  <w:vAlign w:val="top"/>
                </w:tcPr>
                <w:p>
                  <w:pPr>
                    <w:jc w:val="left"/>
                  </w:pPr>
                  <w:r>
                    <w:rPr>
                      <w:color w:val="000000"/>
                      <w:sz w:val="18"/>
                    </w:rPr>
                    <w:t>1</w:t>
                  </w:r>
                  <w:r>
                    <w:rPr>
                      <w:color w:val="000000"/>
                      <w:sz w:val="18"/>
                    </w:rPr>
                    <w:t>、规格型号：</w:t>
                  </w:r>
                  <w:r>
                    <w:rPr>
                      <w:color w:val="000000"/>
                      <w:sz w:val="18"/>
                    </w:rPr>
                    <w:t>1500*500*1540mm</w:t>
                  </w:r>
                </w:p>
              </w:tc>
              <w:tc>
                <w:tcPr>
                  <w:tcW w:type="dxa" w:w="1977"/>
                  <w:tcBorders>
                    <w:top w:val="none" w:color="000000" w:sz="4"/>
                    <w:left w:val="none" w:color="000000" w:sz="4"/>
                    <w:bottom w:val="single" w:color="000000" w:sz="4"/>
                    <w:right w:val="single" w:color="000000" w:sz="4"/>
                  </w:tcBorders>
                  <w:shd w:fill="FFFFFF"/>
                  <w:vAlign w:val="top"/>
                </w:tcPr>
                <w:p>
                  <w:pPr>
                    <w:jc w:val="left"/>
                  </w:pPr>
                  <w:r>
                    <w:rPr>
                      <w:color w:val="000000"/>
                      <w:sz w:val="18"/>
                    </w:rPr>
                    <w:t>1.</w:t>
                  </w:r>
                  <w:r>
                    <w:rPr>
                      <w:color w:val="000000"/>
                      <w:sz w:val="18"/>
                    </w:rPr>
                    <w:t>条式层板用</w:t>
                  </w:r>
                  <w:r>
                    <w:rPr>
                      <w:color w:val="000000"/>
                      <w:sz w:val="18"/>
                    </w:rPr>
                    <w:t>30*15*1.2mm</w:t>
                  </w:r>
                  <w:r>
                    <w:rPr>
                      <w:color w:val="000000"/>
                      <w:sz w:val="18"/>
                    </w:rPr>
                    <w:t>厚</w:t>
                  </w:r>
                  <w:r>
                    <w:rPr>
                      <w:color w:val="000000"/>
                      <w:sz w:val="18"/>
                    </w:rPr>
                    <w:t>304#</w:t>
                  </w:r>
                  <w:r>
                    <w:rPr>
                      <w:color w:val="000000"/>
                      <w:sz w:val="18"/>
                    </w:rPr>
                    <w:t>优质不锈钢；</w:t>
                  </w:r>
                  <w:r>
                    <w:br/>
                  </w:r>
                  <w:r>
                    <w:rPr>
                      <w:color w:val="000000"/>
                      <w:sz w:val="18"/>
                    </w:rPr>
                    <w:t>2.</w:t>
                  </w:r>
                  <w:r>
                    <w:rPr>
                      <w:color w:val="000000"/>
                      <w:sz w:val="18"/>
                    </w:rPr>
                    <w:t>主架用</w:t>
                  </w:r>
                  <w:r>
                    <w:rPr>
                      <w:color w:val="000000"/>
                      <w:sz w:val="18"/>
                    </w:rPr>
                    <w:t>38*38*1.2mm</w:t>
                  </w:r>
                  <w:r>
                    <w:rPr>
                      <w:color w:val="000000"/>
                      <w:sz w:val="18"/>
                    </w:rPr>
                    <w:t>厚</w:t>
                  </w:r>
                  <w:r>
                    <w:rPr>
                      <w:color w:val="000000"/>
                      <w:sz w:val="18"/>
                    </w:rPr>
                    <w:t>304#</w:t>
                  </w:r>
                  <w:r>
                    <w:rPr>
                      <w:color w:val="000000"/>
                      <w:sz w:val="18"/>
                    </w:rPr>
                    <w:t>优质不锈钢管，下加可调节子弹脚。</w:t>
                  </w:r>
                </w:p>
              </w:tc>
              <w:tc>
                <w:tcPr>
                  <w:tcW w:type="dxa" w:w="362"/>
                  <w:tcBorders>
                    <w:top w:val="none" w:color="000000" w:sz="4"/>
                    <w:left w:val="none" w:color="000000" w:sz="4"/>
                    <w:bottom w:val="single" w:color="000000" w:sz="4"/>
                    <w:right w:val="single" w:color="000000" w:sz="4"/>
                  </w:tcBorders>
                  <w:shd w:fill="FFFFFF"/>
                  <w:vAlign w:val="top"/>
                </w:tcPr>
                <w:p>
                  <w:pPr>
                    <w:jc w:val="center"/>
                  </w:pPr>
                  <w:r>
                    <w:rPr>
                      <w:color w:val="000000"/>
                      <w:sz w:val="18"/>
                    </w:rPr>
                    <w:t>台</w:t>
                  </w:r>
                </w:p>
              </w:tc>
              <w:tc>
                <w:tcPr>
                  <w:tcW w:type="dxa" w:w="966"/>
                  <w:tcBorders>
                    <w:top w:val="none" w:color="000000" w:sz="4"/>
                    <w:left w:val="none" w:color="000000" w:sz="4"/>
                    <w:bottom w:val="single" w:color="000000" w:sz="4"/>
                    <w:right w:val="single" w:color="000000" w:sz="4"/>
                  </w:tcBorders>
                  <w:shd w:fill="FFFFFF"/>
                  <w:vAlign w:val="top"/>
                </w:tcPr>
                <w:p>
                  <w:pPr>
                    <w:jc w:val="right"/>
                  </w:pPr>
                  <w:r>
                    <w:rPr>
                      <w:color w:val="000000"/>
                      <w:sz w:val="18"/>
                    </w:rPr>
                    <w:t>1.000</w:t>
                  </w:r>
                </w:p>
              </w:tc>
            </w:tr>
            <w:tr>
              <w:tc>
                <w:tcPr>
                  <w:tcW w:type="dxa" w:w="498"/>
                  <w:tcBorders>
                    <w:top w:val="none" w:color="000000" w:sz="4"/>
                    <w:left w:val="single" w:color="000000" w:sz="4"/>
                    <w:bottom w:val="single" w:color="000000" w:sz="4"/>
                    <w:right w:val="single" w:color="000000" w:sz="4"/>
                  </w:tcBorders>
                  <w:shd w:fill="FFFFFF"/>
                  <w:vAlign w:val="top"/>
                </w:tcPr>
                <w:p>
                  <w:pPr>
                    <w:jc w:val="center"/>
                  </w:pPr>
                  <w:r>
                    <w:rPr>
                      <w:color w:val="000000"/>
                      <w:sz w:val="18"/>
                    </w:rPr>
                    <w:t>29</w:t>
                  </w:r>
                </w:p>
              </w:tc>
              <w:tc>
                <w:tcPr>
                  <w:tcW w:type="dxa" w:w="619"/>
                  <w:tcBorders>
                    <w:top w:val="none" w:color="000000" w:sz="4"/>
                    <w:left w:val="none" w:color="000000" w:sz="4"/>
                    <w:bottom w:val="single" w:color="000000" w:sz="4"/>
                    <w:right w:val="single" w:color="000000" w:sz="4"/>
                  </w:tcBorders>
                  <w:shd w:fill="FFFFFF"/>
                  <w:vAlign w:val="top"/>
                </w:tcPr>
                <w:p>
                  <w:pPr>
                    <w:jc w:val="left"/>
                  </w:pPr>
                  <w:r>
                    <w:rPr>
                      <w:color w:val="000000"/>
                      <w:sz w:val="18"/>
                    </w:rPr>
                    <w:t>不锈钢</w:t>
                  </w:r>
                  <w:r>
                    <w:rPr>
                      <w:color w:val="000000"/>
                      <w:sz w:val="18"/>
                    </w:rPr>
                    <w:t>304</w:t>
                  </w:r>
                  <w:r>
                    <w:rPr>
                      <w:color w:val="000000"/>
                      <w:sz w:val="18"/>
                    </w:rPr>
                    <w:t>四门高身风冷冷冻柜</w:t>
                  </w:r>
                </w:p>
              </w:tc>
              <w:tc>
                <w:tcPr>
                  <w:tcW w:type="dxa" w:w="1177"/>
                  <w:tcBorders>
                    <w:top w:val="none" w:color="000000" w:sz="4"/>
                    <w:left w:val="none" w:color="000000" w:sz="4"/>
                    <w:bottom w:val="single" w:color="000000" w:sz="4"/>
                    <w:right w:val="single" w:color="000000" w:sz="4"/>
                  </w:tcBorders>
                  <w:shd w:fill="FFFFFF"/>
                  <w:vAlign w:val="top"/>
                </w:tcPr>
                <w:p>
                  <w:pPr>
                    <w:jc w:val="left"/>
                  </w:pPr>
                  <w:r>
                    <w:rPr>
                      <w:color w:val="000000"/>
                      <w:sz w:val="18"/>
                    </w:rPr>
                    <w:t>1</w:t>
                  </w:r>
                  <w:r>
                    <w:rPr>
                      <w:color w:val="000000"/>
                      <w:sz w:val="18"/>
                    </w:rPr>
                    <w:t>、规格型号：</w:t>
                  </w:r>
                  <w:r>
                    <w:rPr>
                      <w:color w:val="000000"/>
                      <w:sz w:val="18"/>
                    </w:rPr>
                    <w:t>1210x760x1980mm</w:t>
                  </w:r>
                </w:p>
              </w:tc>
              <w:tc>
                <w:tcPr>
                  <w:tcW w:type="dxa" w:w="1977"/>
                  <w:tcBorders>
                    <w:top w:val="none" w:color="000000" w:sz="4"/>
                    <w:left w:val="none" w:color="000000" w:sz="4"/>
                    <w:bottom w:val="single" w:color="000000" w:sz="4"/>
                    <w:right w:val="single" w:color="000000" w:sz="4"/>
                  </w:tcBorders>
                  <w:shd w:fill="FFFFFF"/>
                  <w:vAlign w:val="top"/>
                </w:tcPr>
                <w:p>
                  <w:pPr>
                    <w:jc w:val="left"/>
                  </w:pPr>
                  <w:r>
                    <w:rPr>
                      <w:color w:val="000000"/>
                      <w:sz w:val="18"/>
                    </w:rPr>
                    <w:t>1.</w:t>
                  </w:r>
                  <w:r>
                    <w:rPr>
                      <w:color w:val="000000"/>
                      <w:sz w:val="18"/>
                    </w:rPr>
                    <w:t>温度：</w:t>
                  </w:r>
                  <w:r>
                    <w:rPr>
                      <w:color w:val="000000"/>
                      <w:sz w:val="18"/>
                    </w:rPr>
                    <w:t>0</w:t>
                  </w:r>
                  <w:r>
                    <w:rPr>
                      <w:color w:val="000000"/>
                      <w:sz w:val="18"/>
                    </w:rPr>
                    <w:t>～</w:t>
                  </w:r>
                  <w:r>
                    <w:rPr>
                      <w:color w:val="000000"/>
                      <w:sz w:val="18"/>
                    </w:rPr>
                    <w:t>-15℃</w:t>
                  </w:r>
                  <w:r>
                    <w:rPr>
                      <w:color w:val="000000"/>
                      <w:sz w:val="18"/>
                    </w:rPr>
                    <w:t xml:space="preserve">；                           </w:t>
                  </w:r>
                  <w:r>
                    <w:br/>
                  </w:r>
                  <w:r>
                    <w:rPr>
                      <w:color w:val="000000"/>
                      <w:sz w:val="18"/>
                    </w:rPr>
                    <w:t>2.</w:t>
                  </w:r>
                  <w:r>
                    <w:rPr>
                      <w:color w:val="000000"/>
                      <w:sz w:val="18"/>
                    </w:rPr>
                    <w:t>内外箱</w:t>
                  </w:r>
                  <w:r>
                    <w:rPr>
                      <w:color w:val="000000"/>
                      <w:sz w:val="18"/>
                    </w:rPr>
                    <w:t>304#</w:t>
                  </w:r>
                  <w:r>
                    <w:rPr>
                      <w:color w:val="000000"/>
                      <w:sz w:val="18"/>
                    </w:rPr>
                    <w:t>优质不锈钢板，制冷系统全铜管；</w:t>
                  </w:r>
                  <w:r>
                    <w:br/>
                  </w:r>
                  <w:r>
                    <w:rPr>
                      <w:color w:val="000000"/>
                      <w:sz w:val="18"/>
                    </w:rPr>
                    <w:t>3.</w:t>
                  </w:r>
                  <w:r>
                    <w:rPr>
                      <w:color w:val="000000"/>
                      <w:sz w:val="18"/>
                    </w:rPr>
                    <w:t>环保制冷剂。</w:t>
                  </w:r>
                </w:p>
              </w:tc>
              <w:tc>
                <w:tcPr>
                  <w:tcW w:type="dxa" w:w="362"/>
                  <w:tcBorders>
                    <w:top w:val="none" w:color="000000" w:sz="4"/>
                    <w:left w:val="none" w:color="000000" w:sz="4"/>
                    <w:bottom w:val="single" w:color="000000" w:sz="4"/>
                    <w:right w:val="single" w:color="000000" w:sz="4"/>
                  </w:tcBorders>
                  <w:shd w:fill="FFFFFF"/>
                  <w:vAlign w:val="top"/>
                </w:tcPr>
                <w:p>
                  <w:pPr>
                    <w:jc w:val="center"/>
                  </w:pPr>
                  <w:r>
                    <w:rPr>
                      <w:color w:val="000000"/>
                      <w:sz w:val="18"/>
                    </w:rPr>
                    <w:t>台</w:t>
                  </w:r>
                </w:p>
              </w:tc>
              <w:tc>
                <w:tcPr>
                  <w:tcW w:type="dxa" w:w="966"/>
                  <w:tcBorders>
                    <w:top w:val="none" w:color="000000" w:sz="4"/>
                    <w:left w:val="none" w:color="000000" w:sz="4"/>
                    <w:bottom w:val="single" w:color="000000" w:sz="4"/>
                    <w:right w:val="single" w:color="000000" w:sz="4"/>
                  </w:tcBorders>
                  <w:shd w:fill="FFFFFF"/>
                  <w:vAlign w:val="top"/>
                </w:tcPr>
                <w:p>
                  <w:pPr>
                    <w:jc w:val="right"/>
                  </w:pPr>
                  <w:r>
                    <w:rPr>
                      <w:color w:val="000000"/>
                      <w:sz w:val="18"/>
                    </w:rPr>
                    <w:t>2.000</w:t>
                  </w:r>
                </w:p>
              </w:tc>
            </w:tr>
            <w:tr>
              <w:tc>
                <w:tcPr>
                  <w:tcW w:type="dxa" w:w="498"/>
                  <w:tcBorders>
                    <w:top w:val="none" w:color="000000" w:sz="4"/>
                    <w:left w:val="single" w:color="000000" w:sz="4"/>
                    <w:bottom w:val="single" w:color="000000" w:sz="4"/>
                    <w:right w:val="single" w:color="000000" w:sz="4"/>
                  </w:tcBorders>
                  <w:shd w:fill="FFFFFF"/>
                  <w:vAlign w:val="top"/>
                </w:tcPr>
                <w:p>
                  <w:pPr>
                    <w:jc w:val="center"/>
                  </w:pPr>
                  <w:r>
                    <w:rPr>
                      <w:color w:val="000000"/>
                      <w:sz w:val="18"/>
                    </w:rPr>
                    <w:t>30</w:t>
                  </w:r>
                </w:p>
              </w:tc>
              <w:tc>
                <w:tcPr>
                  <w:tcW w:type="dxa" w:w="619"/>
                  <w:tcBorders>
                    <w:top w:val="none" w:color="000000" w:sz="4"/>
                    <w:left w:val="none" w:color="000000" w:sz="4"/>
                    <w:bottom w:val="single" w:color="000000" w:sz="4"/>
                    <w:right w:val="single" w:color="000000" w:sz="4"/>
                  </w:tcBorders>
                  <w:shd w:fill="FFFFFF"/>
                  <w:vAlign w:val="top"/>
                </w:tcPr>
                <w:p>
                  <w:pPr>
                    <w:jc w:val="left"/>
                  </w:pPr>
                  <w:r>
                    <w:rPr>
                      <w:color w:val="000000"/>
                      <w:sz w:val="18"/>
                    </w:rPr>
                    <w:t>不锈钢</w:t>
                  </w:r>
                  <w:r>
                    <w:rPr>
                      <w:color w:val="000000"/>
                      <w:sz w:val="18"/>
                    </w:rPr>
                    <w:t>304</w:t>
                  </w:r>
                  <w:r>
                    <w:rPr>
                      <w:color w:val="000000"/>
                      <w:sz w:val="18"/>
                    </w:rPr>
                    <w:t>载重型方管蔬菜沥水存放架</w:t>
                  </w:r>
                </w:p>
              </w:tc>
              <w:tc>
                <w:tcPr>
                  <w:tcW w:type="dxa" w:w="1177"/>
                  <w:tcBorders>
                    <w:top w:val="none" w:color="000000" w:sz="4"/>
                    <w:left w:val="none" w:color="000000" w:sz="4"/>
                    <w:bottom w:val="single" w:color="000000" w:sz="4"/>
                    <w:right w:val="single" w:color="000000" w:sz="4"/>
                  </w:tcBorders>
                  <w:shd w:fill="FFFFFF"/>
                  <w:vAlign w:val="top"/>
                </w:tcPr>
                <w:p>
                  <w:pPr>
                    <w:jc w:val="left"/>
                  </w:pPr>
                  <w:r>
                    <w:rPr>
                      <w:color w:val="000000"/>
                      <w:sz w:val="18"/>
                    </w:rPr>
                    <w:t>1</w:t>
                  </w:r>
                  <w:r>
                    <w:rPr>
                      <w:color w:val="000000"/>
                      <w:sz w:val="18"/>
                    </w:rPr>
                    <w:t>、规格型号：</w:t>
                  </w:r>
                  <w:r>
                    <w:rPr>
                      <w:color w:val="000000"/>
                      <w:sz w:val="18"/>
                    </w:rPr>
                    <w:t>1200x500x300mm</w:t>
                  </w:r>
                </w:p>
              </w:tc>
              <w:tc>
                <w:tcPr>
                  <w:tcW w:type="dxa" w:w="1977"/>
                  <w:tcBorders>
                    <w:top w:val="none" w:color="000000" w:sz="4"/>
                    <w:left w:val="none" w:color="000000" w:sz="4"/>
                    <w:bottom w:val="single" w:color="000000" w:sz="4"/>
                    <w:right w:val="single" w:color="000000" w:sz="4"/>
                  </w:tcBorders>
                  <w:shd w:fill="FFFFFF"/>
                  <w:vAlign w:val="top"/>
                </w:tcPr>
                <w:p>
                  <w:pPr>
                    <w:jc w:val="left"/>
                  </w:pPr>
                  <w:r>
                    <w:rPr>
                      <w:color w:val="000000"/>
                      <w:sz w:val="18"/>
                    </w:rPr>
                    <w:t>1.</w:t>
                  </w:r>
                  <w:r>
                    <w:rPr>
                      <w:color w:val="000000"/>
                      <w:sz w:val="18"/>
                    </w:rPr>
                    <w:t>条式层板用</w:t>
                  </w:r>
                  <w:r>
                    <w:rPr>
                      <w:color w:val="000000"/>
                      <w:sz w:val="18"/>
                    </w:rPr>
                    <w:t>30*15*1.2mm</w:t>
                  </w:r>
                  <w:r>
                    <w:rPr>
                      <w:color w:val="000000"/>
                      <w:sz w:val="18"/>
                    </w:rPr>
                    <w:t>厚</w:t>
                  </w:r>
                  <w:r>
                    <w:rPr>
                      <w:color w:val="000000"/>
                      <w:sz w:val="18"/>
                    </w:rPr>
                    <w:t>304#</w:t>
                  </w:r>
                  <w:r>
                    <w:rPr>
                      <w:color w:val="000000"/>
                      <w:sz w:val="18"/>
                    </w:rPr>
                    <w:t>优质不锈钢；</w:t>
                  </w:r>
                  <w:r>
                    <w:br/>
                  </w:r>
                  <w:r>
                    <w:rPr>
                      <w:color w:val="000000"/>
                      <w:sz w:val="18"/>
                    </w:rPr>
                    <w:t>2.</w:t>
                  </w:r>
                  <w:r>
                    <w:rPr>
                      <w:color w:val="000000"/>
                      <w:sz w:val="18"/>
                    </w:rPr>
                    <w:t>主架用</w:t>
                  </w:r>
                  <w:r>
                    <w:rPr>
                      <w:color w:val="000000"/>
                      <w:sz w:val="18"/>
                    </w:rPr>
                    <w:t>38*38*1.2mm</w:t>
                  </w:r>
                  <w:r>
                    <w:rPr>
                      <w:color w:val="000000"/>
                      <w:sz w:val="18"/>
                    </w:rPr>
                    <w:t>厚</w:t>
                  </w:r>
                  <w:r>
                    <w:rPr>
                      <w:color w:val="000000"/>
                      <w:sz w:val="18"/>
                    </w:rPr>
                    <w:t>304#</w:t>
                  </w:r>
                  <w:r>
                    <w:rPr>
                      <w:color w:val="000000"/>
                      <w:sz w:val="18"/>
                    </w:rPr>
                    <w:t>优质不锈钢管，下加可调节子弹脚。</w:t>
                  </w:r>
                </w:p>
              </w:tc>
              <w:tc>
                <w:tcPr>
                  <w:tcW w:type="dxa" w:w="362"/>
                  <w:tcBorders>
                    <w:top w:val="none" w:color="000000" w:sz="4"/>
                    <w:left w:val="none" w:color="000000" w:sz="4"/>
                    <w:bottom w:val="single" w:color="000000" w:sz="4"/>
                    <w:right w:val="single" w:color="000000" w:sz="4"/>
                  </w:tcBorders>
                  <w:shd w:fill="FFFFFF"/>
                  <w:vAlign w:val="top"/>
                </w:tcPr>
                <w:p>
                  <w:pPr>
                    <w:jc w:val="center"/>
                  </w:pPr>
                  <w:r>
                    <w:rPr>
                      <w:color w:val="000000"/>
                      <w:sz w:val="18"/>
                    </w:rPr>
                    <w:t>台</w:t>
                  </w:r>
                </w:p>
              </w:tc>
              <w:tc>
                <w:tcPr>
                  <w:tcW w:type="dxa" w:w="966"/>
                  <w:tcBorders>
                    <w:top w:val="none" w:color="000000" w:sz="4"/>
                    <w:left w:val="none" w:color="000000" w:sz="4"/>
                    <w:bottom w:val="single" w:color="000000" w:sz="4"/>
                    <w:right w:val="single" w:color="000000" w:sz="4"/>
                  </w:tcBorders>
                  <w:shd w:fill="FFFFFF"/>
                  <w:vAlign w:val="top"/>
                </w:tcPr>
                <w:p>
                  <w:pPr>
                    <w:jc w:val="right"/>
                  </w:pPr>
                  <w:r>
                    <w:rPr>
                      <w:color w:val="000000"/>
                      <w:sz w:val="18"/>
                    </w:rPr>
                    <w:t>3.000</w:t>
                  </w:r>
                </w:p>
              </w:tc>
            </w:tr>
            <w:tr>
              <w:tc>
                <w:tcPr>
                  <w:tcW w:type="dxa" w:w="498"/>
                  <w:tcBorders>
                    <w:top w:val="none" w:color="000000" w:sz="4"/>
                    <w:left w:val="single" w:color="000000" w:sz="4"/>
                    <w:bottom w:val="single" w:color="000000" w:sz="4"/>
                    <w:right w:val="single" w:color="000000" w:sz="4"/>
                  </w:tcBorders>
                  <w:shd w:fill="FFFFFF"/>
                  <w:vAlign w:val="top"/>
                </w:tcPr>
                <w:p>
                  <w:pPr>
                    <w:jc w:val="center"/>
                  </w:pPr>
                  <w:r>
                    <w:rPr>
                      <w:color w:val="000000"/>
                      <w:sz w:val="18"/>
                    </w:rPr>
                    <w:t>31</w:t>
                  </w:r>
                </w:p>
              </w:tc>
              <w:tc>
                <w:tcPr>
                  <w:tcW w:type="dxa" w:w="619"/>
                  <w:tcBorders>
                    <w:top w:val="none" w:color="000000" w:sz="4"/>
                    <w:left w:val="none" w:color="000000" w:sz="4"/>
                    <w:bottom w:val="single" w:color="000000" w:sz="4"/>
                    <w:right w:val="single" w:color="000000" w:sz="4"/>
                  </w:tcBorders>
                  <w:shd w:fill="FFFFFF"/>
                  <w:vAlign w:val="top"/>
                </w:tcPr>
                <w:p>
                  <w:pPr>
                    <w:jc w:val="left"/>
                  </w:pPr>
                  <w:r>
                    <w:rPr>
                      <w:color w:val="000000"/>
                      <w:sz w:val="18"/>
                    </w:rPr>
                    <w:t>厨房设备灭火系统</w:t>
                  </w:r>
                </w:p>
              </w:tc>
              <w:tc>
                <w:tcPr>
                  <w:tcW w:type="dxa" w:w="1177"/>
                  <w:tcBorders>
                    <w:top w:val="none" w:color="000000" w:sz="4"/>
                    <w:left w:val="none" w:color="000000" w:sz="4"/>
                    <w:bottom w:val="single" w:color="000000" w:sz="4"/>
                    <w:right w:val="single" w:color="000000" w:sz="4"/>
                  </w:tcBorders>
                  <w:shd w:fill="FFFFFF"/>
                  <w:vAlign w:val="top"/>
                </w:tcPr>
                <w:p>
                  <w:pPr>
                    <w:jc w:val="left"/>
                  </w:pPr>
                  <w:r>
                    <w:rPr>
                      <w:color w:val="000000"/>
                      <w:sz w:val="18"/>
                    </w:rPr>
                    <w:t>1</w:t>
                  </w:r>
                  <w:r>
                    <w:rPr>
                      <w:color w:val="000000"/>
                      <w:sz w:val="18"/>
                    </w:rPr>
                    <w:t>、规格型号：</w:t>
                  </w:r>
                  <w:r>
                    <w:rPr>
                      <w:color w:val="000000"/>
                      <w:sz w:val="18"/>
                    </w:rPr>
                    <w:t>720*230*600mm</w:t>
                  </w:r>
                </w:p>
              </w:tc>
              <w:tc>
                <w:tcPr>
                  <w:tcW w:type="dxa" w:w="1977"/>
                  <w:tcBorders>
                    <w:top w:val="none" w:color="000000" w:sz="4"/>
                    <w:left w:val="none" w:color="000000" w:sz="4"/>
                    <w:bottom w:val="single" w:color="000000" w:sz="4"/>
                    <w:right w:val="single" w:color="000000" w:sz="4"/>
                  </w:tcBorders>
                  <w:shd w:fill="FFFFFF"/>
                  <w:vAlign w:val="top"/>
                </w:tcPr>
                <w:p>
                  <w:pPr>
                    <w:jc w:val="left"/>
                  </w:pPr>
                  <w:r>
                    <w:rPr>
                      <w:color w:val="000000"/>
                      <w:sz w:val="18"/>
                    </w:rPr>
                    <w:t>1</w:t>
                  </w:r>
                  <w:r>
                    <w:rPr>
                      <w:color w:val="000000"/>
                      <w:sz w:val="18"/>
                    </w:rPr>
                    <w:t>、具备三种起动灭火方式即自动灭火、应急启动灭火、远程灭火；</w:t>
                  </w:r>
                  <w:r>
                    <w:br/>
                  </w:r>
                  <w:r>
                    <w:rPr>
                      <w:color w:val="000000"/>
                      <w:sz w:val="18"/>
                    </w:rPr>
                    <w:t>2</w:t>
                  </w:r>
                  <w:r>
                    <w:rPr>
                      <w:color w:val="000000"/>
                      <w:sz w:val="18"/>
                    </w:rPr>
                    <w:t>、双瓶组，</w:t>
                  </w:r>
                  <w:r>
                    <w:rPr>
                      <w:color w:val="000000"/>
                      <w:sz w:val="18"/>
                    </w:rPr>
                    <w:t>23L</w:t>
                  </w:r>
                  <w:r>
                    <w:rPr>
                      <w:color w:val="000000"/>
                      <w:sz w:val="18"/>
                    </w:rPr>
                    <w:t>，一体声光报警功能；</w:t>
                  </w:r>
                  <w:r>
                    <w:br/>
                  </w:r>
                  <w:r>
                    <w:rPr>
                      <w:color w:val="000000"/>
                      <w:sz w:val="18"/>
                    </w:rPr>
                    <w:t>3</w:t>
                  </w:r>
                  <w:r>
                    <w:rPr>
                      <w:color w:val="000000"/>
                      <w:sz w:val="18"/>
                    </w:rPr>
                    <w:t>、采用国标的</w:t>
                  </w:r>
                  <w:r>
                    <w:rPr>
                      <w:color w:val="000000"/>
                      <w:sz w:val="18"/>
                    </w:rPr>
                    <w:t>304</w:t>
                  </w:r>
                  <w:r>
                    <w:rPr>
                      <w:color w:val="000000"/>
                      <w:sz w:val="18"/>
                    </w:rPr>
                    <w:t>不锈钢板、</w:t>
                  </w:r>
                  <w:r>
                    <w:rPr>
                      <w:color w:val="000000"/>
                      <w:sz w:val="18"/>
                    </w:rPr>
                    <w:t>GB59/62</w:t>
                  </w:r>
                  <w:r>
                    <w:rPr>
                      <w:color w:val="000000"/>
                      <w:sz w:val="18"/>
                    </w:rPr>
                    <w:t>铜材生产；</w:t>
                  </w:r>
                  <w:r>
                    <w:br/>
                  </w:r>
                  <w:r>
                    <w:rPr>
                      <w:color w:val="000000"/>
                      <w:sz w:val="18"/>
                    </w:rPr>
                    <w:t>4</w:t>
                  </w:r>
                  <w:r>
                    <w:rPr>
                      <w:color w:val="000000"/>
                      <w:sz w:val="18"/>
                    </w:rPr>
                    <w:t>、与主控系统分开的独立电控显示系统箱，显示系统中采用配有独立电源开关装置，保证灭火系统的正常运行使用；</w:t>
                  </w:r>
                  <w:r>
                    <w:br/>
                  </w:r>
                  <w:r>
                    <w:rPr>
                      <w:color w:val="000000"/>
                      <w:sz w:val="18"/>
                    </w:rPr>
                    <w:t>5</w:t>
                  </w:r>
                  <w:r>
                    <w:rPr>
                      <w:color w:val="000000"/>
                      <w:sz w:val="18"/>
                    </w:rPr>
                    <w:t>、安装严格按照国家规范的标准，采用</w:t>
                  </w:r>
                  <w:r>
                    <w:rPr>
                      <w:color w:val="000000"/>
                      <w:sz w:val="18"/>
                    </w:rPr>
                    <w:t>304</w:t>
                  </w:r>
                  <w:r>
                    <w:rPr>
                      <w:color w:val="000000"/>
                      <w:sz w:val="18"/>
                    </w:rPr>
                    <w:t>不锈无缝钢管，并采用套丝螺纹连接方式。</w:t>
                  </w:r>
                </w:p>
              </w:tc>
              <w:tc>
                <w:tcPr>
                  <w:tcW w:type="dxa" w:w="362"/>
                  <w:tcBorders>
                    <w:top w:val="none" w:color="000000" w:sz="4"/>
                    <w:left w:val="none" w:color="000000" w:sz="4"/>
                    <w:bottom w:val="single" w:color="000000" w:sz="4"/>
                    <w:right w:val="single" w:color="000000" w:sz="4"/>
                  </w:tcBorders>
                  <w:shd w:fill="FFFFFF"/>
                  <w:vAlign w:val="top"/>
                </w:tcPr>
                <w:p>
                  <w:pPr>
                    <w:jc w:val="center"/>
                  </w:pPr>
                  <w:r>
                    <w:rPr>
                      <w:color w:val="000000"/>
                      <w:sz w:val="18"/>
                    </w:rPr>
                    <w:t>套</w:t>
                  </w:r>
                </w:p>
              </w:tc>
              <w:tc>
                <w:tcPr>
                  <w:tcW w:type="dxa" w:w="966"/>
                  <w:tcBorders>
                    <w:top w:val="none" w:color="000000" w:sz="4"/>
                    <w:left w:val="none" w:color="000000" w:sz="4"/>
                    <w:bottom w:val="single" w:color="000000" w:sz="4"/>
                    <w:right w:val="single" w:color="000000" w:sz="4"/>
                  </w:tcBorders>
                  <w:shd w:fill="FFFFFF"/>
                  <w:vAlign w:val="top"/>
                </w:tcPr>
                <w:p>
                  <w:pPr>
                    <w:jc w:val="right"/>
                  </w:pPr>
                  <w:r>
                    <w:rPr>
                      <w:color w:val="000000"/>
                      <w:sz w:val="18"/>
                    </w:rPr>
                    <w:t>1.000</w:t>
                  </w:r>
                </w:p>
              </w:tc>
            </w:tr>
            <w:tr>
              <w:tc>
                <w:tcPr>
                  <w:tcW w:type="dxa" w:w="498"/>
                  <w:tcBorders>
                    <w:top w:val="none" w:color="000000" w:sz="4"/>
                    <w:left w:val="single" w:color="000000" w:sz="4"/>
                    <w:bottom w:val="single" w:color="000000" w:sz="4"/>
                    <w:right w:val="single" w:color="000000" w:sz="4"/>
                  </w:tcBorders>
                  <w:shd w:fill="FFFFFF"/>
                  <w:vAlign w:val="top"/>
                </w:tcPr>
                <w:p>
                  <w:pPr>
                    <w:jc w:val="center"/>
                  </w:pPr>
                </w:p>
              </w:tc>
              <w:tc>
                <w:tcPr>
                  <w:tcW w:type="dxa" w:w="619"/>
                  <w:tcBorders>
                    <w:top w:val="none" w:color="000000" w:sz="4"/>
                    <w:left w:val="none" w:color="000000" w:sz="4"/>
                    <w:bottom w:val="single" w:color="000000" w:sz="4"/>
                    <w:right w:val="single" w:color="000000" w:sz="4"/>
                  </w:tcBorders>
                  <w:shd w:fill="FFFFFF"/>
                  <w:vAlign w:val="top"/>
                </w:tcPr>
                <w:p>
                  <w:pPr>
                    <w:jc w:val="left"/>
                  </w:pPr>
                  <w:r>
                    <w:rPr>
                      <w:b/>
                      <w:color w:val="000000"/>
                      <w:sz w:val="18"/>
                    </w:rPr>
                    <w:t>备餐间设备</w:t>
                  </w:r>
                </w:p>
              </w:tc>
              <w:tc>
                <w:tcPr>
                  <w:tcW w:type="dxa" w:w="1177"/>
                  <w:tcBorders>
                    <w:top w:val="none" w:color="000000" w:sz="4"/>
                    <w:left w:val="none" w:color="000000" w:sz="4"/>
                    <w:bottom w:val="single" w:color="000000" w:sz="4"/>
                    <w:right w:val="single" w:color="000000" w:sz="4"/>
                  </w:tcBorders>
                  <w:shd w:fill="FFFFFF"/>
                  <w:vAlign w:val="top"/>
                </w:tcPr>
                <w:p>
                  <w:pPr>
                    <w:jc w:val="left"/>
                  </w:pPr>
                </w:p>
              </w:tc>
              <w:tc>
                <w:tcPr>
                  <w:tcW w:type="dxa" w:w="1977"/>
                  <w:tcBorders>
                    <w:top w:val="none" w:color="000000" w:sz="4"/>
                    <w:left w:val="none" w:color="000000" w:sz="4"/>
                    <w:bottom w:val="single" w:color="000000" w:sz="4"/>
                    <w:right w:val="single" w:color="000000" w:sz="4"/>
                  </w:tcBorders>
                  <w:shd w:fill="FFFFFF"/>
                  <w:vAlign w:val="top"/>
                </w:tcPr>
                <w:p>
                  <w:pPr>
                    <w:jc w:val="left"/>
                  </w:pPr>
                </w:p>
              </w:tc>
              <w:tc>
                <w:tcPr>
                  <w:tcW w:type="dxa" w:w="362"/>
                  <w:tcBorders>
                    <w:top w:val="none" w:color="000000" w:sz="4"/>
                    <w:left w:val="none" w:color="000000" w:sz="4"/>
                    <w:bottom w:val="single" w:color="000000" w:sz="4"/>
                    <w:right w:val="single" w:color="000000" w:sz="4"/>
                  </w:tcBorders>
                  <w:shd w:fill="FFFFFF"/>
                  <w:vAlign w:val="top"/>
                </w:tcPr>
                <w:p>
                  <w:pPr>
                    <w:jc w:val="center"/>
                  </w:pPr>
                </w:p>
              </w:tc>
              <w:tc>
                <w:tcPr>
                  <w:tcW w:type="dxa" w:w="966"/>
                  <w:tcBorders>
                    <w:top w:val="none" w:color="000000" w:sz="4"/>
                    <w:left w:val="none" w:color="000000" w:sz="4"/>
                    <w:bottom w:val="single" w:color="000000" w:sz="4"/>
                    <w:right w:val="single" w:color="000000" w:sz="4"/>
                  </w:tcBorders>
                  <w:shd w:fill="FFFFFF"/>
                  <w:vAlign w:val="top"/>
                </w:tcPr>
                <w:p>
                  <w:pPr>
                    <w:jc w:val="right"/>
                  </w:pPr>
                </w:p>
              </w:tc>
            </w:tr>
            <w:tr>
              <w:tc>
                <w:tcPr>
                  <w:tcW w:type="dxa" w:w="498"/>
                  <w:tcBorders>
                    <w:top w:val="none" w:color="000000" w:sz="4"/>
                    <w:left w:val="single" w:color="000000" w:sz="4"/>
                    <w:bottom w:val="single" w:color="000000" w:sz="4"/>
                    <w:right w:val="single" w:color="000000" w:sz="4"/>
                  </w:tcBorders>
                  <w:shd w:fill="FFFFFF"/>
                  <w:vAlign w:val="top"/>
                </w:tcPr>
                <w:p>
                  <w:pPr>
                    <w:jc w:val="center"/>
                  </w:pPr>
                  <w:r>
                    <w:rPr>
                      <w:color w:val="000000"/>
                      <w:sz w:val="18"/>
                    </w:rPr>
                    <w:t>32</w:t>
                  </w:r>
                </w:p>
              </w:tc>
              <w:tc>
                <w:tcPr>
                  <w:tcW w:type="dxa" w:w="619"/>
                  <w:tcBorders>
                    <w:top w:val="none" w:color="000000" w:sz="4"/>
                    <w:left w:val="none" w:color="000000" w:sz="4"/>
                    <w:bottom w:val="single" w:color="000000" w:sz="4"/>
                    <w:right w:val="single" w:color="000000" w:sz="4"/>
                  </w:tcBorders>
                  <w:shd w:fill="FFFFFF"/>
                  <w:vAlign w:val="top"/>
                </w:tcPr>
                <w:p>
                  <w:pPr>
                    <w:jc w:val="left"/>
                  </w:pPr>
                  <w:r>
                    <w:rPr>
                      <w:color w:val="000000"/>
                      <w:sz w:val="18"/>
                    </w:rPr>
                    <w:t>灭蝇灯（粘捕式）</w:t>
                  </w:r>
                </w:p>
              </w:tc>
              <w:tc>
                <w:tcPr>
                  <w:tcW w:type="dxa" w:w="1177"/>
                  <w:tcBorders>
                    <w:top w:val="none" w:color="000000" w:sz="4"/>
                    <w:left w:val="none" w:color="000000" w:sz="4"/>
                    <w:bottom w:val="single" w:color="000000" w:sz="4"/>
                    <w:right w:val="single" w:color="000000" w:sz="4"/>
                  </w:tcBorders>
                  <w:shd w:fill="FFFFFF"/>
                  <w:vAlign w:val="top"/>
                </w:tcPr>
                <w:p>
                  <w:pPr>
                    <w:jc w:val="left"/>
                  </w:pPr>
                  <w:r>
                    <w:rPr>
                      <w:color w:val="000000"/>
                      <w:sz w:val="18"/>
                    </w:rPr>
                    <w:t>1</w:t>
                  </w:r>
                  <w:r>
                    <w:rPr>
                      <w:color w:val="000000"/>
                      <w:sz w:val="18"/>
                    </w:rPr>
                    <w:t>、规格型号：</w:t>
                  </w:r>
                  <w:r>
                    <w:rPr>
                      <w:color w:val="000000"/>
                      <w:sz w:val="18"/>
                    </w:rPr>
                    <w:t>500*200*340mm</w:t>
                  </w:r>
                </w:p>
              </w:tc>
              <w:tc>
                <w:tcPr>
                  <w:tcW w:type="dxa" w:w="1977"/>
                  <w:tcBorders>
                    <w:top w:val="none" w:color="000000" w:sz="4"/>
                    <w:left w:val="none" w:color="000000" w:sz="4"/>
                    <w:bottom w:val="single" w:color="000000" w:sz="4"/>
                    <w:right w:val="single" w:color="000000" w:sz="4"/>
                  </w:tcBorders>
                  <w:shd w:fill="FFFFFF"/>
                  <w:vAlign w:val="top"/>
                </w:tcPr>
                <w:p>
                  <w:pPr>
                    <w:jc w:val="left"/>
                  </w:pPr>
                  <w:r>
                    <w:rPr>
                      <w:color w:val="000000"/>
                      <w:sz w:val="18"/>
                    </w:rPr>
                    <w:t>1.</w:t>
                  </w:r>
                  <w:r>
                    <w:rPr>
                      <w:color w:val="000000"/>
                      <w:sz w:val="18"/>
                    </w:rPr>
                    <w:t>电压：</w:t>
                  </w:r>
                  <w:r>
                    <w:rPr>
                      <w:color w:val="000000"/>
                      <w:sz w:val="18"/>
                    </w:rPr>
                    <w:t>AC220V/50Hz</w:t>
                  </w:r>
                  <w:r>
                    <w:rPr>
                      <w:color w:val="000000"/>
                      <w:sz w:val="18"/>
                    </w:rPr>
                    <w:t>；</w:t>
                  </w:r>
                  <w:r>
                    <w:br/>
                  </w:r>
                  <w:r>
                    <w:rPr>
                      <w:color w:val="000000"/>
                      <w:sz w:val="18"/>
                    </w:rPr>
                    <w:t>2.</w:t>
                  </w:r>
                  <w:r>
                    <w:rPr>
                      <w:color w:val="000000"/>
                      <w:sz w:val="18"/>
                    </w:rPr>
                    <w:t>光源功率：</w:t>
                  </w:r>
                  <w:r>
                    <w:rPr>
                      <w:color w:val="000000"/>
                      <w:sz w:val="18"/>
                    </w:rPr>
                    <w:t>2*15W</w:t>
                  </w:r>
                  <w:r>
                    <w:rPr>
                      <w:color w:val="000000"/>
                      <w:sz w:val="18"/>
                    </w:rPr>
                    <w:t>；</w:t>
                  </w:r>
                  <w:r>
                    <w:br/>
                  </w:r>
                  <w:r>
                    <w:rPr>
                      <w:color w:val="000000"/>
                      <w:sz w:val="18"/>
                    </w:rPr>
                    <w:t>3.</w:t>
                  </w:r>
                  <w:r>
                    <w:rPr>
                      <w:color w:val="000000"/>
                      <w:sz w:val="18"/>
                    </w:rPr>
                    <w:t>高压网电压：</w:t>
                  </w:r>
                  <w:r>
                    <w:rPr>
                      <w:color w:val="000000"/>
                      <w:sz w:val="18"/>
                    </w:rPr>
                    <w:t>DC1900V</w:t>
                  </w:r>
                  <w:r>
                    <w:rPr>
                      <w:color w:val="000000"/>
                      <w:sz w:val="18"/>
                    </w:rPr>
                    <w:t>；</w:t>
                  </w:r>
                  <w:r>
                    <w:br/>
                  </w:r>
                  <w:r>
                    <w:rPr>
                      <w:color w:val="000000"/>
                      <w:sz w:val="18"/>
                    </w:rPr>
                    <w:t>4.</w:t>
                  </w:r>
                  <w:r>
                    <w:rPr>
                      <w:color w:val="000000"/>
                      <w:sz w:val="18"/>
                    </w:rPr>
                    <w:t>透杀面积：</w:t>
                  </w:r>
                  <w:r>
                    <w:rPr>
                      <w:color w:val="000000"/>
                      <w:sz w:val="18"/>
                    </w:rPr>
                    <w:t>60-90</w:t>
                  </w:r>
                  <w:r>
                    <w:rPr>
                      <w:color w:val="000000"/>
                      <w:sz w:val="18"/>
                    </w:rPr>
                    <w:t>㎡</w:t>
                  </w:r>
                  <w:r>
                    <w:br/>
                  </w:r>
                  <w:r>
                    <w:rPr>
                      <w:color w:val="000000"/>
                      <w:sz w:val="18"/>
                    </w:rPr>
                    <w:t>WGS-30BN</w:t>
                  </w:r>
                  <w:r>
                    <w:rPr>
                      <w:color w:val="000000"/>
                      <w:sz w:val="18"/>
                    </w:rPr>
                    <w:t>。</w:t>
                  </w:r>
                </w:p>
              </w:tc>
              <w:tc>
                <w:tcPr>
                  <w:tcW w:type="dxa" w:w="362"/>
                  <w:tcBorders>
                    <w:top w:val="none" w:color="000000" w:sz="4"/>
                    <w:left w:val="none" w:color="000000" w:sz="4"/>
                    <w:bottom w:val="single" w:color="000000" w:sz="4"/>
                    <w:right w:val="single" w:color="000000" w:sz="4"/>
                  </w:tcBorders>
                  <w:shd w:fill="FFFFFF"/>
                  <w:vAlign w:val="top"/>
                </w:tcPr>
                <w:p>
                  <w:pPr>
                    <w:jc w:val="center"/>
                  </w:pPr>
                  <w:r>
                    <w:rPr>
                      <w:color w:val="000000"/>
                      <w:sz w:val="18"/>
                    </w:rPr>
                    <w:t>台</w:t>
                  </w:r>
                </w:p>
              </w:tc>
              <w:tc>
                <w:tcPr>
                  <w:tcW w:type="dxa" w:w="966"/>
                  <w:tcBorders>
                    <w:top w:val="none" w:color="000000" w:sz="4"/>
                    <w:left w:val="none" w:color="000000" w:sz="4"/>
                    <w:bottom w:val="single" w:color="000000" w:sz="4"/>
                    <w:right w:val="single" w:color="000000" w:sz="4"/>
                  </w:tcBorders>
                  <w:shd w:fill="FFFFFF"/>
                  <w:vAlign w:val="top"/>
                </w:tcPr>
                <w:p>
                  <w:pPr>
                    <w:jc w:val="right"/>
                  </w:pPr>
                  <w:r>
                    <w:rPr>
                      <w:color w:val="000000"/>
                      <w:sz w:val="18"/>
                    </w:rPr>
                    <w:t>2.000</w:t>
                  </w:r>
                </w:p>
              </w:tc>
            </w:tr>
            <w:tr>
              <w:tc>
                <w:tcPr>
                  <w:tcW w:type="dxa" w:w="498"/>
                  <w:tcBorders>
                    <w:top w:val="none" w:color="000000" w:sz="4"/>
                    <w:left w:val="single" w:color="000000" w:sz="4"/>
                    <w:bottom w:val="single" w:color="000000" w:sz="4"/>
                    <w:right w:val="single" w:color="000000" w:sz="4"/>
                  </w:tcBorders>
                  <w:shd w:fill="FFFFFF"/>
                  <w:vAlign w:val="top"/>
                </w:tcPr>
                <w:p>
                  <w:pPr>
                    <w:jc w:val="center"/>
                  </w:pPr>
                  <w:r>
                    <w:rPr>
                      <w:color w:val="000000"/>
                      <w:sz w:val="18"/>
                    </w:rPr>
                    <w:t>33</w:t>
                  </w:r>
                </w:p>
              </w:tc>
              <w:tc>
                <w:tcPr>
                  <w:tcW w:type="dxa" w:w="619"/>
                  <w:tcBorders>
                    <w:top w:val="none" w:color="000000" w:sz="4"/>
                    <w:left w:val="none" w:color="000000" w:sz="4"/>
                    <w:bottom w:val="single" w:color="000000" w:sz="4"/>
                    <w:right w:val="single" w:color="000000" w:sz="4"/>
                  </w:tcBorders>
                  <w:shd w:fill="FFFFFF"/>
                  <w:vAlign w:val="top"/>
                </w:tcPr>
                <w:p>
                  <w:pPr>
                    <w:jc w:val="left"/>
                  </w:pPr>
                  <w:r>
                    <w:rPr>
                      <w:sz w:val="21"/>
                    </w:rPr>
                    <w:t xml:space="preserve"> </w:t>
                  </w:r>
                </w:p>
                <w:p>
                  <w:pPr>
                    <w:jc w:val="left"/>
                  </w:pPr>
                  <w:r>
                    <w:rPr>
                      <w:sz w:val="21"/>
                    </w:rPr>
                    <w:t xml:space="preserve"> </w:t>
                  </w:r>
                </w:p>
                <w:p>
                  <w:pPr>
                    <w:jc w:val="left"/>
                  </w:pPr>
                  <w:r>
                    <w:rPr>
                      <w:sz w:val="21"/>
                    </w:rPr>
                    <w:t xml:space="preserve"> </w:t>
                  </w:r>
                </w:p>
                <w:p>
                  <w:pPr>
                    <w:jc w:val="left"/>
                  </w:pPr>
                  <w:r>
                    <w:rPr>
                      <w:color w:val="000000"/>
                      <w:sz w:val="18"/>
                    </w:rPr>
                    <w:t>不锈钢</w:t>
                  </w:r>
                  <w:r>
                    <w:rPr>
                      <w:color w:val="000000"/>
                      <w:sz w:val="18"/>
                    </w:rPr>
                    <w:t>304</w:t>
                  </w:r>
                  <w:r>
                    <w:rPr>
                      <w:color w:val="000000"/>
                      <w:sz w:val="18"/>
                    </w:rPr>
                    <w:t>洗手星盆连感应龙头（提笼式落水器）</w:t>
                  </w:r>
                </w:p>
              </w:tc>
              <w:tc>
                <w:tcPr>
                  <w:tcW w:type="dxa" w:w="1177"/>
                  <w:tcBorders>
                    <w:top w:val="none" w:color="000000" w:sz="4"/>
                    <w:left w:val="none" w:color="000000" w:sz="4"/>
                    <w:bottom w:val="single" w:color="000000" w:sz="4"/>
                    <w:right w:val="single" w:color="000000" w:sz="4"/>
                  </w:tcBorders>
                  <w:shd w:fill="FFFFFF"/>
                  <w:vAlign w:val="top"/>
                </w:tcPr>
                <w:p>
                  <w:pPr>
                    <w:jc w:val="left"/>
                  </w:pPr>
                  <w:r>
                    <w:rPr>
                      <w:color w:val="000000"/>
                      <w:sz w:val="18"/>
                    </w:rPr>
                    <w:t>1</w:t>
                  </w:r>
                  <w:r>
                    <w:rPr>
                      <w:color w:val="000000"/>
                      <w:sz w:val="18"/>
                    </w:rPr>
                    <w:t>、规格型号：</w:t>
                  </w:r>
                  <w:r>
                    <w:rPr>
                      <w:color w:val="000000"/>
                      <w:sz w:val="18"/>
                    </w:rPr>
                    <w:t>500x450x250mm</w:t>
                  </w:r>
                </w:p>
              </w:tc>
              <w:tc>
                <w:tcPr>
                  <w:tcW w:type="dxa" w:w="1977"/>
                  <w:tcBorders>
                    <w:top w:val="none" w:color="000000" w:sz="4"/>
                    <w:left w:val="none" w:color="000000" w:sz="4"/>
                    <w:bottom w:val="single" w:color="000000" w:sz="4"/>
                    <w:right w:val="single" w:color="000000" w:sz="4"/>
                  </w:tcBorders>
                  <w:shd w:fill="FFFFFF"/>
                  <w:vAlign w:val="top"/>
                </w:tcPr>
                <w:p>
                  <w:pPr>
                    <w:jc w:val="left"/>
                  </w:pPr>
                  <w:r>
                    <w:rPr>
                      <w:sz w:val="21"/>
                    </w:rPr>
                    <w:t xml:space="preserve"> </w:t>
                  </w:r>
                </w:p>
                <w:p>
                  <w:pPr>
                    <w:jc w:val="left"/>
                  </w:pPr>
                  <w:r>
                    <w:rPr>
                      <w:color w:val="000000"/>
                      <w:sz w:val="18"/>
                    </w:rPr>
                    <w:t>1.</w:t>
                  </w:r>
                  <w:r>
                    <w:rPr>
                      <w:color w:val="000000"/>
                      <w:sz w:val="18"/>
                    </w:rPr>
                    <w:t>台面及洗手盆用</w:t>
                  </w:r>
                  <w:r>
                    <w:rPr>
                      <w:color w:val="000000"/>
                      <w:sz w:val="18"/>
                    </w:rPr>
                    <w:t>1.2mm</w:t>
                  </w:r>
                  <w:r>
                    <w:rPr>
                      <w:color w:val="000000"/>
                      <w:sz w:val="18"/>
                    </w:rPr>
                    <w:t>厚</w:t>
                  </w:r>
                  <w:r>
                    <w:rPr>
                      <w:color w:val="000000"/>
                      <w:sz w:val="18"/>
                    </w:rPr>
                    <w:t>304#</w:t>
                  </w:r>
                  <w:r>
                    <w:rPr>
                      <w:color w:val="000000"/>
                      <w:sz w:val="18"/>
                    </w:rPr>
                    <w:t>不锈钢板；</w:t>
                  </w:r>
                  <w:r>
                    <w:br/>
                  </w:r>
                  <w:r>
                    <w:rPr>
                      <w:color w:val="000000"/>
                      <w:sz w:val="18"/>
                    </w:rPr>
                    <w:t>2.</w:t>
                  </w:r>
                  <w:r>
                    <w:rPr>
                      <w:color w:val="000000"/>
                      <w:sz w:val="18"/>
                    </w:rPr>
                    <w:t>侧身用</w:t>
                  </w:r>
                  <w:r>
                    <w:rPr>
                      <w:color w:val="000000"/>
                      <w:sz w:val="18"/>
                    </w:rPr>
                    <w:t>1.0mm</w:t>
                  </w:r>
                  <w:r>
                    <w:rPr>
                      <w:color w:val="000000"/>
                      <w:sz w:val="18"/>
                    </w:rPr>
                    <w:t>厚</w:t>
                  </w:r>
                  <w:r>
                    <w:rPr>
                      <w:color w:val="000000"/>
                      <w:sz w:val="18"/>
                    </w:rPr>
                    <w:t>304#</w:t>
                  </w:r>
                  <w:r>
                    <w:rPr>
                      <w:color w:val="000000"/>
                      <w:sz w:val="18"/>
                    </w:rPr>
                    <w:t>不锈钢板；</w:t>
                  </w:r>
                  <w:r>
                    <w:br/>
                  </w:r>
                  <w:r>
                    <w:rPr>
                      <w:color w:val="000000"/>
                      <w:sz w:val="18"/>
                    </w:rPr>
                    <w:t>配立式感应龙头。</w:t>
                  </w:r>
                </w:p>
              </w:tc>
              <w:tc>
                <w:tcPr>
                  <w:tcW w:type="dxa" w:w="362"/>
                  <w:tcBorders>
                    <w:top w:val="none" w:color="000000" w:sz="4"/>
                    <w:left w:val="none" w:color="000000" w:sz="4"/>
                    <w:bottom w:val="single" w:color="000000" w:sz="4"/>
                    <w:right w:val="single" w:color="000000" w:sz="4"/>
                  </w:tcBorders>
                  <w:shd w:fill="FFFFFF"/>
                  <w:vAlign w:val="top"/>
                </w:tcPr>
                <w:p>
                  <w:pPr>
                    <w:jc w:val="center"/>
                  </w:pPr>
                  <w:r>
                    <w:rPr>
                      <w:color w:val="000000"/>
                      <w:sz w:val="18"/>
                    </w:rPr>
                    <w:t>台</w:t>
                  </w:r>
                </w:p>
              </w:tc>
              <w:tc>
                <w:tcPr>
                  <w:tcW w:type="dxa" w:w="966"/>
                  <w:tcBorders>
                    <w:top w:val="none" w:color="000000" w:sz="4"/>
                    <w:left w:val="none" w:color="000000" w:sz="4"/>
                    <w:bottom w:val="single" w:color="000000" w:sz="4"/>
                    <w:right w:val="single" w:color="000000" w:sz="4"/>
                  </w:tcBorders>
                  <w:shd w:fill="FFFFFF"/>
                  <w:vAlign w:val="top"/>
                </w:tcPr>
                <w:p>
                  <w:pPr>
                    <w:jc w:val="right"/>
                  </w:pPr>
                  <w:r>
                    <w:rPr>
                      <w:color w:val="000000"/>
                      <w:sz w:val="18"/>
                    </w:rPr>
                    <w:t>2.000</w:t>
                  </w:r>
                </w:p>
              </w:tc>
            </w:tr>
            <w:tr>
              <w:tc>
                <w:tcPr>
                  <w:tcW w:type="dxa" w:w="498"/>
                  <w:tcBorders>
                    <w:top w:val="none" w:color="000000" w:sz="4"/>
                    <w:left w:val="single" w:color="000000" w:sz="4"/>
                    <w:bottom w:val="single" w:color="000000" w:sz="4"/>
                    <w:right w:val="single" w:color="000000" w:sz="4"/>
                  </w:tcBorders>
                  <w:shd w:fill="FFFFFF"/>
                  <w:vAlign w:val="top"/>
                </w:tcPr>
                <w:p>
                  <w:pPr>
                    <w:jc w:val="center"/>
                  </w:pPr>
                  <w:r>
                    <w:rPr>
                      <w:color w:val="000000"/>
                      <w:sz w:val="18"/>
                    </w:rPr>
                    <w:t>34</w:t>
                  </w:r>
                </w:p>
              </w:tc>
              <w:tc>
                <w:tcPr>
                  <w:tcW w:type="dxa" w:w="619"/>
                  <w:tcBorders>
                    <w:top w:val="none" w:color="000000" w:sz="4"/>
                    <w:left w:val="none" w:color="000000" w:sz="4"/>
                    <w:bottom w:val="single" w:color="000000" w:sz="4"/>
                    <w:right w:val="single" w:color="000000" w:sz="4"/>
                  </w:tcBorders>
                  <w:shd w:fill="FFFFFF"/>
                  <w:vAlign w:val="top"/>
                </w:tcPr>
                <w:p>
                  <w:pPr>
                    <w:jc w:val="left"/>
                  </w:pPr>
                  <w:r>
                    <w:rPr>
                      <w:color w:val="000000"/>
                      <w:sz w:val="18"/>
                    </w:rPr>
                    <w:t>紫外线杀菌灯</w:t>
                  </w:r>
                </w:p>
              </w:tc>
              <w:tc>
                <w:tcPr>
                  <w:tcW w:type="dxa" w:w="1177"/>
                  <w:tcBorders>
                    <w:top w:val="none" w:color="000000" w:sz="4"/>
                    <w:left w:val="none" w:color="000000" w:sz="4"/>
                    <w:bottom w:val="single" w:color="000000" w:sz="4"/>
                    <w:right w:val="single" w:color="000000" w:sz="4"/>
                  </w:tcBorders>
                  <w:shd w:fill="FFFFFF"/>
                  <w:vAlign w:val="top"/>
                </w:tcPr>
                <w:p>
                  <w:pPr>
                    <w:jc w:val="left"/>
                  </w:pPr>
                  <w:r>
                    <w:rPr>
                      <w:color w:val="000000"/>
                      <w:sz w:val="18"/>
                    </w:rPr>
                    <w:t>1</w:t>
                  </w:r>
                  <w:r>
                    <w:rPr>
                      <w:color w:val="000000"/>
                      <w:sz w:val="18"/>
                    </w:rPr>
                    <w:t>、规格型号：</w:t>
                  </w:r>
                  <w:r>
                    <w:rPr>
                      <w:color w:val="000000"/>
                      <w:sz w:val="18"/>
                    </w:rPr>
                    <w:t>36W</w:t>
                  </w:r>
                </w:p>
              </w:tc>
              <w:tc>
                <w:tcPr>
                  <w:tcW w:type="dxa" w:w="1977"/>
                  <w:tcBorders>
                    <w:top w:val="none" w:color="000000" w:sz="4"/>
                    <w:left w:val="none" w:color="000000" w:sz="4"/>
                    <w:bottom w:val="single" w:color="000000" w:sz="4"/>
                    <w:right w:val="single" w:color="000000" w:sz="4"/>
                  </w:tcBorders>
                  <w:shd w:fill="FFFFFF"/>
                  <w:vAlign w:val="top"/>
                </w:tcPr>
                <w:p>
                  <w:pPr>
                    <w:jc w:val="left"/>
                  </w:pPr>
                  <w:r>
                    <w:rPr>
                      <w:color w:val="000000"/>
                      <w:sz w:val="18"/>
                    </w:rPr>
                    <w:t>1.</w:t>
                  </w:r>
                  <w:r>
                    <w:rPr>
                      <w:color w:val="000000"/>
                      <w:sz w:val="18"/>
                    </w:rPr>
                    <w:t>功率：</w:t>
                  </w:r>
                  <w:r>
                    <w:rPr>
                      <w:color w:val="000000"/>
                      <w:sz w:val="18"/>
                    </w:rPr>
                    <w:t>36W</w:t>
                  </w:r>
                  <w:r>
                    <w:rPr>
                      <w:color w:val="000000"/>
                      <w:sz w:val="18"/>
                    </w:rPr>
                    <w:t>；</w:t>
                  </w:r>
                  <w:r>
                    <w:br/>
                  </w:r>
                  <w:r>
                    <w:rPr>
                      <w:color w:val="000000"/>
                      <w:sz w:val="18"/>
                    </w:rPr>
                    <w:t>2.</w:t>
                  </w:r>
                  <w:r>
                    <w:rPr>
                      <w:color w:val="000000"/>
                      <w:sz w:val="18"/>
                    </w:rPr>
                    <w:t>使用寿命不低于</w:t>
                  </w:r>
                  <w:r>
                    <w:rPr>
                      <w:color w:val="000000"/>
                      <w:sz w:val="18"/>
                    </w:rPr>
                    <w:t>8000</w:t>
                  </w:r>
                  <w:r>
                    <w:rPr>
                      <w:color w:val="000000"/>
                      <w:sz w:val="18"/>
                    </w:rPr>
                    <w:t>小时。</w:t>
                  </w:r>
                </w:p>
              </w:tc>
              <w:tc>
                <w:tcPr>
                  <w:tcW w:type="dxa" w:w="362"/>
                  <w:tcBorders>
                    <w:top w:val="none" w:color="000000" w:sz="4"/>
                    <w:left w:val="none" w:color="000000" w:sz="4"/>
                    <w:bottom w:val="single" w:color="000000" w:sz="4"/>
                    <w:right w:val="single" w:color="000000" w:sz="4"/>
                  </w:tcBorders>
                  <w:shd w:fill="FFFFFF"/>
                  <w:vAlign w:val="top"/>
                </w:tcPr>
                <w:p>
                  <w:pPr>
                    <w:jc w:val="center"/>
                  </w:pPr>
                  <w:r>
                    <w:rPr>
                      <w:color w:val="000000"/>
                      <w:sz w:val="18"/>
                    </w:rPr>
                    <w:t>台</w:t>
                  </w:r>
                </w:p>
              </w:tc>
              <w:tc>
                <w:tcPr>
                  <w:tcW w:type="dxa" w:w="966"/>
                  <w:tcBorders>
                    <w:top w:val="none" w:color="000000" w:sz="4"/>
                    <w:left w:val="none" w:color="000000" w:sz="4"/>
                    <w:bottom w:val="single" w:color="000000" w:sz="4"/>
                    <w:right w:val="single" w:color="000000" w:sz="4"/>
                  </w:tcBorders>
                  <w:shd w:fill="FFFFFF"/>
                  <w:vAlign w:val="top"/>
                </w:tcPr>
                <w:p>
                  <w:pPr>
                    <w:jc w:val="right"/>
                  </w:pPr>
                  <w:r>
                    <w:rPr>
                      <w:color w:val="000000"/>
                      <w:sz w:val="18"/>
                    </w:rPr>
                    <w:t>3.000</w:t>
                  </w:r>
                </w:p>
              </w:tc>
            </w:tr>
            <w:tr>
              <w:tc>
                <w:tcPr>
                  <w:tcW w:type="dxa" w:w="498"/>
                  <w:tcBorders>
                    <w:top w:val="none" w:color="000000" w:sz="4"/>
                    <w:left w:val="single" w:color="000000" w:sz="4"/>
                    <w:bottom w:val="single" w:color="000000" w:sz="4"/>
                    <w:right w:val="single" w:color="000000" w:sz="4"/>
                  </w:tcBorders>
                  <w:shd w:fill="FFFFFF"/>
                  <w:vAlign w:val="top"/>
                </w:tcPr>
                <w:p>
                  <w:pPr>
                    <w:jc w:val="center"/>
                  </w:pPr>
                  <w:r>
                    <w:rPr>
                      <w:color w:val="000000"/>
                      <w:sz w:val="18"/>
                    </w:rPr>
                    <w:t>35</w:t>
                  </w:r>
                </w:p>
              </w:tc>
              <w:tc>
                <w:tcPr>
                  <w:tcW w:type="dxa" w:w="619"/>
                  <w:tcBorders>
                    <w:top w:val="none" w:color="000000" w:sz="4"/>
                    <w:left w:val="none" w:color="000000" w:sz="4"/>
                    <w:bottom w:val="single" w:color="000000" w:sz="4"/>
                    <w:right w:val="single" w:color="000000" w:sz="4"/>
                  </w:tcBorders>
                  <w:shd w:fill="FFFFFF"/>
                  <w:vAlign w:val="top"/>
                </w:tcPr>
                <w:p>
                  <w:pPr>
                    <w:jc w:val="left"/>
                  </w:pPr>
                  <w:r>
                    <w:rPr>
                      <w:color w:val="000000"/>
                      <w:sz w:val="18"/>
                    </w:rPr>
                    <w:t>不锈钢</w:t>
                  </w:r>
                  <w:r>
                    <w:rPr>
                      <w:color w:val="000000"/>
                      <w:sz w:val="18"/>
                    </w:rPr>
                    <w:t>304</w:t>
                  </w:r>
                  <w:r>
                    <w:rPr>
                      <w:color w:val="000000"/>
                      <w:sz w:val="18"/>
                    </w:rPr>
                    <w:t>四格电热汤池柜</w:t>
                  </w:r>
                </w:p>
              </w:tc>
              <w:tc>
                <w:tcPr>
                  <w:tcW w:type="dxa" w:w="1177"/>
                  <w:tcBorders>
                    <w:top w:val="none" w:color="000000" w:sz="4"/>
                    <w:left w:val="none" w:color="000000" w:sz="4"/>
                    <w:bottom w:val="single" w:color="000000" w:sz="4"/>
                    <w:right w:val="single" w:color="000000" w:sz="4"/>
                  </w:tcBorders>
                  <w:shd w:fill="FFFFFF"/>
                  <w:vAlign w:val="top"/>
                </w:tcPr>
                <w:p>
                  <w:pPr>
                    <w:jc w:val="left"/>
                  </w:pPr>
                  <w:r>
                    <w:rPr>
                      <w:color w:val="000000"/>
                      <w:sz w:val="18"/>
                    </w:rPr>
                    <w:t>1</w:t>
                  </w:r>
                  <w:r>
                    <w:rPr>
                      <w:color w:val="000000"/>
                      <w:sz w:val="18"/>
                    </w:rPr>
                    <w:t>、规格型号：</w:t>
                  </w:r>
                  <w:r>
                    <w:rPr>
                      <w:color w:val="000000"/>
                      <w:sz w:val="18"/>
                    </w:rPr>
                    <w:t>1800x850x700mm</w:t>
                  </w:r>
                </w:p>
              </w:tc>
              <w:tc>
                <w:tcPr>
                  <w:tcW w:type="dxa" w:w="1977"/>
                  <w:tcBorders>
                    <w:top w:val="none" w:color="000000" w:sz="4"/>
                    <w:left w:val="none" w:color="000000" w:sz="4"/>
                    <w:bottom w:val="single" w:color="000000" w:sz="4"/>
                    <w:right w:val="single" w:color="000000" w:sz="4"/>
                  </w:tcBorders>
                  <w:shd w:fill="FFFFFF"/>
                  <w:vAlign w:val="top"/>
                </w:tcPr>
                <w:p>
                  <w:pPr>
                    <w:jc w:val="left"/>
                  </w:pPr>
                  <w:r>
                    <w:rPr>
                      <w:color w:val="000000"/>
                      <w:sz w:val="18"/>
                    </w:rPr>
                    <w:t>1.</w:t>
                  </w:r>
                  <w:r>
                    <w:rPr>
                      <w:color w:val="000000"/>
                      <w:sz w:val="18"/>
                    </w:rPr>
                    <w:t>台面用</w:t>
                  </w:r>
                  <w:r>
                    <w:rPr>
                      <w:color w:val="000000"/>
                      <w:sz w:val="18"/>
                    </w:rPr>
                    <w:t>1.2mm</w:t>
                  </w:r>
                  <w:r>
                    <w:rPr>
                      <w:color w:val="000000"/>
                      <w:sz w:val="18"/>
                    </w:rPr>
                    <w:t>厚</w:t>
                  </w:r>
                  <w:r>
                    <w:rPr>
                      <w:color w:val="000000"/>
                      <w:sz w:val="18"/>
                    </w:rPr>
                    <w:t>304#</w:t>
                  </w:r>
                  <w:r>
                    <w:rPr>
                      <w:color w:val="000000"/>
                      <w:sz w:val="18"/>
                    </w:rPr>
                    <w:t>优质不锈钢板；</w:t>
                  </w:r>
                  <w:r>
                    <w:br/>
                  </w:r>
                  <w:r>
                    <w:rPr>
                      <w:color w:val="000000"/>
                      <w:sz w:val="18"/>
                    </w:rPr>
                    <w:t>2.</w:t>
                  </w:r>
                  <w:r>
                    <w:rPr>
                      <w:color w:val="000000"/>
                      <w:sz w:val="18"/>
                    </w:rPr>
                    <w:t>侧身及柜门板</w:t>
                  </w:r>
                  <w:r>
                    <w:rPr>
                      <w:color w:val="000000"/>
                      <w:sz w:val="18"/>
                    </w:rPr>
                    <w:t>1.0mm</w:t>
                  </w:r>
                  <w:r>
                    <w:rPr>
                      <w:color w:val="000000"/>
                      <w:sz w:val="18"/>
                    </w:rPr>
                    <w:t>厚</w:t>
                  </w:r>
                  <w:r>
                    <w:rPr>
                      <w:color w:val="000000"/>
                      <w:sz w:val="18"/>
                    </w:rPr>
                    <w:t>304#</w:t>
                  </w:r>
                  <w:r>
                    <w:rPr>
                      <w:color w:val="000000"/>
                      <w:sz w:val="18"/>
                    </w:rPr>
                    <w:t>优质不锈钢板，数显温控，防干烧发热管；</w:t>
                  </w:r>
                  <w:r>
                    <w:br/>
                  </w:r>
                  <w:r>
                    <w:rPr>
                      <w:color w:val="000000"/>
                      <w:sz w:val="18"/>
                    </w:rPr>
                    <w:t>3.</w:t>
                  </w:r>
                  <w:r>
                    <w:rPr>
                      <w:color w:val="000000"/>
                      <w:sz w:val="18"/>
                    </w:rPr>
                    <w:t>脚用</w:t>
                  </w:r>
                  <w:r>
                    <w:rPr>
                      <w:color w:val="000000"/>
                      <w:sz w:val="18"/>
                    </w:rPr>
                    <w:t>φ51*1.2mm</w:t>
                  </w:r>
                  <w:r>
                    <w:rPr>
                      <w:color w:val="000000"/>
                      <w:sz w:val="18"/>
                    </w:rPr>
                    <w:t>厚优质不锈钢管，下加可调节子弹脚；</w:t>
                  </w:r>
                  <w:r>
                    <w:br/>
                  </w:r>
                  <w:r>
                    <w:rPr>
                      <w:color w:val="000000"/>
                      <w:sz w:val="18"/>
                    </w:rPr>
                    <w:t>4.</w:t>
                  </w:r>
                  <w:r>
                    <w:rPr>
                      <w:color w:val="000000"/>
                      <w:sz w:val="18"/>
                    </w:rPr>
                    <w:t>自动恒温控制系统，配四套</w:t>
                  </w:r>
                  <w:r>
                    <w:rPr>
                      <w:color w:val="000000"/>
                      <w:sz w:val="18"/>
                    </w:rPr>
                    <w:t>1/1</w:t>
                  </w:r>
                  <w:r>
                    <w:rPr>
                      <w:color w:val="000000"/>
                      <w:sz w:val="18"/>
                    </w:rPr>
                    <w:t>份数盆连盖。</w:t>
                  </w:r>
                  <w:r>
                    <w:br/>
                  </w:r>
                  <w:r>
                    <w:rPr>
                      <w:color w:val="000000"/>
                      <w:sz w:val="18"/>
                    </w:rPr>
                    <w:t>5.</w:t>
                  </w:r>
                  <w:r>
                    <w:rPr>
                      <w:color w:val="000000"/>
                      <w:sz w:val="18"/>
                    </w:rPr>
                    <w:t>功率：</w:t>
                  </w:r>
                  <w:r>
                    <w:rPr>
                      <w:color w:val="000000"/>
                      <w:sz w:val="18"/>
                    </w:rPr>
                    <w:t>2*2KW/220V</w:t>
                  </w:r>
                  <w:r>
                    <w:rPr>
                      <w:color w:val="000000"/>
                      <w:sz w:val="18"/>
                    </w:rPr>
                    <w:t>；</w:t>
                  </w:r>
                  <w:r>
                    <w:br/>
                  </w:r>
                  <w:r>
                    <w:rPr>
                      <w:color w:val="000000"/>
                      <w:sz w:val="18"/>
                    </w:rPr>
                    <w:t>6.★</w:t>
                  </w:r>
                  <w:r>
                    <w:rPr>
                      <w:color w:val="000000"/>
                      <w:sz w:val="18"/>
                    </w:rPr>
                    <w:t>产品符合</w:t>
                  </w:r>
                  <w:r>
                    <w:rPr>
                      <w:color w:val="000000"/>
                      <w:sz w:val="18"/>
                    </w:rPr>
                    <w:t>GB/T 38160-2019</w:t>
                  </w:r>
                  <w:r>
                    <w:rPr>
                      <w:color w:val="000000"/>
                      <w:sz w:val="18"/>
                    </w:rPr>
                    <w:t>和</w:t>
                  </w:r>
                  <w:r>
                    <w:rPr>
                      <w:color w:val="000000"/>
                      <w:sz w:val="18"/>
                    </w:rPr>
                    <w:t>GB 4806.9-2016</w:t>
                  </w:r>
                  <w:r>
                    <w:rPr>
                      <w:color w:val="000000"/>
                      <w:sz w:val="18"/>
                    </w:rPr>
                    <w:t>标准要求。</w:t>
                  </w:r>
                  <w:r>
                    <w:br/>
                  </w:r>
                  <w:r>
                    <w:rPr>
                      <w:color w:val="000000"/>
                      <w:sz w:val="18"/>
                    </w:rPr>
                    <w:t>提供国家认可的产品质量检验机构出具同时符合上述标准检测报告证明复印件并加盖投标人公章。</w:t>
                  </w:r>
                </w:p>
              </w:tc>
              <w:tc>
                <w:tcPr>
                  <w:tcW w:type="dxa" w:w="362"/>
                  <w:tcBorders>
                    <w:top w:val="none" w:color="000000" w:sz="4"/>
                    <w:left w:val="none" w:color="000000" w:sz="4"/>
                    <w:bottom w:val="single" w:color="000000" w:sz="4"/>
                    <w:right w:val="single" w:color="000000" w:sz="4"/>
                  </w:tcBorders>
                  <w:shd w:fill="FFFFFF"/>
                  <w:vAlign w:val="top"/>
                </w:tcPr>
                <w:p>
                  <w:pPr>
                    <w:jc w:val="center"/>
                  </w:pPr>
                  <w:r>
                    <w:rPr>
                      <w:color w:val="000000"/>
                      <w:sz w:val="18"/>
                    </w:rPr>
                    <w:t>台</w:t>
                  </w:r>
                </w:p>
              </w:tc>
              <w:tc>
                <w:tcPr>
                  <w:tcW w:type="dxa" w:w="966"/>
                  <w:tcBorders>
                    <w:top w:val="none" w:color="000000" w:sz="4"/>
                    <w:left w:val="none" w:color="000000" w:sz="4"/>
                    <w:bottom w:val="single" w:color="000000" w:sz="4"/>
                    <w:right w:val="single" w:color="000000" w:sz="4"/>
                  </w:tcBorders>
                  <w:shd w:fill="FFFFFF"/>
                  <w:vAlign w:val="top"/>
                </w:tcPr>
                <w:p>
                  <w:pPr>
                    <w:jc w:val="right"/>
                  </w:pPr>
                  <w:r>
                    <w:rPr>
                      <w:color w:val="000000"/>
                      <w:sz w:val="18"/>
                    </w:rPr>
                    <w:t>4.000</w:t>
                  </w:r>
                </w:p>
              </w:tc>
            </w:tr>
            <w:tr>
              <w:tc>
                <w:tcPr>
                  <w:tcW w:type="dxa" w:w="498"/>
                  <w:tcBorders>
                    <w:top w:val="none" w:color="000000" w:sz="4"/>
                    <w:left w:val="single" w:color="000000" w:sz="4"/>
                    <w:bottom w:val="single" w:color="000000" w:sz="4"/>
                    <w:right w:val="single" w:color="000000" w:sz="4"/>
                  </w:tcBorders>
                  <w:shd w:fill="FFFFFF"/>
                  <w:vAlign w:val="top"/>
                </w:tcPr>
                <w:p>
                  <w:pPr>
                    <w:jc w:val="center"/>
                  </w:pPr>
                  <w:r>
                    <w:rPr>
                      <w:color w:val="000000"/>
                      <w:sz w:val="18"/>
                    </w:rPr>
                    <w:t>36</w:t>
                  </w:r>
                </w:p>
              </w:tc>
              <w:tc>
                <w:tcPr>
                  <w:tcW w:type="dxa" w:w="619"/>
                  <w:tcBorders>
                    <w:top w:val="none" w:color="000000" w:sz="4"/>
                    <w:left w:val="none" w:color="000000" w:sz="4"/>
                    <w:bottom w:val="single" w:color="000000" w:sz="4"/>
                    <w:right w:val="single" w:color="000000" w:sz="4"/>
                  </w:tcBorders>
                  <w:shd w:fill="FFFFFF"/>
                  <w:vAlign w:val="top"/>
                </w:tcPr>
                <w:p>
                  <w:pPr>
                    <w:jc w:val="left"/>
                  </w:pPr>
                  <w:r>
                    <w:rPr>
                      <w:color w:val="000000"/>
                      <w:sz w:val="18"/>
                    </w:rPr>
                    <w:t>不锈钢</w:t>
                  </w:r>
                  <w:r>
                    <w:rPr>
                      <w:color w:val="000000"/>
                      <w:sz w:val="18"/>
                    </w:rPr>
                    <w:t>304</w:t>
                  </w:r>
                  <w:r>
                    <w:rPr>
                      <w:color w:val="000000"/>
                      <w:sz w:val="18"/>
                    </w:rPr>
                    <w:t>电热汤饭桶柜</w:t>
                  </w:r>
                </w:p>
              </w:tc>
              <w:tc>
                <w:tcPr>
                  <w:tcW w:type="dxa" w:w="1177"/>
                  <w:tcBorders>
                    <w:top w:val="none" w:color="000000" w:sz="4"/>
                    <w:left w:val="none" w:color="000000" w:sz="4"/>
                    <w:bottom w:val="single" w:color="000000" w:sz="4"/>
                    <w:right w:val="single" w:color="000000" w:sz="4"/>
                  </w:tcBorders>
                  <w:shd w:fill="FFFFFF"/>
                  <w:vAlign w:val="top"/>
                </w:tcPr>
                <w:p>
                  <w:pPr>
                    <w:jc w:val="left"/>
                  </w:pPr>
                  <w:r>
                    <w:rPr>
                      <w:color w:val="000000"/>
                      <w:sz w:val="18"/>
                    </w:rPr>
                    <w:t>1</w:t>
                  </w:r>
                  <w:r>
                    <w:rPr>
                      <w:color w:val="000000"/>
                      <w:sz w:val="18"/>
                    </w:rPr>
                    <w:t>、规格型号：</w:t>
                  </w:r>
                  <w:r>
                    <w:rPr>
                      <w:color w:val="000000"/>
                      <w:sz w:val="18"/>
                    </w:rPr>
                    <w:t>600x700x800mm</w:t>
                  </w:r>
                </w:p>
              </w:tc>
              <w:tc>
                <w:tcPr>
                  <w:tcW w:type="dxa" w:w="1977"/>
                  <w:tcBorders>
                    <w:top w:val="none" w:color="000000" w:sz="4"/>
                    <w:left w:val="none" w:color="000000" w:sz="4"/>
                    <w:bottom w:val="single" w:color="000000" w:sz="4"/>
                    <w:right w:val="single" w:color="000000" w:sz="4"/>
                  </w:tcBorders>
                  <w:shd w:fill="FFFFFF"/>
                  <w:vAlign w:val="top"/>
                </w:tcPr>
                <w:p>
                  <w:pPr>
                    <w:jc w:val="left"/>
                  </w:pPr>
                  <w:r>
                    <w:rPr>
                      <w:color w:val="000000"/>
                      <w:sz w:val="18"/>
                    </w:rPr>
                    <w:t>1.304#</w:t>
                  </w:r>
                  <w:r>
                    <w:rPr>
                      <w:color w:val="000000"/>
                      <w:sz w:val="18"/>
                    </w:rPr>
                    <w:t>优质不锈钢板加保温层，厚度</w:t>
                  </w:r>
                  <w:r>
                    <w:rPr>
                      <w:color w:val="000000"/>
                      <w:sz w:val="18"/>
                    </w:rPr>
                    <w:t>1.2mm</w:t>
                  </w:r>
                  <w:r>
                    <w:rPr>
                      <w:color w:val="000000"/>
                      <w:sz w:val="18"/>
                    </w:rPr>
                    <w:t>，下加两定两动静音轮，数显温度，防干烧发热管；</w:t>
                  </w:r>
                  <w:r>
                    <w:rPr>
                      <w:color w:val="000000"/>
                      <w:sz w:val="18"/>
                    </w:rPr>
                    <w:t>2.</w:t>
                  </w:r>
                  <w:r>
                    <w:rPr>
                      <w:color w:val="000000"/>
                      <w:sz w:val="18"/>
                    </w:rPr>
                    <w:t>功率：</w:t>
                  </w:r>
                  <w:r>
                    <w:rPr>
                      <w:color w:val="000000"/>
                      <w:sz w:val="18"/>
                    </w:rPr>
                    <w:t>2KW/220V</w:t>
                  </w:r>
                  <w:r>
                    <w:rPr>
                      <w:color w:val="000000"/>
                      <w:sz w:val="18"/>
                    </w:rPr>
                    <w:t>；</w:t>
                  </w:r>
                  <w:r>
                    <w:br/>
                  </w:r>
                  <w:r>
                    <w:rPr>
                      <w:color w:val="000000"/>
                      <w:sz w:val="18"/>
                    </w:rPr>
                    <w:t>3.★</w:t>
                  </w:r>
                  <w:r>
                    <w:rPr>
                      <w:color w:val="000000"/>
                      <w:sz w:val="18"/>
                    </w:rPr>
                    <w:t>产品符合</w:t>
                  </w:r>
                  <w:r>
                    <w:rPr>
                      <w:color w:val="000000"/>
                      <w:sz w:val="18"/>
                    </w:rPr>
                    <w:t>QB/T 2139.7-1995</w:t>
                  </w:r>
                  <w:r>
                    <w:rPr>
                      <w:color w:val="000000"/>
                      <w:sz w:val="18"/>
                    </w:rPr>
                    <w:t>标准要求。</w:t>
                  </w:r>
                  <w:r>
                    <w:br/>
                  </w:r>
                  <w:r>
                    <w:rPr>
                      <w:color w:val="000000"/>
                      <w:sz w:val="18"/>
                    </w:rPr>
                    <w:t>提供国家认可的产品质量检验机构出具同时符合上述标准检测报告证明复印件并加盖投标人公章。</w:t>
                  </w:r>
                </w:p>
              </w:tc>
              <w:tc>
                <w:tcPr>
                  <w:tcW w:type="dxa" w:w="362"/>
                  <w:tcBorders>
                    <w:top w:val="none" w:color="000000" w:sz="4"/>
                    <w:left w:val="none" w:color="000000" w:sz="4"/>
                    <w:bottom w:val="single" w:color="000000" w:sz="4"/>
                    <w:right w:val="single" w:color="000000" w:sz="4"/>
                  </w:tcBorders>
                  <w:shd w:fill="FFFFFF"/>
                  <w:vAlign w:val="top"/>
                </w:tcPr>
                <w:p>
                  <w:pPr>
                    <w:jc w:val="center"/>
                  </w:pPr>
                  <w:r>
                    <w:rPr>
                      <w:color w:val="000000"/>
                      <w:sz w:val="18"/>
                    </w:rPr>
                    <w:t>台</w:t>
                  </w:r>
                </w:p>
              </w:tc>
              <w:tc>
                <w:tcPr>
                  <w:tcW w:type="dxa" w:w="966"/>
                  <w:tcBorders>
                    <w:top w:val="none" w:color="000000" w:sz="4"/>
                    <w:left w:val="none" w:color="000000" w:sz="4"/>
                    <w:bottom w:val="single" w:color="000000" w:sz="4"/>
                    <w:right w:val="single" w:color="000000" w:sz="4"/>
                  </w:tcBorders>
                  <w:shd w:fill="FFFFFF"/>
                  <w:vAlign w:val="top"/>
                </w:tcPr>
                <w:p>
                  <w:pPr>
                    <w:jc w:val="right"/>
                  </w:pPr>
                  <w:r>
                    <w:rPr>
                      <w:color w:val="000000"/>
                      <w:sz w:val="18"/>
                    </w:rPr>
                    <w:t>8.000</w:t>
                  </w:r>
                </w:p>
              </w:tc>
            </w:tr>
            <w:tr>
              <w:tc>
                <w:tcPr>
                  <w:tcW w:type="dxa" w:w="498"/>
                  <w:tcBorders>
                    <w:top w:val="none" w:color="000000" w:sz="4"/>
                    <w:left w:val="single" w:color="000000" w:sz="4"/>
                    <w:bottom w:val="single" w:color="000000" w:sz="4"/>
                    <w:right w:val="single" w:color="000000" w:sz="4"/>
                  </w:tcBorders>
                  <w:shd w:fill="FFFFFF"/>
                  <w:vAlign w:val="top"/>
                </w:tcPr>
                <w:p>
                  <w:pPr>
                    <w:jc w:val="center"/>
                  </w:pPr>
                  <w:r>
                    <w:rPr>
                      <w:color w:val="000000"/>
                      <w:sz w:val="18"/>
                    </w:rPr>
                    <w:t>37</w:t>
                  </w:r>
                </w:p>
              </w:tc>
              <w:tc>
                <w:tcPr>
                  <w:tcW w:type="dxa" w:w="619"/>
                  <w:tcBorders>
                    <w:top w:val="none" w:color="000000" w:sz="4"/>
                    <w:left w:val="none" w:color="000000" w:sz="4"/>
                    <w:bottom w:val="single" w:color="000000" w:sz="4"/>
                    <w:right w:val="single" w:color="000000" w:sz="4"/>
                  </w:tcBorders>
                  <w:shd w:fill="FFFFFF"/>
                  <w:vAlign w:val="top"/>
                </w:tcPr>
                <w:p>
                  <w:pPr>
                    <w:jc w:val="left"/>
                  </w:pPr>
                  <w:r>
                    <w:rPr>
                      <w:color w:val="000000"/>
                      <w:sz w:val="18"/>
                    </w:rPr>
                    <w:t>不锈钢</w:t>
                  </w:r>
                  <w:r>
                    <w:rPr>
                      <w:color w:val="000000"/>
                      <w:sz w:val="18"/>
                    </w:rPr>
                    <w:t>304</w:t>
                  </w:r>
                  <w:r>
                    <w:rPr>
                      <w:color w:val="000000"/>
                      <w:sz w:val="18"/>
                    </w:rPr>
                    <w:t>高身四门储碗柜</w:t>
                  </w:r>
                </w:p>
              </w:tc>
              <w:tc>
                <w:tcPr>
                  <w:tcW w:type="dxa" w:w="1177"/>
                  <w:tcBorders>
                    <w:top w:val="none" w:color="000000" w:sz="4"/>
                    <w:left w:val="none" w:color="000000" w:sz="4"/>
                    <w:bottom w:val="single" w:color="000000" w:sz="4"/>
                    <w:right w:val="single" w:color="000000" w:sz="4"/>
                  </w:tcBorders>
                  <w:shd w:fill="FFFFFF"/>
                  <w:vAlign w:val="top"/>
                </w:tcPr>
                <w:p>
                  <w:pPr>
                    <w:jc w:val="left"/>
                  </w:pPr>
                  <w:r>
                    <w:rPr>
                      <w:color w:val="000000"/>
                      <w:sz w:val="18"/>
                    </w:rPr>
                    <w:t>1</w:t>
                  </w:r>
                  <w:r>
                    <w:rPr>
                      <w:color w:val="000000"/>
                      <w:sz w:val="18"/>
                    </w:rPr>
                    <w:t>、规格型号：</w:t>
                  </w:r>
                  <w:r>
                    <w:rPr>
                      <w:color w:val="000000"/>
                      <w:sz w:val="18"/>
                    </w:rPr>
                    <w:t>1100x550x1800mm</w:t>
                  </w:r>
                </w:p>
              </w:tc>
              <w:tc>
                <w:tcPr>
                  <w:tcW w:type="dxa" w:w="1977"/>
                  <w:tcBorders>
                    <w:top w:val="none" w:color="000000" w:sz="4"/>
                    <w:left w:val="none" w:color="000000" w:sz="4"/>
                    <w:bottom w:val="single" w:color="000000" w:sz="4"/>
                    <w:right w:val="single" w:color="000000" w:sz="4"/>
                  </w:tcBorders>
                  <w:shd w:fill="FFFFFF"/>
                  <w:vAlign w:val="top"/>
                </w:tcPr>
                <w:p>
                  <w:pPr>
                    <w:jc w:val="left"/>
                  </w:pPr>
                  <w:r>
                    <w:rPr>
                      <w:color w:val="000000"/>
                      <w:sz w:val="18"/>
                    </w:rPr>
                    <w:t>1.</w:t>
                  </w:r>
                  <w:r>
                    <w:rPr>
                      <w:color w:val="000000"/>
                      <w:sz w:val="18"/>
                    </w:rPr>
                    <w:t>柜身采用</w:t>
                  </w:r>
                  <w:r>
                    <w:rPr>
                      <w:color w:val="000000"/>
                      <w:sz w:val="18"/>
                    </w:rPr>
                    <w:t>1.0mm</w:t>
                  </w:r>
                  <w:r>
                    <w:rPr>
                      <w:color w:val="000000"/>
                      <w:sz w:val="18"/>
                    </w:rPr>
                    <w:t>厚、层板</w:t>
                  </w:r>
                  <w:r>
                    <w:rPr>
                      <w:color w:val="000000"/>
                      <w:sz w:val="18"/>
                    </w:rPr>
                    <w:t>1.2mm</w:t>
                  </w:r>
                  <w:r>
                    <w:rPr>
                      <w:color w:val="000000"/>
                      <w:sz w:val="18"/>
                    </w:rPr>
                    <w:t>厚</w:t>
                  </w:r>
                  <w:r>
                    <w:rPr>
                      <w:color w:val="000000"/>
                      <w:sz w:val="18"/>
                    </w:rPr>
                    <w:t>304#</w:t>
                  </w:r>
                  <w:r>
                    <w:rPr>
                      <w:color w:val="000000"/>
                      <w:sz w:val="18"/>
                    </w:rPr>
                    <w:t>优质不锈钢板，加强筋承托；推拉门采用吊轨式，消除卫生死角；</w:t>
                  </w:r>
                  <w:r>
                    <w:br/>
                  </w:r>
                  <w:r>
                    <w:rPr>
                      <w:color w:val="000000"/>
                      <w:sz w:val="18"/>
                    </w:rPr>
                    <w:t>2.</w:t>
                  </w:r>
                  <w:r>
                    <w:rPr>
                      <w:color w:val="000000"/>
                      <w:sz w:val="18"/>
                    </w:rPr>
                    <w:t>脚用</w:t>
                  </w:r>
                  <w:r>
                    <w:rPr>
                      <w:color w:val="000000"/>
                      <w:sz w:val="18"/>
                    </w:rPr>
                    <w:t>φ51*1.2mm</w:t>
                  </w:r>
                  <w:r>
                    <w:rPr>
                      <w:color w:val="000000"/>
                      <w:sz w:val="18"/>
                    </w:rPr>
                    <w:t>厚优质不锈钢管，下加可调节子弹脚；</w:t>
                  </w:r>
                  <w:r>
                    <w:br/>
                  </w:r>
                  <w:r>
                    <w:rPr>
                      <w:color w:val="000000"/>
                      <w:sz w:val="18"/>
                    </w:rPr>
                    <w:t>3.★</w:t>
                  </w:r>
                  <w:r>
                    <w:rPr>
                      <w:color w:val="000000"/>
                      <w:sz w:val="18"/>
                    </w:rPr>
                    <w:t>产品符合</w:t>
                  </w:r>
                  <w:r>
                    <w:rPr>
                      <w:color w:val="000000"/>
                      <w:sz w:val="18"/>
                    </w:rPr>
                    <w:t>QB/T 2139.4-1995</w:t>
                  </w:r>
                  <w:r>
                    <w:rPr>
                      <w:color w:val="000000"/>
                      <w:sz w:val="18"/>
                    </w:rPr>
                    <w:t>标准要求。</w:t>
                  </w:r>
                  <w:r>
                    <w:br/>
                  </w:r>
                  <w:r>
                    <w:rPr>
                      <w:color w:val="000000"/>
                      <w:sz w:val="18"/>
                    </w:rPr>
                    <w:t>提供国家认可的产品质量检验机构出具同时符合上述标准检测报告证明复印件并加盖投标人公章。</w:t>
                  </w:r>
                </w:p>
              </w:tc>
              <w:tc>
                <w:tcPr>
                  <w:tcW w:type="dxa" w:w="362"/>
                  <w:tcBorders>
                    <w:top w:val="none" w:color="000000" w:sz="4"/>
                    <w:left w:val="none" w:color="000000" w:sz="4"/>
                    <w:bottom w:val="single" w:color="000000" w:sz="4"/>
                    <w:right w:val="single" w:color="000000" w:sz="4"/>
                  </w:tcBorders>
                  <w:shd w:fill="FFFFFF"/>
                  <w:vAlign w:val="top"/>
                </w:tcPr>
                <w:p>
                  <w:pPr>
                    <w:jc w:val="center"/>
                  </w:pPr>
                  <w:r>
                    <w:rPr>
                      <w:color w:val="000000"/>
                      <w:sz w:val="18"/>
                    </w:rPr>
                    <w:t>台</w:t>
                  </w:r>
                </w:p>
              </w:tc>
              <w:tc>
                <w:tcPr>
                  <w:tcW w:type="dxa" w:w="966"/>
                  <w:tcBorders>
                    <w:top w:val="none" w:color="000000" w:sz="4"/>
                    <w:left w:val="none" w:color="000000" w:sz="4"/>
                    <w:bottom w:val="single" w:color="000000" w:sz="4"/>
                    <w:right w:val="single" w:color="000000" w:sz="4"/>
                  </w:tcBorders>
                  <w:shd w:fill="FFFFFF"/>
                  <w:vAlign w:val="top"/>
                </w:tcPr>
                <w:p>
                  <w:pPr>
                    <w:jc w:val="right"/>
                  </w:pPr>
                  <w:r>
                    <w:rPr>
                      <w:color w:val="000000"/>
                      <w:sz w:val="18"/>
                    </w:rPr>
                    <w:t>2.000</w:t>
                  </w:r>
                </w:p>
              </w:tc>
            </w:tr>
            <w:tr>
              <w:tc>
                <w:tcPr>
                  <w:tcW w:type="dxa" w:w="498"/>
                  <w:tcBorders>
                    <w:top w:val="none" w:color="000000" w:sz="4"/>
                    <w:left w:val="single" w:color="000000" w:sz="4"/>
                    <w:bottom w:val="single" w:color="000000" w:sz="4"/>
                    <w:right w:val="single" w:color="000000" w:sz="4"/>
                  </w:tcBorders>
                  <w:shd w:fill="FFFFFF"/>
                  <w:vAlign w:val="top"/>
                </w:tcPr>
                <w:p>
                  <w:pPr>
                    <w:jc w:val="center"/>
                  </w:pPr>
                </w:p>
              </w:tc>
              <w:tc>
                <w:tcPr>
                  <w:tcW w:type="dxa" w:w="619"/>
                  <w:tcBorders>
                    <w:top w:val="none" w:color="000000" w:sz="4"/>
                    <w:left w:val="none" w:color="000000" w:sz="4"/>
                    <w:bottom w:val="single" w:color="000000" w:sz="4"/>
                    <w:right w:val="single" w:color="000000" w:sz="4"/>
                  </w:tcBorders>
                  <w:shd w:fill="FFFFFF"/>
                  <w:vAlign w:val="top"/>
                </w:tcPr>
                <w:p>
                  <w:pPr>
                    <w:jc w:val="left"/>
                  </w:pPr>
                  <w:r>
                    <w:rPr>
                      <w:b/>
                      <w:color w:val="000000"/>
                      <w:sz w:val="18"/>
                    </w:rPr>
                    <w:t>洗碗间</w:t>
                  </w:r>
                  <w:r>
                    <w:rPr>
                      <w:b/>
                      <w:color w:val="000000"/>
                      <w:sz w:val="18"/>
                    </w:rPr>
                    <w:t>/</w:t>
                  </w:r>
                  <w:r>
                    <w:rPr>
                      <w:b/>
                      <w:color w:val="000000"/>
                      <w:sz w:val="18"/>
                    </w:rPr>
                    <w:t>消毒间设备</w:t>
                  </w:r>
                </w:p>
              </w:tc>
              <w:tc>
                <w:tcPr>
                  <w:tcW w:type="dxa" w:w="1177"/>
                  <w:tcBorders>
                    <w:top w:val="none" w:color="000000" w:sz="4"/>
                    <w:left w:val="none" w:color="000000" w:sz="4"/>
                    <w:bottom w:val="single" w:color="000000" w:sz="4"/>
                    <w:right w:val="single" w:color="000000" w:sz="4"/>
                  </w:tcBorders>
                  <w:shd w:fill="FFFFFF"/>
                  <w:vAlign w:val="top"/>
                </w:tcPr>
                <w:p>
                  <w:pPr>
                    <w:jc w:val="left"/>
                  </w:pPr>
                </w:p>
              </w:tc>
              <w:tc>
                <w:tcPr>
                  <w:tcW w:type="dxa" w:w="1977"/>
                  <w:tcBorders>
                    <w:top w:val="none" w:color="000000" w:sz="4"/>
                    <w:left w:val="none" w:color="000000" w:sz="4"/>
                    <w:bottom w:val="single" w:color="000000" w:sz="4"/>
                    <w:right w:val="single" w:color="000000" w:sz="4"/>
                  </w:tcBorders>
                  <w:shd w:fill="FFFFFF"/>
                  <w:vAlign w:val="top"/>
                </w:tcPr>
                <w:p>
                  <w:pPr>
                    <w:jc w:val="left"/>
                  </w:pPr>
                </w:p>
              </w:tc>
              <w:tc>
                <w:tcPr>
                  <w:tcW w:type="dxa" w:w="362"/>
                  <w:tcBorders>
                    <w:top w:val="none" w:color="000000" w:sz="4"/>
                    <w:left w:val="none" w:color="000000" w:sz="4"/>
                    <w:bottom w:val="single" w:color="000000" w:sz="4"/>
                    <w:right w:val="single" w:color="000000" w:sz="4"/>
                  </w:tcBorders>
                  <w:shd w:fill="FFFFFF"/>
                  <w:vAlign w:val="top"/>
                </w:tcPr>
                <w:p>
                  <w:pPr>
                    <w:jc w:val="center"/>
                  </w:pPr>
                </w:p>
              </w:tc>
              <w:tc>
                <w:tcPr>
                  <w:tcW w:type="dxa" w:w="966"/>
                  <w:tcBorders>
                    <w:top w:val="none" w:color="000000" w:sz="4"/>
                    <w:left w:val="none" w:color="000000" w:sz="4"/>
                    <w:bottom w:val="single" w:color="000000" w:sz="4"/>
                    <w:right w:val="single" w:color="000000" w:sz="4"/>
                  </w:tcBorders>
                  <w:shd w:fill="FFFFFF"/>
                  <w:vAlign w:val="top"/>
                </w:tcPr>
                <w:p>
                  <w:pPr>
                    <w:jc w:val="right"/>
                  </w:pPr>
                </w:p>
              </w:tc>
            </w:tr>
            <w:tr>
              <w:tc>
                <w:tcPr>
                  <w:tcW w:type="dxa" w:w="498"/>
                  <w:tcBorders>
                    <w:top w:val="none" w:color="000000" w:sz="4"/>
                    <w:left w:val="single" w:color="000000" w:sz="4"/>
                    <w:bottom w:val="single" w:color="000000" w:sz="4"/>
                    <w:right w:val="single" w:color="000000" w:sz="4"/>
                  </w:tcBorders>
                  <w:shd w:fill="FFFFFF"/>
                  <w:vAlign w:val="top"/>
                </w:tcPr>
                <w:p>
                  <w:pPr>
                    <w:jc w:val="center"/>
                  </w:pPr>
                  <w:r>
                    <w:rPr>
                      <w:color w:val="000000"/>
                      <w:sz w:val="18"/>
                    </w:rPr>
                    <w:t>38</w:t>
                  </w:r>
                </w:p>
              </w:tc>
              <w:tc>
                <w:tcPr>
                  <w:tcW w:type="dxa" w:w="619"/>
                  <w:tcBorders>
                    <w:top w:val="none" w:color="000000" w:sz="4"/>
                    <w:left w:val="none" w:color="000000" w:sz="4"/>
                    <w:bottom w:val="single" w:color="000000" w:sz="4"/>
                    <w:right w:val="single" w:color="000000" w:sz="4"/>
                  </w:tcBorders>
                  <w:shd w:fill="FFFFFF"/>
                  <w:vAlign w:val="top"/>
                </w:tcPr>
                <w:p>
                  <w:pPr>
                    <w:jc w:val="left"/>
                  </w:pPr>
                  <w:r>
                    <w:rPr>
                      <w:color w:val="000000"/>
                      <w:sz w:val="18"/>
                    </w:rPr>
                    <w:t>灭蝇灯（粘捕式）</w:t>
                  </w:r>
                </w:p>
              </w:tc>
              <w:tc>
                <w:tcPr>
                  <w:tcW w:type="dxa" w:w="1177"/>
                  <w:tcBorders>
                    <w:top w:val="none" w:color="000000" w:sz="4"/>
                    <w:left w:val="none" w:color="000000" w:sz="4"/>
                    <w:bottom w:val="single" w:color="000000" w:sz="4"/>
                    <w:right w:val="single" w:color="000000" w:sz="4"/>
                  </w:tcBorders>
                  <w:shd w:fill="FFFFFF"/>
                  <w:vAlign w:val="top"/>
                </w:tcPr>
                <w:p>
                  <w:pPr>
                    <w:jc w:val="left"/>
                  </w:pPr>
                  <w:r>
                    <w:rPr>
                      <w:color w:val="000000"/>
                      <w:sz w:val="18"/>
                    </w:rPr>
                    <w:t>1</w:t>
                  </w:r>
                  <w:r>
                    <w:rPr>
                      <w:color w:val="000000"/>
                      <w:sz w:val="18"/>
                    </w:rPr>
                    <w:t>、规格型号：</w:t>
                  </w:r>
                  <w:r>
                    <w:rPr>
                      <w:color w:val="000000"/>
                      <w:sz w:val="18"/>
                    </w:rPr>
                    <w:t>500*200*340mm</w:t>
                  </w:r>
                </w:p>
              </w:tc>
              <w:tc>
                <w:tcPr>
                  <w:tcW w:type="dxa" w:w="1977"/>
                  <w:tcBorders>
                    <w:top w:val="none" w:color="000000" w:sz="4"/>
                    <w:left w:val="none" w:color="000000" w:sz="4"/>
                    <w:bottom w:val="single" w:color="000000" w:sz="4"/>
                    <w:right w:val="single" w:color="000000" w:sz="4"/>
                  </w:tcBorders>
                  <w:shd w:fill="FFFFFF"/>
                  <w:vAlign w:val="top"/>
                </w:tcPr>
                <w:p>
                  <w:pPr>
                    <w:jc w:val="left"/>
                  </w:pPr>
                  <w:r>
                    <w:rPr>
                      <w:color w:val="000000"/>
                      <w:sz w:val="18"/>
                    </w:rPr>
                    <w:t>1.</w:t>
                  </w:r>
                  <w:r>
                    <w:rPr>
                      <w:color w:val="000000"/>
                      <w:sz w:val="18"/>
                    </w:rPr>
                    <w:t>电压：</w:t>
                  </w:r>
                  <w:r>
                    <w:rPr>
                      <w:color w:val="000000"/>
                      <w:sz w:val="18"/>
                    </w:rPr>
                    <w:t>AC220V/50Hz</w:t>
                  </w:r>
                  <w:r>
                    <w:rPr>
                      <w:color w:val="000000"/>
                      <w:sz w:val="18"/>
                    </w:rPr>
                    <w:t>；</w:t>
                  </w:r>
                  <w:r>
                    <w:br/>
                  </w:r>
                  <w:r>
                    <w:rPr>
                      <w:color w:val="000000"/>
                      <w:sz w:val="18"/>
                    </w:rPr>
                    <w:t>2.</w:t>
                  </w:r>
                  <w:r>
                    <w:rPr>
                      <w:color w:val="000000"/>
                      <w:sz w:val="18"/>
                    </w:rPr>
                    <w:t>光源功率：</w:t>
                  </w:r>
                  <w:r>
                    <w:rPr>
                      <w:color w:val="000000"/>
                      <w:sz w:val="18"/>
                    </w:rPr>
                    <w:t>2*15W</w:t>
                  </w:r>
                  <w:r>
                    <w:rPr>
                      <w:color w:val="000000"/>
                      <w:sz w:val="18"/>
                    </w:rPr>
                    <w:t>；</w:t>
                  </w:r>
                  <w:r>
                    <w:br/>
                  </w:r>
                  <w:r>
                    <w:rPr>
                      <w:color w:val="000000"/>
                      <w:sz w:val="18"/>
                    </w:rPr>
                    <w:t>3.</w:t>
                  </w:r>
                  <w:r>
                    <w:rPr>
                      <w:color w:val="000000"/>
                      <w:sz w:val="18"/>
                    </w:rPr>
                    <w:t>高压网电压：</w:t>
                  </w:r>
                  <w:r>
                    <w:rPr>
                      <w:color w:val="000000"/>
                      <w:sz w:val="18"/>
                    </w:rPr>
                    <w:t>DC1900V</w:t>
                  </w:r>
                  <w:r>
                    <w:rPr>
                      <w:color w:val="000000"/>
                      <w:sz w:val="18"/>
                    </w:rPr>
                    <w:t>；</w:t>
                  </w:r>
                  <w:r>
                    <w:br/>
                  </w:r>
                  <w:r>
                    <w:rPr>
                      <w:color w:val="000000"/>
                      <w:sz w:val="18"/>
                    </w:rPr>
                    <w:t>4.</w:t>
                  </w:r>
                  <w:r>
                    <w:rPr>
                      <w:color w:val="000000"/>
                      <w:sz w:val="18"/>
                    </w:rPr>
                    <w:t>透杀面积：</w:t>
                  </w:r>
                  <w:r>
                    <w:rPr>
                      <w:color w:val="000000"/>
                      <w:sz w:val="18"/>
                    </w:rPr>
                    <w:t>60-90</w:t>
                  </w:r>
                  <w:r>
                    <w:rPr>
                      <w:color w:val="000000"/>
                      <w:sz w:val="18"/>
                    </w:rPr>
                    <w:t>㎡</w:t>
                  </w:r>
                  <w:r>
                    <w:br/>
                  </w:r>
                  <w:r>
                    <w:rPr>
                      <w:color w:val="000000"/>
                      <w:sz w:val="18"/>
                    </w:rPr>
                    <w:t>WGS-30BN</w:t>
                  </w:r>
                  <w:r>
                    <w:rPr>
                      <w:color w:val="000000"/>
                      <w:sz w:val="18"/>
                    </w:rPr>
                    <w:t>。</w:t>
                  </w:r>
                </w:p>
              </w:tc>
              <w:tc>
                <w:tcPr>
                  <w:tcW w:type="dxa" w:w="362"/>
                  <w:tcBorders>
                    <w:top w:val="none" w:color="000000" w:sz="4"/>
                    <w:left w:val="none" w:color="000000" w:sz="4"/>
                    <w:bottom w:val="single" w:color="000000" w:sz="4"/>
                    <w:right w:val="single" w:color="000000" w:sz="4"/>
                  </w:tcBorders>
                  <w:shd w:fill="FFFFFF"/>
                  <w:vAlign w:val="top"/>
                </w:tcPr>
                <w:p>
                  <w:pPr>
                    <w:jc w:val="center"/>
                  </w:pPr>
                  <w:r>
                    <w:rPr>
                      <w:color w:val="000000"/>
                      <w:sz w:val="18"/>
                    </w:rPr>
                    <w:t>台</w:t>
                  </w:r>
                </w:p>
              </w:tc>
              <w:tc>
                <w:tcPr>
                  <w:tcW w:type="dxa" w:w="966"/>
                  <w:tcBorders>
                    <w:top w:val="none" w:color="000000" w:sz="4"/>
                    <w:left w:val="none" w:color="000000" w:sz="4"/>
                    <w:bottom w:val="single" w:color="000000" w:sz="4"/>
                    <w:right w:val="single" w:color="000000" w:sz="4"/>
                  </w:tcBorders>
                  <w:shd w:fill="FFFFFF"/>
                  <w:vAlign w:val="top"/>
                </w:tcPr>
                <w:p>
                  <w:pPr>
                    <w:jc w:val="right"/>
                  </w:pPr>
                  <w:r>
                    <w:rPr>
                      <w:color w:val="000000"/>
                      <w:sz w:val="18"/>
                    </w:rPr>
                    <w:t>3.000</w:t>
                  </w:r>
                </w:p>
              </w:tc>
            </w:tr>
            <w:tr>
              <w:tc>
                <w:tcPr>
                  <w:tcW w:type="dxa" w:w="498"/>
                  <w:tcBorders>
                    <w:top w:val="none" w:color="000000" w:sz="4"/>
                    <w:left w:val="single" w:color="000000" w:sz="4"/>
                    <w:bottom w:val="single" w:color="000000" w:sz="4"/>
                    <w:right w:val="single" w:color="000000" w:sz="4"/>
                  </w:tcBorders>
                  <w:shd w:fill="FFFFFF"/>
                  <w:vAlign w:val="top"/>
                </w:tcPr>
                <w:p>
                  <w:pPr>
                    <w:jc w:val="center"/>
                  </w:pPr>
                  <w:r>
                    <w:rPr>
                      <w:color w:val="000000"/>
                      <w:sz w:val="18"/>
                    </w:rPr>
                    <w:t>39</w:t>
                  </w:r>
                </w:p>
              </w:tc>
              <w:tc>
                <w:tcPr>
                  <w:tcW w:type="dxa" w:w="619"/>
                  <w:tcBorders>
                    <w:top w:val="none" w:color="000000" w:sz="4"/>
                    <w:left w:val="none" w:color="000000" w:sz="4"/>
                    <w:bottom w:val="single" w:color="000000" w:sz="4"/>
                    <w:right w:val="single" w:color="000000" w:sz="4"/>
                  </w:tcBorders>
                  <w:shd w:fill="FFFFFF"/>
                  <w:vAlign w:val="top"/>
                </w:tcPr>
                <w:p>
                  <w:pPr>
                    <w:jc w:val="left"/>
                  </w:pPr>
                  <w:r>
                    <w:rPr>
                      <w:color w:val="000000"/>
                      <w:sz w:val="18"/>
                    </w:rPr>
                    <w:t>不锈钢</w:t>
                  </w:r>
                  <w:r>
                    <w:rPr>
                      <w:color w:val="000000"/>
                      <w:sz w:val="18"/>
                    </w:rPr>
                    <w:t>304</w:t>
                  </w:r>
                  <w:r>
                    <w:rPr>
                      <w:color w:val="000000"/>
                      <w:sz w:val="18"/>
                    </w:rPr>
                    <w:t>洗手星盆（提笼式落水器）</w:t>
                  </w:r>
                </w:p>
              </w:tc>
              <w:tc>
                <w:tcPr>
                  <w:tcW w:type="dxa" w:w="1177"/>
                  <w:tcBorders>
                    <w:top w:val="none" w:color="000000" w:sz="4"/>
                    <w:left w:val="none" w:color="000000" w:sz="4"/>
                    <w:bottom w:val="single" w:color="000000" w:sz="4"/>
                    <w:right w:val="single" w:color="000000" w:sz="4"/>
                  </w:tcBorders>
                  <w:shd w:fill="FFFFFF"/>
                  <w:vAlign w:val="top"/>
                </w:tcPr>
                <w:p>
                  <w:pPr>
                    <w:jc w:val="left"/>
                  </w:pPr>
                  <w:r>
                    <w:rPr>
                      <w:color w:val="000000"/>
                      <w:sz w:val="18"/>
                    </w:rPr>
                    <w:t>1</w:t>
                  </w:r>
                  <w:r>
                    <w:rPr>
                      <w:color w:val="000000"/>
                      <w:sz w:val="18"/>
                    </w:rPr>
                    <w:t>、规格型号：</w:t>
                  </w:r>
                  <w:r>
                    <w:rPr>
                      <w:color w:val="000000"/>
                      <w:sz w:val="18"/>
                    </w:rPr>
                    <w:t>500x450x250mm</w:t>
                  </w:r>
                </w:p>
              </w:tc>
              <w:tc>
                <w:tcPr>
                  <w:tcW w:type="dxa" w:w="1977"/>
                  <w:tcBorders>
                    <w:top w:val="none" w:color="000000" w:sz="4"/>
                    <w:left w:val="none" w:color="000000" w:sz="4"/>
                    <w:bottom w:val="single" w:color="000000" w:sz="4"/>
                    <w:right w:val="single" w:color="000000" w:sz="4"/>
                  </w:tcBorders>
                  <w:shd w:fill="FFFFFF"/>
                  <w:vAlign w:val="top"/>
                </w:tcPr>
                <w:p>
                  <w:pPr>
                    <w:jc w:val="left"/>
                  </w:pPr>
                  <w:r>
                    <w:rPr>
                      <w:color w:val="000000"/>
                      <w:sz w:val="18"/>
                    </w:rPr>
                    <w:t>1.</w:t>
                  </w:r>
                  <w:r>
                    <w:rPr>
                      <w:color w:val="000000"/>
                      <w:sz w:val="18"/>
                    </w:rPr>
                    <w:t>台面及洗手盆用</w:t>
                  </w:r>
                  <w:r>
                    <w:rPr>
                      <w:color w:val="000000"/>
                      <w:sz w:val="18"/>
                    </w:rPr>
                    <w:t>1.2mm</w:t>
                  </w:r>
                  <w:r>
                    <w:rPr>
                      <w:color w:val="000000"/>
                      <w:sz w:val="18"/>
                    </w:rPr>
                    <w:t>厚</w:t>
                  </w:r>
                  <w:r>
                    <w:rPr>
                      <w:color w:val="000000"/>
                      <w:sz w:val="18"/>
                    </w:rPr>
                    <w:t>304#</w:t>
                  </w:r>
                  <w:r>
                    <w:rPr>
                      <w:color w:val="000000"/>
                      <w:sz w:val="18"/>
                    </w:rPr>
                    <w:t>不锈钢板；</w:t>
                  </w:r>
                  <w:r>
                    <w:br/>
                  </w:r>
                  <w:r>
                    <w:rPr>
                      <w:color w:val="000000"/>
                      <w:sz w:val="18"/>
                    </w:rPr>
                    <w:t>2.</w:t>
                  </w:r>
                  <w:r>
                    <w:rPr>
                      <w:color w:val="000000"/>
                      <w:sz w:val="18"/>
                    </w:rPr>
                    <w:t>配立式摇摆龙头。</w:t>
                  </w:r>
                </w:p>
              </w:tc>
              <w:tc>
                <w:tcPr>
                  <w:tcW w:type="dxa" w:w="362"/>
                  <w:tcBorders>
                    <w:top w:val="none" w:color="000000" w:sz="4"/>
                    <w:left w:val="none" w:color="000000" w:sz="4"/>
                    <w:bottom w:val="single" w:color="000000" w:sz="4"/>
                    <w:right w:val="single" w:color="000000" w:sz="4"/>
                  </w:tcBorders>
                  <w:shd w:fill="FFFFFF"/>
                  <w:vAlign w:val="top"/>
                </w:tcPr>
                <w:p>
                  <w:pPr>
                    <w:jc w:val="center"/>
                  </w:pPr>
                  <w:r>
                    <w:rPr>
                      <w:color w:val="000000"/>
                      <w:sz w:val="18"/>
                    </w:rPr>
                    <w:t>台</w:t>
                  </w:r>
                </w:p>
              </w:tc>
              <w:tc>
                <w:tcPr>
                  <w:tcW w:type="dxa" w:w="966"/>
                  <w:tcBorders>
                    <w:top w:val="none" w:color="000000" w:sz="4"/>
                    <w:left w:val="none" w:color="000000" w:sz="4"/>
                    <w:bottom w:val="single" w:color="000000" w:sz="4"/>
                    <w:right w:val="single" w:color="000000" w:sz="4"/>
                  </w:tcBorders>
                  <w:shd w:fill="FFFFFF"/>
                  <w:vAlign w:val="top"/>
                </w:tcPr>
                <w:p>
                  <w:pPr>
                    <w:jc w:val="right"/>
                  </w:pPr>
                  <w:r>
                    <w:rPr>
                      <w:color w:val="000000"/>
                      <w:sz w:val="18"/>
                    </w:rPr>
                    <w:t>1.000</w:t>
                  </w:r>
                </w:p>
              </w:tc>
            </w:tr>
            <w:tr>
              <w:tc>
                <w:tcPr>
                  <w:tcW w:type="dxa" w:w="498"/>
                  <w:tcBorders>
                    <w:top w:val="none" w:color="000000" w:sz="4"/>
                    <w:left w:val="single" w:color="000000" w:sz="4"/>
                    <w:bottom w:val="single" w:color="000000" w:sz="4"/>
                    <w:right w:val="single" w:color="000000" w:sz="4"/>
                  </w:tcBorders>
                  <w:shd w:fill="FFFFFF"/>
                  <w:vAlign w:val="top"/>
                </w:tcPr>
                <w:p>
                  <w:pPr>
                    <w:jc w:val="center"/>
                  </w:pPr>
                  <w:r>
                    <w:rPr>
                      <w:color w:val="000000"/>
                      <w:sz w:val="18"/>
                    </w:rPr>
                    <w:t>40</w:t>
                  </w:r>
                </w:p>
              </w:tc>
              <w:tc>
                <w:tcPr>
                  <w:tcW w:type="dxa" w:w="619"/>
                  <w:tcBorders>
                    <w:top w:val="none" w:color="000000" w:sz="4"/>
                    <w:left w:val="none" w:color="000000" w:sz="4"/>
                    <w:bottom w:val="single" w:color="000000" w:sz="4"/>
                    <w:right w:val="single" w:color="000000" w:sz="4"/>
                  </w:tcBorders>
                  <w:shd w:fill="FFFFFF"/>
                  <w:vAlign w:val="top"/>
                </w:tcPr>
                <w:p>
                  <w:pPr>
                    <w:jc w:val="left"/>
                  </w:pPr>
                  <w:r>
                    <w:rPr>
                      <w:color w:val="000000"/>
                      <w:sz w:val="18"/>
                    </w:rPr>
                    <w:t>微电脑快速开水器连不锈钢座台（发泡保温型）</w:t>
                  </w:r>
                </w:p>
              </w:tc>
              <w:tc>
                <w:tcPr>
                  <w:tcW w:type="dxa" w:w="1177"/>
                  <w:tcBorders>
                    <w:top w:val="none" w:color="000000" w:sz="4"/>
                    <w:left w:val="none" w:color="000000" w:sz="4"/>
                    <w:bottom w:val="single" w:color="000000" w:sz="4"/>
                    <w:right w:val="single" w:color="000000" w:sz="4"/>
                  </w:tcBorders>
                  <w:shd w:fill="FFFFFF"/>
                  <w:vAlign w:val="top"/>
                </w:tcPr>
                <w:p>
                  <w:pPr>
                    <w:jc w:val="left"/>
                  </w:pPr>
                  <w:r>
                    <w:rPr>
                      <w:color w:val="000000"/>
                      <w:sz w:val="18"/>
                    </w:rPr>
                    <w:t>1</w:t>
                  </w:r>
                  <w:r>
                    <w:rPr>
                      <w:color w:val="000000"/>
                      <w:sz w:val="18"/>
                    </w:rPr>
                    <w:t>、规格型号：</w:t>
                  </w:r>
                  <w:r>
                    <w:rPr>
                      <w:color w:val="000000"/>
                      <w:sz w:val="18"/>
                    </w:rPr>
                    <w:t>9KW/380V</w:t>
                  </w:r>
                </w:p>
              </w:tc>
              <w:tc>
                <w:tcPr>
                  <w:tcW w:type="dxa" w:w="1977"/>
                  <w:tcBorders>
                    <w:top w:val="none" w:color="000000" w:sz="4"/>
                    <w:left w:val="none" w:color="000000" w:sz="4"/>
                    <w:bottom w:val="single" w:color="000000" w:sz="4"/>
                    <w:right w:val="single" w:color="000000" w:sz="4"/>
                  </w:tcBorders>
                  <w:shd w:fill="FFFFFF"/>
                  <w:vAlign w:val="top"/>
                </w:tcPr>
                <w:p>
                  <w:pPr>
                    <w:jc w:val="left"/>
                  </w:pPr>
                  <w:r>
                    <w:rPr>
                      <w:color w:val="000000"/>
                      <w:sz w:val="18"/>
                    </w:rPr>
                    <w:t>1.</w:t>
                  </w:r>
                  <w:r>
                    <w:rPr>
                      <w:color w:val="000000"/>
                      <w:sz w:val="18"/>
                    </w:rPr>
                    <w:t>功率：</w:t>
                  </w:r>
                  <w:r>
                    <w:rPr>
                      <w:color w:val="000000"/>
                      <w:sz w:val="18"/>
                    </w:rPr>
                    <w:t>9KW/380V</w:t>
                  </w:r>
                  <w:r>
                    <w:rPr>
                      <w:color w:val="000000"/>
                      <w:sz w:val="18"/>
                    </w:rPr>
                    <w:t>；</w:t>
                  </w:r>
                  <w:r>
                    <w:rPr>
                      <w:color w:val="000000"/>
                      <w:sz w:val="18"/>
                    </w:rPr>
                    <w:t>2.</w:t>
                  </w:r>
                  <w:r>
                    <w:rPr>
                      <w:color w:val="000000"/>
                      <w:sz w:val="18"/>
                    </w:rPr>
                    <w:t>容量</w:t>
                  </w:r>
                  <w:r>
                    <w:rPr>
                      <w:color w:val="000000"/>
                      <w:sz w:val="18"/>
                    </w:rPr>
                    <w:t>120</w:t>
                  </w:r>
                  <w:r>
                    <w:rPr>
                      <w:color w:val="000000"/>
                      <w:sz w:val="18"/>
                    </w:rPr>
                    <w:t>升；</w:t>
                  </w:r>
                  <w:r>
                    <w:br/>
                  </w:r>
                  <w:r>
                    <w:rPr>
                      <w:color w:val="000000"/>
                      <w:sz w:val="18"/>
                    </w:rPr>
                    <w:t>3.5-10</w:t>
                  </w:r>
                  <w:r>
                    <w:rPr>
                      <w:color w:val="000000"/>
                      <w:sz w:val="18"/>
                    </w:rPr>
                    <w:t>分钟出水，出水温度保持在</w:t>
                  </w:r>
                  <w:r>
                    <w:rPr>
                      <w:color w:val="000000"/>
                      <w:sz w:val="18"/>
                    </w:rPr>
                    <w:t>92℃-100℃</w:t>
                  </w:r>
                  <w:r>
                    <w:rPr>
                      <w:color w:val="000000"/>
                      <w:sz w:val="18"/>
                    </w:rPr>
                    <w:t>，微电子控制，配上聚氨酯保温层，省电达</w:t>
                  </w:r>
                  <w:r>
                    <w:rPr>
                      <w:color w:val="000000"/>
                      <w:sz w:val="18"/>
                    </w:rPr>
                    <w:t>30%</w:t>
                  </w:r>
                  <w:r>
                    <w:rPr>
                      <w:color w:val="000000"/>
                      <w:sz w:val="18"/>
                    </w:rPr>
                    <w:t>以上。</w:t>
                  </w:r>
                </w:p>
              </w:tc>
              <w:tc>
                <w:tcPr>
                  <w:tcW w:type="dxa" w:w="362"/>
                  <w:tcBorders>
                    <w:top w:val="none" w:color="000000" w:sz="4"/>
                    <w:left w:val="none" w:color="000000" w:sz="4"/>
                    <w:bottom w:val="single" w:color="000000" w:sz="4"/>
                    <w:right w:val="single" w:color="000000" w:sz="4"/>
                  </w:tcBorders>
                  <w:shd w:fill="FFFFFF"/>
                  <w:vAlign w:val="top"/>
                </w:tcPr>
                <w:p>
                  <w:pPr>
                    <w:jc w:val="center"/>
                  </w:pPr>
                  <w:r>
                    <w:rPr>
                      <w:color w:val="000000"/>
                      <w:sz w:val="18"/>
                    </w:rPr>
                    <w:t>台</w:t>
                  </w:r>
                </w:p>
              </w:tc>
              <w:tc>
                <w:tcPr>
                  <w:tcW w:type="dxa" w:w="966"/>
                  <w:tcBorders>
                    <w:top w:val="none" w:color="000000" w:sz="4"/>
                    <w:left w:val="none" w:color="000000" w:sz="4"/>
                    <w:bottom w:val="single" w:color="000000" w:sz="4"/>
                    <w:right w:val="single" w:color="000000" w:sz="4"/>
                  </w:tcBorders>
                  <w:shd w:fill="FFFFFF"/>
                  <w:vAlign w:val="top"/>
                </w:tcPr>
                <w:p>
                  <w:pPr>
                    <w:jc w:val="right"/>
                  </w:pPr>
                  <w:r>
                    <w:rPr>
                      <w:color w:val="000000"/>
                      <w:sz w:val="18"/>
                    </w:rPr>
                    <w:t>1.000</w:t>
                  </w:r>
                </w:p>
              </w:tc>
            </w:tr>
            <w:tr>
              <w:tc>
                <w:tcPr>
                  <w:tcW w:type="dxa" w:w="498"/>
                  <w:tcBorders>
                    <w:top w:val="none" w:color="000000" w:sz="4"/>
                    <w:left w:val="single" w:color="000000" w:sz="4"/>
                    <w:bottom w:val="single" w:color="000000" w:sz="4"/>
                    <w:right w:val="single" w:color="000000" w:sz="4"/>
                  </w:tcBorders>
                  <w:shd w:fill="FFFFFF"/>
                  <w:vAlign w:val="top"/>
                </w:tcPr>
                <w:p>
                  <w:pPr>
                    <w:jc w:val="center"/>
                  </w:pPr>
                  <w:r>
                    <w:rPr>
                      <w:color w:val="000000"/>
                      <w:sz w:val="18"/>
                    </w:rPr>
                    <w:t>41</w:t>
                  </w:r>
                </w:p>
              </w:tc>
              <w:tc>
                <w:tcPr>
                  <w:tcW w:type="dxa" w:w="619"/>
                  <w:tcBorders>
                    <w:top w:val="none" w:color="000000" w:sz="4"/>
                    <w:left w:val="none" w:color="000000" w:sz="4"/>
                    <w:bottom w:val="single" w:color="000000" w:sz="4"/>
                    <w:right w:val="single" w:color="000000" w:sz="4"/>
                  </w:tcBorders>
                  <w:shd w:fill="FFFFFF"/>
                  <w:vAlign w:val="top"/>
                </w:tcPr>
                <w:p>
                  <w:pPr>
                    <w:jc w:val="left"/>
                  </w:pPr>
                  <w:r>
                    <w:rPr>
                      <w:color w:val="000000"/>
                      <w:sz w:val="18"/>
                    </w:rPr>
                    <w:t>不锈钢</w:t>
                  </w:r>
                  <w:r>
                    <w:rPr>
                      <w:color w:val="000000"/>
                      <w:sz w:val="18"/>
                    </w:rPr>
                    <w:t>304</w:t>
                  </w:r>
                  <w:r>
                    <w:rPr>
                      <w:color w:val="000000"/>
                      <w:sz w:val="18"/>
                    </w:rPr>
                    <w:t>洗涮台连隔渣篮</w:t>
                  </w:r>
                </w:p>
              </w:tc>
              <w:tc>
                <w:tcPr>
                  <w:tcW w:type="dxa" w:w="1177"/>
                  <w:tcBorders>
                    <w:top w:val="none" w:color="000000" w:sz="4"/>
                    <w:left w:val="none" w:color="000000" w:sz="4"/>
                    <w:bottom w:val="single" w:color="000000" w:sz="4"/>
                    <w:right w:val="single" w:color="000000" w:sz="4"/>
                  </w:tcBorders>
                  <w:shd w:fill="FFFFFF"/>
                  <w:vAlign w:val="top"/>
                </w:tcPr>
                <w:p>
                  <w:pPr>
                    <w:jc w:val="left"/>
                  </w:pPr>
                  <w:r>
                    <w:rPr>
                      <w:color w:val="000000"/>
                      <w:sz w:val="18"/>
                    </w:rPr>
                    <w:t>1</w:t>
                  </w:r>
                  <w:r>
                    <w:rPr>
                      <w:color w:val="000000"/>
                      <w:sz w:val="18"/>
                    </w:rPr>
                    <w:t>、规格型号：</w:t>
                  </w:r>
                  <w:r>
                    <w:rPr>
                      <w:color w:val="000000"/>
                      <w:sz w:val="18"/>
                    </w:rPr>
                    <w:t>1800*760*800mm</w:t>
                  </w:r>
                </w:p>
              </w:tc>
              <w:tc>
                <w:tcPr>
                  <w:tcW w:type="dxa" w:w="1977"/>
                  <w:tcBorders>
                    <w:top w:val="none" w:color="000000" w:sz="4"/>
                    <w:left w:val="none" w:color="000000" w:sz="4"/>
                    <w:bottom w:val="single" w:color="000000" w:sz="4"/>
                    <w:right w:val="single" w:color="000000" w:sz="4"/>
                  </w:tcBorders>
                  <w:shd w:fill="FFFFFF"/>
                  <w:vAlign w:val="top"/>
                </w:tcPr>
                <w:p>
                  <w:pPr>
                    <w:jc w:val="left"/>
                  </w:pPr>
                  <w:r>
                    <w:rPr>
                      <w:color w:val="000000"/>
                      <w:sz w:val="18"/>
                    </w:rPr>
                    <w:t>1.</w:t>
                  </w:r>
                  <w:r>
                    <w:rPr>
                      <w:color w:val="000000"/>
                      <w:sz w:val="18"/>
                    </w:rPr>
                    <w:t>台面及星盆用</w:t>
                  </w:r>
                  <w:r>
                    <w:rPr>
                      <w:color w:val="000000"/>
                      <w:sz w:val="18"/>
                    </w:rPr>
                    <w:t>1.2mm</w:t>
                  </w:r>
                  <w:r>
                    <w:rPr>
                      <w:color w:val="000000"/>
                      <w:sz w:val="18"/>
                    </w:rPr>
                    <w:t>厚</w:t>
                  </w:r>
                  <w:r>
                    <w:rPr>
                      <w:color w:val="000000"/>
                      <w:sz w:val="18"/>
                    </w:rPr>
                    <w:t>304#</w:t>
                  </w:r>
                  <w:r>
                    <w:rPr>
                      <w:color w:val="000000"/>
                      <w:sz w:val="18"/>
                    </w:rPr>
                    <w:t>不锈钢板；连接横通架用</w:t>
                  </w:r>
                  <w:r>
                    <w:rPr>
                      <w:color w:val="000000"/>
                      <w:sz w:val="18"/>
                    </w:rPr>
                    <w:t>φ25*1.2mm</w:t>
                  </w:r>
                  <w:r>
                    <w:rPr>
                      <w:color w:val="000000"/>
                      <w:sz w:val="18"/>
                    </w:rPr>
                    <w:t>不锈钢管 ；</w:t>
                  </w:r>
                  <w:r>
                    <w:br/>
                  </w:r>
                  <w:r>
                    <w:rPr>
                      <w:color w:val="000000"/>
                      <w:sz w:val="18"/>
                    </w:rPr>
                    <w:t>2.</w:t>
                  </w:r>
                  <w:r>
                    <w:rPr>
                      <w:color w:val="000000"/>
                      <w:sz w:val="18"/>
                    </w:rPr>
                    <w:t>脚用</w:t>
                  </w:r>
                  <w:r>
                    <w:rPr>
                      <w:color w:val="000000"/>
                      <w:sz w:val="18"/>
                    </w:rPr>
                    <w:t>φ38*1.2mm</w:t>
                  </w:r>
                  <w:r>
                    <w:rPr>
                      <w:color w:val="000000"/>
                      <w:sz w:val="18"/>
                    </w:rPr>
                    <w:t>厚不锈钢管，下加可调节子弹脚。</w:t>
                  </w:r>
                </w:p>
              </w:tc>
              <w:tc>
                <w:tcPr>
                  <w:tcW w:type="dxa" w:w="362"/>
                  <w:tcBorders>
                    <w:top w:val="none" w:color="000000" w:sz="4"/>
                    <w:left w:val="none" w:color="000000" w:sz="4"/>
                    <w:bottom w:val="single" w:color="000000" w:sz="4"/>
                    <w:right w:val="single" w:color="000000" w:sz="4"/>
                  </w:tcBorders>
                  <w:shd w:fill="FFFFFF"/>
                  <w:vAlign w:val="top"/>
                </w:tcPr>
                <w:p>
                  <w:pPr>
                    <w:jc w:val="center"/>
                  </w:pPr>
                  <w:r>
                    <w:rPr>
                      <w:color w:val="000000"/>
                      <w:sz w:val="18"/>
                    </w:rPr>
                    <w:t>台</w:t>
                  </w:r>
                </w:p>
              </w:tc>
              <w:tc>
                <w:tcPr>
                  <w:tcW w:type="dxa" w:w="966"/>
                  <w:tcBorders>
                    <w:top w:val="none" w:color="000000" w:sz="4"/>
                    <w:left w:val="none" w:color="000000" w:sz="4"/>
                    <w:bottom w:val="single" w:color="000000" w:sz="4"/>
                    <w:right w:val="single" w:color="000000" w:sz="4"/>
                  </w:tcBorders>
                  <w:shd w:fill="FFFFFF"/>
                  <w:vAlign w:val="top"/>
                </w:tcPr>
                <w:p>
                  <w:pPr>
                    <w:jc w:val="right"/>
                  </w:pPr>
                  <w:r>
                    <w:rPr>
                      <w:color w:val="000000"/>
                      <w:sz w:val="18"/>
                    </w:rPr>
                    <w:t>1.000</w:t>
                  </w:r>
                </w:p>
              </w:tc>
            </w:tr>
            <w:tr>
              <w:tc>
                <w:tcPr>
                  <w:tcW w:type="dxa" w:w="498"/>
                  <w:tcBorders>
                    <w:top w:val="none" w:color="000000" w:sz="4"/>
                    <w:left w:val="single" w:color="000000" w:sz="4"/>
                    <w:bottom w:val="single" w:color="000000" w:sz="4"/>
                    <w:right w:val="single" w:color="000000" w:sz="4"/>
                  </w:tcBorders>
                  <w:shd w:fill="FFFFFF"/>
                  <w:vAlign w:val="top"/>
                </w:tcPr>
                <w:p>
                  <w:pPr>
                    <w:jc w:val="center"/>
                  </w:pPr>
                  <w:r>
                    <w:rPr>
                      <w:color w:val="000000"/>
                      <w:sz w:val="18"/>
                    </w:rPr>
                    <w:t>42</w:t>
                  </w:r>
                </w:p>
              </w:tc>
              <w:tc>
                <w:tcPr>
                  <w:tcW w:type="dxa" w:w="619"/>
                  <w:tcBorders>
                    <w:top w:val="none" w:color="000000" w:sz="4"/>
                    <w:left w:val="none" w:color="000000" w:sz="4"/>
                    <w:bottom w:val="single" w:color="000000" w:sz="4"/>
                    <w:right w:val="single" w:color="000000" w:sz="4"/>
                  </w:tcBorders>
                  <w:shd w:fill="FFFFFF"/>
                  <w:vAlign w:val="top"/>
                </w:tcPr>
                <w:p>
                  <w:pPr>
                    <w:jc w:val="left"/>
                  </w:pPr>
                  <w:r>
                    <w:rPr>
                      <w:color w:val="000000"/>
                      <w:sz w:val="18"/>
                    </w:rPr>
                    <w:t>不锈钢</w:t>
                  </w:r>
                  <w:r>
                    <w:rPr>
                      <w:color w:val="000000"/>
                      <w:sz w:val="18"/>
                    </w:rPr>
                    <w:t>304</w:t>
                  </w:r>
                  <w:r>
                    <w:rPr>
                      <w:color w:val="000000"/>
                      <w:sz w:val="18"/>
                    </w:rPr>
                    <w:t>大单星盆台（提笼式落水器）</w:t>
                  </w:r>
                </w:p>
              </w:tc>
              <w:tc>
                <w:tcPr>
                  <w:tcW w:type="dxa" w:w="1177"/>
                  <w:tcBorders>
                    <w:top w:val="none" w:color="000000" w:sz="4"/>
                    <w:left w:val="none" w:color="000000" w:sz="4"/>
                    <w:bottom w:val="single" w:color="000000" w:sz="4"/>
                    <w:right w:val="single" w:color="000000" w:sz="4"/>
                  </w:tcBorders>
                  <w:shd w:fill="FFFFFF"/>
                  <w:vAlign w:val="top"/>
                </w:tcPr>
                <w:p>
                  <w:pPr>
                    <w:jc w:val="left"/>
                  </w:pPr>
                  <w:r>
                    <w:rPr>
                      <w:color w:val="000000"/>
                      <w:sz w:val="18"/>
                    </w:rPr>
                    <w:t>1</w:t>
                  </w:r>
                  <w:r>
                    <w:rPr>
                      <w:color w:val="000000"/>
                      <w:sz w:val="18"/>
                    </w:rPr>
                    <w:t>、规格型号：</w:t>
                  </w:r>
                  <w:r>
                    <w:rPr>
                      <w:color w:val="000000"/>
                      <w:sz w:val="18"/>
                    </w:rPr>
                    <w:t>1000x760x950mm</w:t>
                  </w:r>
                </w:p>
              </w:tc>
              <w:tc>
                <w:tcPr>
                  <w:tcW w:type="dxa" w:w="1977"/>
                  <w:tcBorders>
                    <w:top w:val="none" w:color="000000" w:sz="4"/>
                    <w:left w:val="none" w:color="000000" w:sz="4"/>
                    <w:bottom w:val="single" w:color="000000" w:sz="4"/>
                    <w:right w:val="single" w:color="000000" w:sz="4"/>
                  </w:tcBorders>
                  <w:shd w:fill="FFFFFF"/>
                  <w:vAlign w:val="top"/>
                </w:tcPr>
                <w:p>
                  <w:pPr>
                    <w:jc w:val="left"/>
                  </w:pPr>
                  <w:r>
                    <w:rPr>
                      <w:color w:val="000000"/>
                      <w:sz w:val="18"/>
                    </w:rPr>
                    <w:t>1.</w:t>
                  </w:r>
                  <w:r>
                    <w:rPr>
                      <w:color w:val="000000"/>
                      <w:sz w:val="18"/>
                    </w:rPr>
                    <w:t>台面及洗手盆用</w:t>
                  </w:r>
                  <w:r>
                    <w:rPr>
                      <w:color w:val="000000"/>
                      <w:sz w:val="18"/>
                    </w:rPr>
                    <w:t>1.2mm</w:t>
                  </w:r>
                  <w:r>
                    <w:rPr>
                      <w:color w:val="000000"/>
                      <w:sz w:val="18"/>
                    </w:rPr>
                    <w:t>厚</w:t>
                  </w:r>
                  <w:r>
                    <w:rPr>
                      <w:color w:val="000000"/>
                      <w:sz w:val="18"/>
                    </w:rPr>
                    <w:t>304#</w:t>
                  </w:r>
                  <w:r>
                    <w:rPr>
                      <w:color w:val="000000"/>
                      <w:sz w:val="18"/>
                    </w:rPr>
                    <w:t>不锈钢板；</w:t>
                  </w:r>
                  <w:r>
                    <w:br/>
                  </w:r>
                  <w:r>
                    <w:rPr>
                      <w:color w:val="000000"/>
                      <w:sz w:val="18"/>
                    </w:rPr>
                    <w:t>2.</w:t>
                  </w:r>
                  <w:r>
                    <w:rPr>
                      <w:color w:val="000000"/>
                      <w:sz w:val="18"/>
                    </w:rPr>
                    <w:t>连接横通架用</w:t>
                  </w:r>
                  <w:r>
                    <w:rPr>
                      <w:color w:val="000000"/>
                      <w:sz w:val="18"/>
                    </w:rPr>
                    <w:t>φ25*1.2mm</w:t>
                  </w:r>
                  <w:r>
                    <w:rPr>
                      <w:color w:val="000000"/>
                      <w:sz w:val="18"/>
                    </w:rPr>
                    <w:t>不锈钢管 ，脚用</w:t>
                  </w:r>
                  <w:r>
                    <w:rPr>
                      <w:color w:val="000000"/>
                      <w:sz w:val="18"/>
                    </w:rPr>
                    <w:t>φ38*1.2mm</w:t>
                  </w:r>
                  <w:r>
                    <w:rPr>
                      <w:color w:val="000000"/>
                      <w:sz w:val="18"/>
                    </w:rPr>
                    <w:t>厚不锈钢管，下加可调节子弹脚。</w:t>
                  </w:r>
                </w:p>
              </w:tc>
              <w:tc>
                <w:tcPr>
                  <w:tcW w:type="dxa" w:w="362"/>
                  <w:tcBorders>
                    <w:top w:val="none" w:color="000000" w:sz="4"/>
                    <w:left w:val="none" w:color="000000" w:sz="4"/>
                    <w:bottom w:val="single" w:color="000000" w:sz="4"/>
                    <w:right w:val="single" w:color="000000" w:sz="4"/>
                  </w:tcBorders>
                  <w:shd w:fill="FFFFFF"/>
                  <w:vAlign w:val="top"/>
                </w:tcPr>
                <w:p>
                  <w:pPr>
                    <w:jc w:val="center"/>
                  </w:pPr>
                  <w:r>
                    <w:rPr>
                      <w:color w:val="000000"/>
                      <w:sz w:val="18"/>
                    </w:rPr>
                    <w:t>台</w:t>
                  </w:r>
                </w:p>
              </w:tc>
              <w:tc>
                <w:tcPr>
                  <w:tcW w:type="dxa" w:w="966"/>
                  <w:tcBorders>
                    <w:top w:val="none" w:color="000000" w:sz="4"/>
                    <w:left w:val="none" w:color="000000" w:sz="4"/>
                    <w:bottom w:val="single" w:color="000000" w:sz="4"/>
                    <w:right w:val="single" w:color="000000" w:sz="4"/>
                  </w:tcBorders>
                  <w:shd w:fill="FFFFFF"/>
                  <w:vAlign w:val="top"/>
                </w:tcPr>
                <w:p>
                  <w:pPr>
                    <w:jc w:val="right"/>
                  </w:pPr>
                  <w:r>
                    <w:rPr>
                      <w:color w:val="000000"/>
                      <w:sz w:val="18"/>
                    </w:rPr>
                    <w:t>5.000</w:t>
                  </w:r>
                </w:p>
              </w:tc>
            </w:tr>
            <w:tr>
              <w:tc>
                <w:tcPr>
                  <w:tcW w:type="dxa" w:w="498"/>
                  <w:tcBorders>
                    <w:top w:val="none" w:color="000000" w:sz="4"/>
                    <w:left w:val="single" w:color="000000" w:sz="4"/>
                    <w:bottom w:val="single" w:color="000000" w:sz="4"/>
                    <w:right w:val="single" w:color="000000" w:sz="4"/>
                  </w:tcBorders>
                  <w:shd w:fill="FFFFFF"/>
                  <w:vAlign w:val="top"/>
                </w:tcPr>
                <w:p>
                  <w:pPr>
                    <w:jc w:val="center"/>
                  </w:pPr>
                  <w:r>
                    <w:rPr>
                      <w:color w:val="000000"/>
                      <w:sz w:val="18"/>
                    </w:rPr>
                    <w:t>43</w:t>
                  </w:r>
                </w:p>
              </w:tc>
              <w:tc>
                <w:tcPr>
                  <w:tcW w:type="dxa" w:w="619"/>
                  <w:tcBorders>
                    <w:top w:val="none" w:color="000000" w:sz="4"/>
                    <w:left w:val="none" w:color="000000" w:sz="4"/>
                    <w:bottom w:val="single" w:color="000000" w:sz="4"/>
                    <w:right w:val="single" w:color="000000" w:sz="4"/>
                  </w:tcBorders>
                  <w:shd w:fill="FFFFFF"/>
                  <w:vAlign w:val="top"/>
                </w:tcPr>
                <w:p>
                  <w:pPr>
                    <w:jc w:val="left"/>
                  </w:pPr>
                  <w:r>
                    <w:rPr>
                      <w:color w:val="000000"/>
                      <w:sz w:val="18"/>
                    </w:rPr>
                    <w:t>不锈钢</w:t>
                  </w:r>
                  <w:r>
                    <w:rPr>
                      <w:color w:val="000000"/>
                      <w:sz w:val="18"/>
                    </w:rPr>
                    <w:t>304</w:t>
                  </w:r>
                  <w:r>
                    <w:rPr>
                      <w:color w:val="000000"/>
                      <w:sz w:val="18"/>
                    </w:rPr>
                    <w:t>双层工作台（台面</w:t>
                  </w:r>
                  <w:r>
                    <w:rPr>
                      <w:color w:val="000000"/>
                      <w:sz w:val="18"/>
                    </w:rPr>
                    <w:t>40mm</w:t>
                  </w:r>
                  <w:r>
                    <w:rPr>
                      <w:color w:val="000000"/>
                      <w:sz w:val="18"/>
                    </w:rPr>
                    <w:t>双层不锈钢中间灌浆聚氨酯发泡）</w:t>
                  </w:r>
                </w:p>
              </w:tc>
              <w:tc>
                <w:tcPr>
                  <w:tcW w:type="dxa" w:w="1177"/>
                  <w:tcBorders>
                    <w:top w:val="none" w:color="000000" w:sz="4"/>
                    <w:left w:val="none" w:color="000000" w:sz="4"/>
                    <w:bottom w:val="single" w:color="000000" w:sz="4"/>
                    <w:right w:val="single" w:color="000000" w:sz="4"/>
                  </w:tcBorders>
                  <w:shd w:fill="FFFFFF"/>
                  <w:vAlign w:val="top"/>
                </w:tcPr>
                <w:p>
                  <w:pPr>
                    <w:jc w:val="left"/>
                  </w:pPr>
                  <w:r>
                    <w:rPr>
                      <w:color w:val="000000"/>
                      <w:sz w:val="18"/>
                    </w:rPr>
                    <w:t>1</w:t>
                  </w:r>
                  <w:r>
                    <w:rPr>
                      <w:color w:val="000000"/>
                      <w:sz w:val="18"/>
                    </w:rPr>
                    <w:t>、规格型号：</w:t>
                  </w:r>
                  <w:r>
                    <w:rPr>
                      <w:color w:val="000000"/>
                      <w:sz w:val="18"/>
                    </w:rPr>
                    <w:t>1000x760x950mm</w:t>
                  </w:r>
                </w:p>
              </w:tc>
              <w:tc>
                <w:tcPr>
                  <w:tcW w:type="dxa" w:w="1977"/>
                  <w:tcBorders>
                    <w:top w:val="none" w:color="000000" w:sz="4"/>
                    <w:left w:val="none" w:color="000000" w:sz="4"/>
                    <w:bottom w:val="single" w:color="000000" w:sz="4"/>
                    <w:right w:val="single" w:color="000000" w:sz="4"/>
                  </w:tcBorders>
                  <w:shd w:fill="FFFFFF"/>
                  <w:vAlign w:val="top"/>
                </w:tcPr>
                <w:p>
                  <w:pPr>
                    <w:jc w:val="left"/>
                  </w:pPr>
                  <w:r>
                    <w:rPr>
                      <w:color w:val="000000"/>
                      <w:sz w:val="18"/>
                    </w:rPr>
                    <w:t>1.</w:t>
                  </w:r>
                  <w:r>
                    <w:rPr>
                      <w:color w:val="000000"/>
                      <w:sz w:val="18"/>
                    </w:rPr>
                    <w:t>台面</w:t>
                  </w:r>
                  <w:r>
                    <w:rPr>
                      <w:color w:val="000000"/>
                      <w:sz w:val="18"/>
                    </w:rPr>
                    <w:t>1.2mm</w:t>
                  </w:r>
                  <w:r>
                    <w:rPr>
                      <w:color w:val="000000"/>
                      <w:sz w:val="18"/>
                    </w:rPr>
                    <w:t>厚、层板</w:t>
                  </w:r>
                  <w:r>
                    <w:rPr>
                      <w:color w:val="000000"/>
                      <w:sz w:val="18"/>
                    </w:rPr>
                    <w:t>1.0mm</w:t>
                  </w:r>
                  <w:r>
                    <w:rPr>
                      <w:color w:val="000000"/>
                      <w:sz w:val="18"/>
                    </w:rPr>
                    <w:t>厚</w:t>
                  </w:r>
                  <w:r>
                    <w:rPr>
                      <w:color w:val="000000"/>
                      <w:sz w:val="18"/>
                    </w:rPr>
                    <w:t>304#</w:t>
                  </w:r>
                  <w:r>
                    <w:rPr>
                      <w:color w:val="000000"/>
                      <w:sz w:val="18"/>
                    </w:rPr>
                    <w:t>优质不锈钢板，加强筋承托；</w:t>
                  </w:r>
                  <w:r>
                    <w:rPr>
                      <w:color w:val="000000"/>
                      <w:sz w:val="18"/>
                    </w:rPr>
                    <w:t>2.</w:t>
                  </w:r>
                  <w:r>
                    <w:rPr>
                      <w:color w:val="000000"/>
                      <w:sz w:val="18"/>
                    </w:rPr>
                    <w:t>脚用</w:t>
                  </w:r>
                  <w:r>
                    <w:rPr>
                      <w:color w:val="000000"/>
                      <w:sz w:val="18"/>
                    </w:rPr>
                    <w:t>φ38*1.2mm</w:t>
                  </w:r>
                  <w:r>
                    <w:rPr>
                      <w:color w:val="000000"/>
                      <w:sz w:val="18"/>
                    </w:rPr>
                    <w:t>厚</w:t>
                  </w:r>
                  <w:r>
                    <w:rPr>
                      <w:color w:val="000000"/>
                      <w:sz w:val="18"/>
                    </w:rPr>
                    <w:t>304#</w:t>
                  </w:r>
                  <w:r>
                    <w:rPr>
                      <w:color w:val="000000"/>
                      <w:sz w:val="18"/>
                    </w:rPr>
                    <w:t>优质不锈钢管，下加可调节子弹脚。</w:t>
                  </w:r>
                  <w:r>
                    <w:br/>
                  </w:r>
                  <w:r>
                    <w:rPr>
                      <w:color w:val="000000"/>
                      <w:sz w:val="18"/>
                    </w:rPr>
                    <w:t>3.★</w:t>
                  </w:r>
                  <w:r>
                    <w:rPr>
                      <w:color w:val="000000"/>
                      <w:sz w:val="18"/>
                    </w:rPr>
                    <w:t>产品符合</w:t>
                  </w:r>
                  <w:r>
                    <w:rPr>
                      <w:color w:val="000000"/>
                      <w:sz w:val="18"/>
                    </w:rPr>
                    <w:t>QB/T 2139.3-1995</w:t>
                  </w:r>
                  <w:r>
                    <w:rPr>
                      <w:color w:val="000000"/>
                      <w:sz w:val="18"/>
                    </w:rPr>
                    <w:t>及</w:t>
                  </w:r>
                  <w:r>
                    <w:rPr>
                      <w:color w:val="000000"/>
                      <w:sz w:val="18"/>
                    </w:rPr>
                    <w:t>GB 4806.9-2016</w:t>
                  </w:r>
                  <w:r>
                    <w:rPr>
                      <w:color w:val="000000"/>
                      <w:sz w:val="18"/>
                    </w:rPr>
                    <w:t>标准要求。</w:t>
                  </w:r>
                  <w:r>
                    <w:br/>
                  </w:r>
                  <w:r>
                    <w:rPr>
                      <w:color w:val="000000"/>
                      <w:sz w:val="18"/>
                    </w:rPr>
                    <w:t>提供国家认可的产品质量检验机构出具同时符合上述标准检测报告证明复印件并加盖投标人公章。</w:t>
                  </w:r>
                </w:p>
              </w:tc>
              <w:tc>
                <w:tcPr>
                  <w:tcW w:type="dxa" w:w="362"/>
                  <w:tcBorders>
                    <w:top w:val="none" w:color="000000" w:sz="4"/>
                    <w:left w:val="none" w:color="000000" w:sz="4"/>
                    <w:bottom w:val="single" w:color="000000" w:sz="4"/>
                    <w:right w:val="single" w:color="000000" w:sz="4"/>
                  </w:tcBorders>
                  <w:shd w:fill="FFFFFF"/>
                  <w:vAlign w:val="top"/>
                </w:tcPr>
                <w:p>
                  <w:pPr>
                    <w:jc w:val="center"/>
                  </w:pPr>
                  <w:r>
                    <w:rPr>
                      <w:color w:val="000000"/>
                      <w:sz w:val="18"/>
                    </w:rPr>
                    <w:t>台</w:t>
                  </w:r>
                </w:p>
              </w:tc>
              <w:tc>
                <w:tcPr>
                  <w:tcW w:type="dxa" w:w="966"/>
                  <w:tcBorders>
                    <w:top w:val="none" w:color="000000" w:sz="4"/>
                    <w:left w:val="none" w:color="000000" w:sz="4"/>
                    <w:bottom w:val="single" w:color="000000" w:sz="4"/>
                    <w:right w:val="single" w:color="000000" w:sz="4"/>
                  </w:tcBorders>
                  <w:shd w:fill="FFFFFF"/>
                  <w:vAlign w:val="top"/>
                </w:tcPr>
                <w:p>
                  <w:pPr>
                    <w:jc w:val="right"/>
                  </w:pPr>
                  <w:r>
                    <w:rPr>
                      <w:color w:val="000000"/>
                      <w:sz w:val="18"/>
                    </w:rPr>
                    <w:t>2.000</w:t>
                  </w:r>
                </w:p>
              </w:tc>
            </w:tr>
            <w:tr>
              <w:tc>
                <w:tcPr>
                  <w:tcW w:type="dxa" w:w="498"/>
                  <w:tcBorders>
                    <w:top w:val="none" w:color="000000" w:sz="4"/>
                    <w:left w:val="single" w:color="000000" w:sz="4"/>
                    <w:bottom w:val="single" w:color="000000" w:sz="4"/>
                    <w:right w:val="single" w:color="000000" w:sz="4"/>
                  </w:tcBorders>
                  <w:shd w:fill="FFFFFF"/>
                  <w:vAlign w:val="top"/>
                </w:tcPr>
                <w:p>
                  <w:pPr>
                    <w:jc w:val="center"/>
                  </w:pPr>
                  <w:r>
                    <w:rPr>
                      <w:color w:val="000000"/>
                      <w:sz w:val="18"/>
                    </w:rPr>
                    <w:t>44</w:t>
                  </w:r>
                </w:p>
              </w:tc>
              <w:tc>
                <w:tcPr>
                  <w:tcW w:type="dxa" w:w="619"/>
                  <w:tcBorders>
                    <w:top w:val="none" w:color="000000" w:sz="4"/>
                    <w:left w:val="none" w:color="000000" w:sz="4"/>
                    <w:bottom w:val="single" w:color="000000" w:sz="4"/>
                    <w:right w:val="single" w:color="000000" w:sz="4"/>
                  </w:tcBorders>
                  <w:shd w:fill="FFFFFF"/>
                  <w:vAlign w:val="top"/>
                </w:tcPr>
                <w:p>
                  <w:pPr>
                    <w:jc w:val="left"/>
                  </w:pPr>
                  <w:r>
                    <w:rPr>
                      <w:color w:val="000000"/>
                      <w:sz w:val="18"/>
                    </w:rPr>
                    <w:t>不锈钢</w:t>
                  </w:r>
                  <w:r>
                    <w:rPr>
                      <w:color w:val="000000"/>
                      <w:sz w:val="18"/>
                    </w:rPr>
                    <w:t>304</w:t>
                  </w:r>
                  <w:r>
                    <w:rPr>
                      <w:color w:val="000000"/>
                      <w:sz w:val="18"/>
                    </w:rPr>
                    <w:t>载重型方管四层存放架</w:t>
                  </w:r>
                </w:p>
              </w:tc>
              <w:tc>
                <w:tcPr>
                  <w:tcW w:type="dxa" w:w="1177"/>
                  <w:tcBorders>
                    <w:top w:val="none" w:color="000000" w:sz="4"/>
                    <w:left w:val="none" w:color="000000" w:sz="4"/>
                    <w:bottom w:val="single" w:color="000000" w:sz="4"/>
                    <w:right w:val="single" w:color="000000" w:sz="4"/>
                  </w:tcBorders>
                  <w:shd w:fill="FFFFFF"/>
                  <w:vAlign w:val="top"/>
                </w:tcPr>
                <w:p>
                  <w:pPr>
                    <w:jc w:val="left"/>
                  </w:pPr>
                  <w:r>
                    <w:rPr>
                      <w:color w:val="000000"/>
                      <w:sz w:val="18"/>
                    </w:rPr>
                    <w:t>1</w:t>
                  </w:r>
                  <w:r>
                    <w:rPr>
                      <w:color w:val="000000"/>
                      <w:sz w:val="18"/>
                    </w:rPr>
                    <w:t>、规格型号：</w:t>
                  </w:r>
                  <w:r>
                    <w:rPr>
                      <w:color w:val="000000"/>
                      <w:sz w:val="18"/>
                    </w:rPr>
                    <w:t>1500x500x1540mm</w:t>
                  </w:r>
                </w:p>
              </w:tc>
              <w:tc>
                <w:tcPr>
                  <w:tcW w:type="dxa" w:w="1977"/>
                  <w:tcBorders>
                    <w:top w:val="none" w:color="000000" w:sz="4"/>
                    <w:left w:val="none" w:color="000000" w:sz="4"/>
                    <w:bottom w:val="single" w:color="000000" w:sz="4"/>
                    <w:right w:val="single" w:color="000000" w:sz="4"/>
                  </w:tcBorders>
                  <w:shd w:fill="FFFFFF"/>
                  <w:vAlign w:val="top"/>
                </w:tcPr>
                <w:p>
                  <w:pPr>
                    <w:jc w:val="left"/>
                  </w:pPr>
                  <w:r>
                    <w:rPr>
                      <w:color w:val="000000"/>
                      <w:sz w:val="18"/>
                    </w:rPr>
                    <w:t>1.</w:t>
                  </w:r>
                  <w:r>
                    <w:rPr>
                      <w:color w:val="000000"/>
                      <w:sz w:val="18"/>
                    </w:rPr>
                    <w:t>条式层板用</w:t>
                  </w:r>
                  <w:r>
                    <w:rPr>
                      <w:color w:val="000000"/>
                      <w:sz w:val="18"/>
                    </w:rPr>
                    <w:t>30*15*1.2mm</w:t>
                  </w:r>
                  <w:r>
                    <w:rPr>
                      <w:color w:val="000000"/>
                      <w:sz w:val="18"/>
                    </w:rPr>
                    <w:t>厚</w:t>
                  </w:r>
                  <w:r>
                    <w:rPr>
                      <w:color w:val="000000"/>
                      <w:sz w:val="18"/>
                    </w:rPr>
                    <w:t>304#</w:t>
                  </w:r>
                  <w:r>
                    <w:rPr>
                      <w:color w:val="000000"/>
                      <w:sz w:val="18"/>
                    </w:rPr>
                    <w:t>优质不锈钢；</w:t>
                  </w:r>
                  <w:r>
                    <w:br/>
                  </w:r>
                  <w:r>
                    <w:rPr>
                      <w:color w:val="000000"/>
                      <w:sz w:val="18"/>
                    </w:rPr>
                    <w:t>2.</w:t>
                  </w:r>
                  <w:r>
                    <w:rPr>
                      <w:color w:val="000000"/>
                      <w:sz w:val="18"/>
                    </w:rPr>
                    <w:t>主架用</w:t>
                  </w:r>
                  <w:r>
                    <w:rPr>
                      <w:color w:val="000000"/>
                      <w:sz w:val="18"/>
                    </w:rPr>
                    <w:t>38*38*1.2mm</w:t>
                  </w:r>
                  <w:r>
                    <w:rPr>
                      <w:color w:val="000000"/>
                      <w:sz w:val="18"/>
                    </w:rPr>
                    <w:t>厚</w:t>
                  </w:r>
                  <w:r>
                    <w:rPr>
                      <w:color w:val="000000"/>
                      <w:sz w:val="18"/>
                    </w:rPr>
                    <w:t>304#</w:t>
                  </w:r>
                  <w:r>
                    <w:rPr>
                      <w:color w:val="000000"/>
                      <w:sz w:val="18"/>
                    </w:rPr>
                    <w:t>优质不锈钢管，下加可调节子弹脚。</w:t>
                  </w:r>
                </w:p>
              </w:tc>
              <w:tc>
                <w:tcPr>
                  <w:tcW w:type="dxa" w:w="362"/>
                  <w:tcBorders>
                    <w:top w:val="none" w:color="000000" w:sz="4"/>
                    <w:left w:val="none" w:color="000000" w:sz="4"/>
                    <w:bottom w:val="single" w:color="000000" w:sz="4"/>
                    <w:right w:val="single" w:color="000000" w:sz="4"/>
                  </w:tcBorders>
                  <w:shd w:fill="FFFFFF"/>
                  <w:vAlign w:val="top"/>
                </w:tcPr>
                <w:p>
                  <w:pPr>
                    <w:jc w:val="center"/>
                  </w:pPr>
                  <w:r>
                    <w:rPr>
                      <w:color w:val="000000"/>
                      <w:sz w:val="18"/>
                    </w:rPr>
                    <w:t>台</w:t>
                  </w:r>
                </w:p>
              </w:tc>
              <w:tc>
                <w:tcPr>
                  <w:tcW w:type="dxa" w:w="966"/>
                  <w:tcBorders>
                    <w:top w:val="none" w:color="000000" w:sz="4"/>
                    <w:left w:val="none" w:color="000000" w:sz="4"/>
                    <w:bottom w:val="single" w:color="000000" w:sz="4"/>
                    <w:right w:val="single" w:color="000000" w:sz="4"/>
                  </w:tcBorders>
                  <w:shd w:fill="FFFFFF"/>
                  <w:vAlign w:val="top"/>
                </w:tcPr>
                <w:p>
                  <w:pPr>
                    <w:jc w:val="right"/>
                  </w:pPr>
                  <w:r>
                    <w:rPr>
                      <w:color w:val="000000"/>
                      <w:sz w:val="18"/>
                    </w:rPr>
                    <w:t>2.000</w:t>
                  </w:r>
                </w:p>
              </w:tc>
            </w:tr>
            <w:tr>
              <w:tc>
                <w:tcPr>
                  <w:tcW w:type="dxa" w:w="498"/>
                  <w:tcBorders>
                    <w:top w:val="none" w:color="000000" w:sz="4"/>
                    <w:left w:val="single" w:color="000000" w:sz="4"/>
                    <w:bottom w:val="single" w:color="000000" w:sz="4"/>
                    <w:right w:val="single" w:color="000000" w:sz="4"/>
                  </w:tcBorders>
                  <w:shd w:fill="FFFFFF"/>
                  <w:vAlign w:val="top"/>
                </w:tcPr>
                <w:p>
                  <w:pPr>
                    <w:jc w:val="center"/>
                  </w:pPr>
                  <w:r>
                    <w:rPr>
                      <w:color w:val="000000"/>
                      <w:sz w:val="18"/>
                    </w:rPr>
                    <w:t>45</w:t>
                  </w:r>
                </w:p>
              </w:tc>
              <w:tc>
                <w:tcPr>
                  <w:tcW w:type="dxa" w:w="619"/>
                  <w:tcBorders>
                    <w:top w:val="none" w:color="000000" w:sz="4"/>
                    <w:left w:val="none" w:color="000000" w:sz="4"/>
                    <w:bottom w:val="single" w:color="000000" w:sz="4"/>
                    <w:right w:val="single" w:color="000000" w:sz="4"/>
                  </w:tcBorders>
                  <w:shd w:fill="FFFFFF"/>
                  <w:vAlign w:val="top"/>
                </w:tcPr>
                <w:p>
                  <w:pPr>
                    <w:jc w:val="left"/>
                  </w:pPr>
                  <w:r>
                    <w:rPr>
                      <w:color w:val="000000"/>
                      <w:sz w:val="18"/>
                    </w:rPr>
                    <w:t>不锈钢</w:t>
                  </w:r>
                  <w:r>
                    <w:rPr>
                      <w:color w:val="000000"/>
                      <w:sz w:val="18"/>
                    </w:rPr>
                    <w:t>304</w:t>
                  </w:r>
                  <w:r>
                    <w:rPr>
                      <w:color w:val="000000"/>
                      <w:sz w:val="18"/>
                    </w:rPr>
                    <w:t>红外线高温推车式消毒柜</w:t>
                  </w:r>
                </w:p>
              </w:tc>
              <w:tc>
                <w:tcPr>
                  <w:tcW w:type="dxa" w:w="1177"/>
                  <w:tcBorders>
                    <w:top w:val="none" w:color="000000" w:sz="4"/>
                    <w:left w:val="none" w:color="000000" w:sz="4"/>
                    <w:bottom w:val="single" w:color="000000" w:sz="4"/>
                    <w:right w:val="single" w:color="000000" w:sz="4"/>
                  </w:tcBorders>
                  <w:shd w:fill="FFFFFF"/>
                  <w:vAlign w:val="top"/>
                </w:tcPr>
                <w:p>
                  <w:pPr>
                    <w:jc w:val="left"/>
                  </w:pPr>
                  <w:r>
                    <w:rPr>
                      <w:color w:val="000000"/>
                      <w:sz w:val="18"/>
                    </w:rPr>
                    <w:t>1</w:t>
                  </w:r>
                  <w:r>
                    <w:rPr>
                      <w:color w:val="000000"/>
                      <w:sz w:val="18"/>
                    </w:rPr>
                    <w:t>、规格型号：</w:t>
                  </w:r>
                  <w:r>
                    <w:rPr>
                      <w:color w:val="000000"/>
                      <w:sz w:val="18"/>
                    </w:rPr>
                    <w:t>1900x850x1700mm</w:t>
                  </w:r>
                </w:p>
              </w:tc>
              <w:tc>
                <w:tcPr>
                  <w:tcW w:type="dxa" w:w="1977"/>
                  <w:tcBorders>
                    <w:top w:val="none" w:color="000000" w:sz="4"/>
                    <w:left w:val="none" w:color="000000" w:sz="4"/>
                    <w:bottom w:val="single" w:color="000000" w:sz="4"/>
                    <w:right w:val="single" w:color="000000" w:sz="4"/>
                  </w:tcBorders>
                  <w:shd w:fill="FFFFFF"/>
                  <w:vAlign w:val="top"/>
                </w:tcPr>
                <w:p>
                  <w:pPr>
                    <w:jc w:val="left"/>
                  </w:pPr>
                  <w:r>
                    <w:rPr>
                      <w:color w:val="000000"/>
                      <w:sz w:val="18"/>
                    </w:rPr>
                    <w:t>1.</w:t>
                  </w:r>
                  <w:r>
                    <w:rPr>
                      <w:color w:val="000000"/>
                      <w:sz w:val="18"/>
                    </w:rPr>
                    <w:t>可消毒</w:t>
                  </w:r>
                  <w:r>
                    <w:rPr>
                      <w:color w:val="000000"/>
                      <w:sz w:val="18"/>
                    </w:rPr>
                    <w:t>1200</w:t>
                  </w:r>
                  <w:r>
                    <w:rPr>
                      <w:color w:val="000000"/>
                      <w:sz w:val="18"/>
                    </w:rPr>
                    <w:t>只快餐盘或</w:t>
                  </w:r>
                  <w:r>
                    <w:rPr>
                      <w:color w:val="000000"/>
                      <w:sz w:val="18"/>
                    </w:rPr>
                    <w:t>600</w:t>
                  </w:r>
                  <w:r>
                    <w:rPr>
                      <w:color w:val="000000"/>
                      <w:sz w:val="18"/>
                    </w:rPr>
                    <w:t>套；</w:t>
                  </w:r>
                  <w:r>
                    <w:br/>
                  </w:r>
                  <w:r>
                    <w:rPr>
                      <w:color w:val="000000"/>
                      <w:sz w:val="18"/>
                    </w:rPr>
                    <w:t>2.</w:t>
                  </w:r>
                  <w:r>
                    <w:rPr>
                      <w:color w:val="000000"/>
                      <w:sz w:val="18"/>
                    </w:rPr>
                    <w:t>功率：</w:t>
                  </w:r>
                  <w:r>
                    <w:rPr>
                      <w:color w:val="000000"/>
                      <w:sz w:val="18"/>
                    </w:rPr>
                    <w:t>9KW/380V</w:t>
                  </w:r>
                  <w:r>
                    <w:rPr>
                      <w:color w:val="000000"/>
                      <w:sz w:val="18"/>
                    </w:rPr>
                    <w:t>。</w:t>
                  </w:r>
                </w:p>
              </w:tc>
              <w:tc>
                <w:tcPr>
                  <w:tcW w:type="dxa" w:w="362"/>
                  <w:tcBorders>
                    <w:top w:val="none" w:color="000000" w:sz="4"/>
                    <w:left w:val="none" w:color="000000" w:sz="4"/>
                    <w:bottom w:val="single" w:color="000000" w:sz="4"/>
                    <w:right w:val="single" w:color="000000" w:sz="4"/>
                  </w:tcBorders>
                  <w:shd w:fill="FFFFFF"/>
                  <w:vAlign w:val="top"/>
                </w:tcPr>
                <w:p>
                  <w:pPr>
                    <w:jc w:val="center"/>
                  </w:pPr>
                  <w:r>
                    <w:rPr>
                      <w:color w:val="000000"/>
                      <w:sz w:val="18"/>
                    </w:rPr>
                    <w:t>套</w:t>
                  </w:r>
                </w:p>
              </w:tc>
              <w:tc>
                <w:tcPr>
                  <w:tcW w:type="dxa" w:w="966"/>
                  <w:tcBorders>
                    <w:top w:val="none" w:color="000000" w:sz="4"/>
                    <w:left w:val="none" w:color="000000" w:sz="4"/>
                    <w:bottom w:val="single" w:color="000000" w:sz="4"/>
                    <w:right w:val="single" w:color="000000" w:sz="4"/>
                  </w:tcBorders>
                  <w:shd w:fill="FFFFFF"/>
                  <w:vAlign w:val="top"/>
                </w:tcPr>
                <w:p>
                  <w:pPr>
                    <w:jc w:val="right"/>
                  </w:pPr>
                  <w:r>
                    <w:rPr>
                      <w:color w:val="000000"/>
                      <w:sz w:val="18"/>
                    </w:rPr>
                    <w:t>3.000</w:t>
                  </w:r>
                </w:p>
              </w:tc>
            </w:tr>
            <w:tr>
              <w:tc>
                <w:tcPr>
                  <w:tcW w:type="dxa" w:w="498"/>
                  <w:tcBorders>
                    <w:top w:val="none" w:color="000000" w:sz="4"/>
                    <w:left w:val="single" w:color="000000" w:sz="4"/>
                    <w:bottom w:val="single" w:color="000000" w:sz="4"/>
                    <w:right w:val="single" w:color="000000" w:sz="4"/>
                  </w:tcBorders>
                  <w:shd w:fill="FFFFFF"/>
                  <w:vAlign w:val="top"/>
                </w:tcPr>
                <w:p>
                  <w:pPr>
                    <w:jc w:val="center"/>
                  </w:pPr>
                  <w:r>
                    <w:rPr>
                      <w:color w:val="000000"/>
                      <w:sz w:val="18"/>
                    </w:rPr>
                    <w:t>46</w:t>
                  </w:r>
                </w:p>
              </w:tc>
              <w:tc>
                <w:tcPr>
                  <w:tcW w:type="dxa" w:w="619"/>
                  <w:tcBorders>
                    <w:top w:val="none" w:color="000000" w:sz="4"/>
                    <w:left w:val="none" w:color="000000" w:sz="4"/>
                    <w:bottom w:val="single" w:color="000000" w:sz="4"/>
                    <w:right w:val="single" w:color="000000" w:sz="4"/>
                  </w:tcBorders>
                  <w:shd w:fill="FFFFFF"/>
                  <w:vAlign w:val="top"/>
                </w:tcPr>
                <w:p>
                  <w:pPr>
                    <w:jc w:val="left"/>
                  </w:pPr>
                  <w:r>
                    <w:rPr>
                      <w:color w:val="000000"/>
                      <w:sz w:val="18"/>
                    </w:rPr>
                    <w:t>不锈钢</w:t>
                  </w:r>
                  <w:r>
                    <w:rPr>
                      <w:color w:val="000000"/>
                      <w:sz w:val="18"/>
                    </w:rPr>
                    <w:t>304</w:t>
                  </w:r>
                  <w:r>
                    <w:rPr>
                      <w:color w:val="000000"/>
                      <w:sz w:val="18"/>
                    </w:rPr>
                    <w:t>加厚双层工作台（台面</w:t>
                  </w:r>
                  <w:r>
                    <w:rPr>
                      <w:color w:val="000000"/>
                      <w:sz w:val="18"/>
                    </w:rPr>
                    <w:t>40mm</w:t>
                  </w:r>
                  <w:r>
                    <w:rPr>
                      <w:color w:val="000000"/>
                      <w:sz w:val="18"/>
                    </w:rPr>
                    <w:t>双层不锈钢中间灌浆聚氨酯发泡）</w:t>
                  </w:r>
                </w:p>
              </w:tc>
              <w:tc>
                <w:tcPr>
                  <w:tcW w:type="dxa" w:w="1177"/>
                  <w:tcBorders>
                    <w:top w:val="none" w:color="000000" w:sz="4"/>
                    <w:left w:val="none" w:color="000000" w:sz="4"/>
                    <w:bottom w:val="single" w:color="000000" w:sz="4"/>
                    <w:right w:val="single" w:color="000000" w:sz="4"/>
                  </w:tcBorders>
                  <w:shd w:fill="FFFFFF"/>
                  <w:vAlign w:val="top"/>
                </w:tcPr>
                <w:p>
                  <w:pPr>
                    <w:jc w:val="left"/>
                  </w:pPr>
                  <w:r>
                    <w:rPr>
                      <w:color w:val="000000"/>
                      <w:sz w:val="18"/>
                    </w:rPr>
                    <w:t>1</w:t>
                  </w:r>
                  <w:r>
                    <w:rPr>
                      <w:color w:val="000000"/>
                      <w:sz w:val="18"/>
                    </w:rPr>
                    <w:t>、规格型号：</w:t>
                  </w:r>
                  <w:r>
                    <w:rPr>
                      <w:color w:val="000000"/>
                      <w:sz w:val="18"/>
                    </w:rPr>
                    <w:t>1800*760*950mm</w:t>
                  </w:r>
                </w:p>
              </w:tc>
              <w:tc>
                <w:tcPr>
                  <w:tcW w:type="dxa" w:w="1977"/>
                  <w:tcBorders>
                    <w:top w:val="none" w:color="000000" w:sz="4"/>
                    <w:left w:val="none" w:color="000000" w:sz="4"/>
                    <w:bottom w:val="single" w:color="000000" w:sz="4"/>
                    <w:right w:val="single" w:color="000000" w:sz="4"/>
                  </w:tcBorders>
                  <w:shd w:fill="FFFFFF"/>
                  <w:vAlign w:val="top"/>
                </w:tcPr>
                <w:p>
                  <w:pPr>
                    <w:jc w:val="left"/>
                  </w:pPr>
                  <w:r>
                    <w:rPr>
                      <w:color w:val="000000"/>
                      <w:sz w:val="18"/>
                    </w:rPr>
                    <w:t>1.</w:t>
                  </w:r>
                  <w:r>
                    <w:rPr>
                      <w:color w:val="000000"/>
                      <w:sz w:val="18"/>
                    </w:rPr>
                    <w:t>台面</w:t>
                  </w:r>
                  <w:r>
                    <w:rPr>
                      <w:color w:val="000000"/>
                      <w:sz w:val="18"/>
                    </w:rPr>
                    <w:t>1.2mm</w:t>
                  </w:r>
                  <w:r>
                    <w:rPr>
                      <w:color w:val="000000"/>
                      <w:sz w:val="18"/>
                    </w:rPr>
                    <w:t>厚、层板</w:t>
                  </w:r>
                  <w:r>
                    <w:rPr>
                      <w:color w:val="000000"/>
                      <w:sz w:val="18"/>
                    </w:rPr>
                    <w:t>1.0mm</w:t>
                  </w:r>
                  <w:r>
                    <w:rPr>
                      <w:color w:val="000000"/>
                      <w:sz w:val="18"/>
                    </w:rPr>
                    <w:t>厚</w:t>
                  </w:r>
                  <w:r>
                    <w:rPr>
                      <w:color w:val="000000"/>
                      <w:sz w:val="18"/>
                    </w:rPr>
                    <w:t>304#</w:t>
                  </w:r>
                  <w:r>
                    <w:rPr>
                      <w:color w:val="000000"/>
                      <w:sz w:val="18"/>
                    </w:rPr>
                    <w:t>优质不锈钢板，加强筋承托；</w:t>
                  </w:r>
                  <w:r>
                    <w:br/>
                  </w:r>
                  <w:r>
                    <w:rPr>
                      <w:color w:val="000000"/>
                      <w:sz w:val="18"/>
                    </w:rPr>
                    <w:t>2.</w:t>
                  </w:r>
                  <w:r>
                    <w:rPr>
                      <w:color w:val="000000"/>
                      <w:sz w:val="18"/>
                    </w:rPr>
                    <w:t>脚用</w:t>
                  </w:r>
                  <w:r>
                    <w:rPr>
                      <w:color w:val="000000"/>
                      <w:sz w:val="18"/>
                    </w:rPr>
                    <w:t>φ38*1.2mm</w:t>
                  </w:r>
                  <w:r>
                    <w:rPr>
                      <w:color w:val="000000"/>
                      <w:sz w:val="18"/>
                    </w:rPr>
                    <w:t>厚</w:t>
                  </w:r>
                  <w:r>
                    <w:rPr>
                      <w:color w:val="000000"/>
                      <w:sz w:val="18"/>
                    </w:rPr>
                    <w:t>304#</w:t>
                  </w:r>
                  <w:r>
                    <w:rPr>
                      <w:color w:val="000000"/>
                      <w:sz w:val="18"/>
                    </w:rPr>
                    <w:t>优质不锈钢管，下加可调节子弹脚。</w:t>
                  </w:r>
                </w:p>
              </w:tc>
              <w:tc>
                <w:tcPr>
                  <w:tcW w:type="dxa" w:w="362"/>
                  <w:tcBorders>
                    <w:top w:val="none" w:color="000000" w:sz="4"/>
                    <w:left w:val="none" w:color="000000" w:sz="4"/>
                    <w:bottom w:val="single" w:color="000000" w:sz="4"/>
                    <w:right w:val="single" w:color="000000" w:sz="4"/>
                  </w:tcBorders>
                  <w:shd w:fill="FFFFFF"/>
                  <w:vAlign w:val="top"/>
                </w:tcPr>
                <w:p>
                  <w:pPr>
                    <w:jc w:val="center"/>
                  </w:pPr>
                  <w:r>
                    <w:rPr>
                      <w:color w:val="000000"/>
                      <w:sz w:val="18"/>
                    </w:rPr>
                    <w:t>台</w:t>
                  </w:r>
                </w:p>
              </w:tc>
              <w:tc>
                <w:tcPr>
                  <w:tcW w:type="dxa" w:w="966"/>
                  <w:tcBorders>
                    <w:top w:val="none" w:color="000000" w:sz="4"/>
                    <w:left w:val="none" w:color="000000" w:sz="4"/>
                    <w:bottom w:val="single" w:color="000000" w:sz="4"/>
                    <w:right w:val="single" w:color="000000" w:sz="4"/>
                  </w:tcBorders>
                  <w:shd w:fill="FFFFFF"/>
                  <w:vAlign w:val="top"/>
                </w:tcPr>
                <w:p>
                  <w:pPr>
                    <w:jc w:val="right"/>
                  </w:pPr>
                  <w:r>
                    <w:rPr>
                      <w:color w:val="000000"/>
                      <w:sz w:val="18"/>
                    </w:rPr>
                    <w:t>2.000</w:t>
                  </w:r>
                </w:p>
              </w:tc>
            </w:tr>
            <w:tr>
              <w:tc>
                <w:tcPr>
                  <w:tcW w:type="dxa" w:w="498"/>
                  <w:tcBorders>
                    <w:top w:val="none" w:color="000000" w:sz="4"/>
                    <w:left w:val="single" w:color="000000" w:sz="4"/>
                    <w:bottom w:val="single" w:color="000000" w:sz="4"/>
                    <w:right w:val="single" w:color="000000" w:sz="4"/>
                  </w:tcBorders>
                  <w:shd w:fill="FFFFFF"/>
                  <w:vAlign w:val="top"/>
                </w:tcPr>
                <w:p>
                  <w:pPr>
                    <w:jc w:val="center"/>
                  </w:pPr>
                  <w:r>
                    <w:rPr>
                      <w:color w:val="000000"/>
                      <w:sz w:val="18"/>
                    </w:rPr>
                    <w:t>47</w:t>
                  </w:r>
                </w:p>
              </w:tc>
              <w:tc>
                <w:tcPr>
                  <w:tcW w:type="dxa" w:w="619"/>
                  <w:tcBorders>
                    <w:top w:val="none" w:color="000000" w:sz="4"/>
                    <w:left w:val="none" w:color="000000" w:sz="4"/>
                    <w:bottom w:val="single" w:color="000000" w:sz="4"/>
                    <w:right w:val="single" w:color="000000" w:sz="4"/>
                  </w:tcBorders>
                  <w:shd w:fill="FFFFFF"/>
                  <w:vAlign w:val="top"/>
                </w:tcPr>
                <w:p>
                  <w:pPr>
                    <w:jc w:val="left"/>
                  </w:pPr>
                  <w:r>
                    <w:rPr>
                      <w:color w:val="000000"/>
                      <w:sz w:val="18"/>
                    </w:rPr>
                    <w:t>不锈钢</w:t>
                  </w:r>
                  <w:r>
                    <w:rPr>
                      <w:color w:val="000000"/>
                      <w:sz w:val="18"/>
                    </w:rPr>
                    <w:t>304</w:t>
                  </w:r>
                  <w:r>
                    <w:rPr>
                      <w:color w:val="000000"/>
                      <w:sz w:val="18"/>
                    </w:rPr>
                    <w:t>双孔收糠掩门台柜（台面</w:t>
                  </w:r>
                  <w:r>
                    <w:rPr>
                      <w:color w:val="000000"/>
                      <w:sz w:val="18"/>
                    </w:rPr>
                    <w:t>40mm</w:t>
                  </w:r>
                  <w:r>
                    <w:rPr>
                      <w:color w:val="000000"/>
                      <w:sz w:val="18"/>
                    </w:rPr>
                    <w:t>双层不锈钢中间灌浆聚氨酯发泡）</w:t>
                  </w:r>
                </w:p>
              </w:tc>
              <w:tc>
                <w:tcPr>
                  <w:tcW w:type="dxa" w:w="1177"/>
                  <w:tcBorders>
                    <w:top w:val="none" w:color="000000" w:sz="4"/>
                    <w:left w:val="none" w:color="000000" w:sz="4"/>
                    <w:bottom w:val="single" w:color="000000" w:sz="4"/>
                    <w:right w:val="single" w:color="000000" w:sz="4"/>
                  </w:tcBorders>
                  <w:shd w:fill="FFFFFF"/>
                  <w:vAlign w:val="top"/>
                </w:tcPr>
                <w:p>
                  <w:pPr>
                    <w:jc w:val="left"/>
                  </w:pPr>
                  <w:r>
                    <w:rPr>
                      <w:color w:val="000000"/>
                      <w:sz w:val="18"/>
                    </w:rPr>
                    <w:t>1</w:t>
                  </w:r>
                  <w:r>
                    <w:rPr>
                      <w:color w:val="000000"/>
                      <w:sz w:val="18"/>
                    </w:rPr>
                    <w:t>、规格型号：</w:t>
                  </w:r>
                  <w:r>
                    <w:rPr>
                      <w:color w:val="000000"/>
                      <w:sz w:val="18"/>
                    </w:rPr>
                    <w:t>1500x760x800mm</w:t>
                  </w:r>
                </w:p>
              </w:tc>
              <w:tc>
                <w:tcPr>
                  <w:tcW w:type="dxa" w:w="1977"/>
                  <w:tcBorders>
                    <w:top w:val="none" w:color="000000" w:sz="4"/>
                    <w:left w:val="none" w:color="000000" w:sz="4"/>
                    <w:bottom w:val="single" w:color="000000" w:sz="4"/>
                    <w:right w:val="single" w:color="000000" w:sz="4"/>
                  </w:tcBorders>
                  <w:shd w:fill="FFFFFF"/>
                  <w:vAlign w:val="top"/>
                </w:tcPr>
                <w:p>
                  <w:pPr>
                    <w:jc w:val="left"/>
                  </w:pPr>
                  <w:r>
                    <w:rPr>
                      <w:color w:val="000000"/>
                      <w:sz w:val="18"/>
                    </w:rPr>
                    <w:t>1.</w:t>
                  </w:r>
                  <w:r>
                    <w:rPr>
                      <w:color w:val="000000"/>
                      <w:sz w:val="18"/>
                    </w:rPr>
                    <w:t>台面</w:t>
                  </w:r>
                  <w:r>
                    <w:rPr>
                      <w:color w:val="000000"/>
                      <w:sz w:val="18"/>
                    </w:rPr>
                    <w:t>1.2mm</w:t>
                  </w:r>
                  <w:r>
                    <w:rPr>
                      <w:color w:val="000000"/>
                      <w:sz w:val="18"/>
                    </w:rPr>
                    <w:t>厚、柜身板</w:t>
                  </w:r>
                  <w:r>
                    <w:rPr>
                      <w:color w:val="000000"/>
                      <w:sz w:val="18"/>
                    </w:rPr>
                    <w:t>1.0mm</w:t>
                  </w:r>
                  <w:r>
                    <w:rPr>
                      <w:color w:val="000000"/>
                      <w:sz w:val="18"/>
                    </w:rPr>
                    <w:t>厚</w:t>
                  </w:r>
                  <w:r>
                    <w:rPr>
                      <w:color w:val="000000"/>
                      <w:sz w:val="18"/>
                    </w:rPr>
                    <w:t>304#</w:t>
                  </w:r>
                  <w:r>
                    <w:rPr>
                      <w:color w:val="000000"/>
                      <w:sz w:val="18"/>
                    </w:rPr>
                    <w:t>优质不锈钢板，加强筋承托；</w:t>
                  </w:r>
                  <w:r>
                    <w:br/>
                  </w:r>
                  <w:r>
                    <w:rPr>
                      <w:color w:val="000000"/>
                      <w:sz w:val="18"/>
                    </w:rPr>
                    <w:t>2.</w:t>
                  </w:r>
                  <w:r>
                    <w:rPr>
                      <w:color w:val="000000"/>
                      <w:sz w:val="18"/>
                    </w:rPr>
                    <w:t>脚用</w:t>
                  </w:r>
                  <w:r>
                    <w:rPr>
                      <w:color w:val="000000"/>
                      <w:sz w:val="18"/>
                    </w:rPr>
                    <w:t>φ38*1.2mm</w:t>
                  </w:r>
                  <w:r>
                    <w:rPr>
                      <w:color w:val="000000"/>
                      <w:sz w:val="18"/>
                    </w:rPr>
                    <w:t>厚</w:t>
                  </w:r>
                  <w:r>
                    <w:rPr>
                      <w:color w:val="000000"/>
                      <w:sz w:val="18"/>
                    </w:rPr>
                    <w:t>304#</w:t>
                  </w:r>
                  <w:r>
                    <w:rPr>
                      <w:color w:val="000000"/>
                      <w:sz w:val="18"/>
                    </w:rPr>
                    <w:t>优质不锈钢管，下加可调节子弹脚。</w:t>
                  </w:r>
                </w:p>
              </w:tc>
              <w:tc>
                <w:tcPr>
                  <w:tcW w:type="dxa" w:w="362"/>
                  <w:tcBorders>
                    <w:top w:val="none" w:color="000000" w:sz="4"/>
                    <w:left w:val="none" w:color="000000" w:sz="4"/>
                    <w:bottom w:val="single" w:color="000000" w:sz="4"/>
                    <w:right w:val="single" w:color="000000" w:sz="4"/>
                  </w:tcBorders>
                  <w:shd w:fill="FFFFFF"/>
                  <w:vAlign w:val="top"/>
                </w:tcPr>
                <w:p>
                  <w:pPr>
                    <w:jc w:val="center"/>
                  </w:pPr>
                  <w:r>
                    <w:rPr>
                      <w:color w:val="000000"/>
                      <w:sz w:val="18"/>
                    </w:rPr>
                    <w:t>台</w:t>
                  </w:r>
                </w:p>
              </w:tc>
              <w:tc>
                <w:tcPr>
                  <w:tcW w:type="dxa" w:w="966"/>
                  <w:tcBorders>
                    <w:top w:val="none" w:color="000000" w:sz="4"/>
                    <w:left w:val="none" w:color="000000" w:sz="4"/>
                    <w:bottom w:val="single" w:color="000000" w:sz="4"/>
                    <w:right w:val="single" w:color="000000" w:sz="4"/>
                  </w:tcBorders>
                  <w:shd w:fill="FFFFFF"/>
                  <w:vAlign w:val="top"/>
                </w:tcPr>
                <w:p>
                  <w:pPr>
                    <w:jc w:val="right"/>
                  </w:pPr>
                  <w:r>
                    <w:rPr>
                      <w:color w:val="000000"/>
                      <w:sz w:val="18"/>
                    </w:rPr>
                    <w:t>2.000</w:t>
                  </w:r>
                </w:p>
              </w:tc>
            </w:tr>
            <w:tr>
              <w:tc>
                <w:tcPr>
                  <w:tcW w:type="dxa" w:w="498"/>
                  <w:tcBorders>
                    <w:top w:val="none" w:color="000000" w:sz="4"/>
                    <w:left w:val="single" w:color="000000" w:sz="4"/>
                    <w:bottom w:val="single" w:color="000000" w:sz="4"/>
                    <w:right w:val="single" w:color="000000" w:sz="4"/>
                  </w:tcBorders>
                  <w:shd w:fill="FFFFFF"/>
                  <w:vAlign w:val="top"/>
                </w:tcPr>
                <w:p>
                  <w:pPr>
                    <w:jc w:val="center"/>
                  </w:pPr>
                </w:p>
              </w:tc>
              <w:tc>
                <w:tcPr>
                  <w:tcW w:type="dxa" w:w="619"/>
                  <w:tcBorders>
                    <w:top w:val="none" w:color="000000" w:sz="4"/>
                    <w:left w:val="none" w:color="000000" w:sz="4"/>
                    <w:bottom w:val="single" w:color="000000" w:sz="4"/>
                    <w:right w:val="single" w:color="000000" w:sz="4"/>
                  </w:tcBorders>
                  <w:shd w:fill="FFFFFF"/>
                  <w:vAlign w:val="top"/>
                </w:tcPr>
                <w:p>
                  <w:pPr>
                    <w:jc w:val="left"/>
                  </w:pPr>
                  <w:r>
                    <w:rPr>
                      <w:b/>
                      <w:color w:val="000000"/>
                      <w:sz w:val="18"/>
                    </w:rPr>
                    <w:t>二、炉台配套设备</w:t>
                  </w:r>
                </w:p>
              </w:tc>
              <w:tc>
                <w:tcPr>
                  <w:tcW w:type="dxa" w:w="1177"/>
                  <w:tcBorders>
                    <w:top w:val="none" w:color="000000" w:sz="4"/>
                    <w:left w:val="none" w:color="000000" w:sz="4"/>
                    <w:bottom w:val="single" w:color="000000" w:sz="4"/>
                    <w:right w:val="single" w:color="000000" w:sz="4"/>
                  </w:tcBorders>
                  <w:shd w:fill="FFFFFF"/>
                  <w:vAlign w:val="top"/>
                </w:tcPr>
                <w:p>
                  <w:pPr>
                    <w:jc w:val="left"/>
                  </w:pPr>
                </w:p>
              </w:tc>
              <w:tc>
                <w:tcPr>
                  <w:tcW w:type="dxa" w:w="1977"/>
                  <w:tcBorders>
                    <w:top w:val="none" w:color="000000" w:sz="4"/>
                    <w:left w:val="none" w:color="000000" w:sz="4"/>
                    <w:bottom w:val="single" w:color="000000" w:sz="4"/>
                    <w:right w:val="single" w:color="000000" w:sz="4"/>
                  </w:tcBorders>
                  <w:shd w:fill="FFFFFF"/>
                  <w:vAlign w:val="top"/>
                </w:tcPr>
                <w:p>
                  <w:pPr>
                    <w:jc w:val="left"/>
                  </w:pPr>
                </w:p>
              </w:tc>
              <w:tc>
                <w:tcPr>
                  <w:tcW w:type="dxa" w:w="362"/>
                  <w:tcBorders>
                    <w:top w:val="none" w:color="000000" w:sz="4"/>
                    <w:left w:val="none" w:color="000000" w:sz="4"/>
                    <w:bottom w:val="single" w:color="000000" w:sz="4"/>
                    <w:right w:val="single" w:color="000000" w:sz="4"/>
                  </w:tcBorders>
                  <w:shd w:fill="FFFFFF"/>
                  <w:vAlign w:val="top"/>
                </w:tcPr>
                <w:p>
                  <w:pPr>
                    <w:jc w:val="center"/>
                  </w:pPr>
                </w:p>
              </w:tc>
              <w:tc>
                <w:tcPr>
                  <w:tcW w:type="dxa" w:w="966"/>
                  <w:tcBorders>
                    <w:top w:val="none" w:color="000000" w:sz="4"/>
                    <w:left w:val="none" w:color="000000" w:sz="4"/>
                    <w:bottom w:val="single" w:color="000000" w:sz="4"/>
                    <w:right w:val="single" w:color="000000" w:sz="4"/>
                  </w:tcBorders>
                  <w:shd w:fill="FFFFFF"/>
                  <w:vAlign w:val="top"/>
                </w:tcPr>
                <w:p>
                  <w:pPr>
                    <w:jc w:val="right"/>
                  </w:pPr>
                </w:p>
              </w:tc>
            </w:tr>
            <w:tr>
              <w:tc>
                <w:tcPr>
                  <w:tcW w:type="dxa" w:w="498"/>
                  <w:tcBorders>
                    <w:top w:val="none" w:color="000000" w:sz="4"/>
                    <w:left w:val="single" w:color="000000" w:sz="4"/>
                    <w:bottom w:val="single" w:color="000000" w:sz="4"/>
                    <w:right w:val="single" w:color="000000" w:sz="4"/>
                  </w:tcBorders>
                  <w:shd w:fill="FFFFFF"/>
                  <w:vAlign w:val="top"/>
                </w:tcPr>
                <w:p>
                  <w:pPr>
                    <w:jc w:val="center"/>
                  </w:pPr>
                  <w:r>
                    <w:rPr>
                      <w:color w:val="000000"/>
                      <w:sz w:val="18"/>
                    </w:rPr>
                    <w:t>48</w:t>
                  </w:r>
                </w:p>
              </w:tc>
              <w:tc>
                <w:tcPr>
                  <w:tcW w:type="dxa" w:w="619"/>
                  <w:tcBorders>
                    <w:top w:val="none" w:color="000000" w:sz="4"/>
                    <w:left w:val="none" w:color="000000" w:sz="4"/>
                    <w:bottom w:val="single" w:color="000000" w:sz="4"/>
                    <w:right w:val="single" w:color="000000" w:sz="4"/>
                  </w:tcBorders>
                  <w:shd w:fill="FFFFFF"/>
                  <w:vAlign w:val="top"/>
                </w:tcPr>
                <w:p>
                  <w:pPr>
                    <w:jc w:val="left"/>
                  </w:pPr>
                  <w:r>
                    <w:rPr>
                      <w:color w:val="000000"/>
                      <w:sz w:val="18"/>
                    </w:rPr>
                    <w:t>低噪音中压风机</w:t>
                  </w:r>
                </w:p>
              </w:tc>
              <w:tc>
                <w:tcPr>
                  <w:tcW w:type="dxa" w:w="1177"/>
                  <w:tcBorders>
                    <w:top w:val="none" w:color="000000" w:sz="4"/>
                    <w:left w:val="none" w:color="000000" w:sz="4"/>
                    <w:bottom w:val="single" w:color="000000" w:sz="4"/>
                    <w:right w:val="single" w:color="000000" w:sz="4"/>
                  </w:tcBorders>
                  <w:shd w:fill="FFFFFF"/>
                  <w:vAlign w:val="top"/>
                </w:tcPr>
                <w:p>
                  <w:pPr>
                    <w:jc w:val="left"/>
                  </w:pPr>
                  <w:r>
                    <w:rPr>
                      <w:color w:val="000000"/>
                      <w:sz w:val="18"/>
                    </w:rPr>
                    <w:t>1</w:t>
                  </w:r>
                  <w:r>
                    <w:rPr>
                      <w:color w:val="000000"/>
                      <w:sz w:val="18"/>
                    </w:rPr>
                    <w:t>、规格型号：</w:t>
                  </w:r>
                  <w:r>
                    <w:rPr>
                      <w:color w:val="000000"/>
                      <w:sz w:val="18"/>
                    </w:rPr>
                    <w:t>550#/220V</w:t>
                  </w:r>
                </w:p>
              </w:tc>
              <w:tc>
                <w:tcPr>
                  <w:tcW w:type="dxa" w:w="1977"/>
                  <w:tcBorders>
                    <w:top w:val="none" w:color="000000" w:sz="4"/>
                    <w:left w:val="none" w:color="000000" w:sz="4"/>
                    <w:bottom w:val="single" w:color="000000" w:sz="4"/>
                    <w:right w:val="single" w:color="000000" w:sz="4"/>
                  </w:tcBorders>
                  <w:shd w:fill="FFFFFF"/>
                  <w:vAlign w:val="top"/>
                </w:tcPr>
                <w:p>
                  <w:pPr>
                    <w:jc w:val="left"/>
                  </w:pPr>
                  <w:r>
                    <w:rPr>
                      <w:color w:val="000000"/>
                      <w:sz w:val="18"/>
                    </w:rPr>
                    <w:t>低噪音中压风机</w:t>
                  </w:r>
                  <w:r>
                    <w:rPr>
                      <w:color w:val="000000"/>
                      <w:sz w:val="18"/>
                    </w:rPr>
                    <w:t>|550#/220V</w:t>
                  </w:r>
                </w:p>
              </w:tc>
              <w:tc>
                <w:tcPr>
                  <w:tcW w:type="dxa" w:w="362"/>
                  <w:tcBorders>
                    <w:top w:val="none" w:color="000000" w:sz="4"/>
                    <w:left w:val="none" w:color="000000" w:sz="4"/>
                    <w:bottom w:val="single" w:color="000000" w:sz="4"/>
                    <w:right w:val="single" w:color="000000" w:sz="4"/>
                  </w:tcBorders>
                  <w:shd w:fill="FFFFFF"/>
                  <w:vAlign w:val="top"/>
                </w:tcPr>
                <w:p>
                  <w:pPr>
                    <w:jc w:val="center"/>
                  </w:pPr>
                  <w:r>
                    <w:rPr>
                      <w:color w:val="000000"/>
                      <w:sz w:val="18"/>
                    </w:rPr>
                    <w:t>台</w:t>
                  </w:r>
                </w:p>
              </w:tc>
              <w:tc>
                <w:tcPr>
                  <w:tcW w:type="dxa" w:w="966"/>
                  <w:tcBorders>
                    <w:top w:val="none" w:color="000000" w:sz="4"/>
                    <w:left w:val="none" w:color="000000" w:sz="4"/>
                    <w:bottom w:val="single" w:color="000000" w:sz="4"/>
                    <w:right w:val="single" w:color="000000" w:sz="4"/>
                  </w:tcBorders>
                  <w:shd w:fill="FFFFFF"/>
                  <w:vAlign w:val="top"/>
                </w:tcPr>
                <w:p>
                  <w:pPr>
                    <w:jc w:val="right"/>
                  </w:pPr>
                  <w:r>
                    <w:rPr>
                      <w:color w:val="000000"/>
                      <w:sz w:val="18"/>
                    </w:rPr>
                    <w:t>7.000</w:t>
                  </w:r>
                </w:p>
              </w:tc>
            </w:tr>
            <w:tr>
              <w:tc>
                <w:tcPr>
                  <w:tcW w:type="dxa" w:w="498"/>
                  <w:tcBorders>
                    <w:top w:val="none" w:color="000000" w:sz="4"/>
                    <w:left w:val="single" w:color="000000" w:sz="4"/>
                    <w:bottom w:val="single" w:color="000000" w:sz="4"/>
                    <w:right w:val="single" w:color="000000" w:sz="4"/>
                  </w:tcBorders>
                  <w:shd w:fill="FFFFFF"/>
                  <w:vAlign w:val="top"/>
                </w:tcPr>
                <w:p>
                  <w:pPr>
                    <w:jc w:val="center"/>
                  </w:pPr>
                  <w:r>
                    <w:rPr>
                      <w:color w:val="000000"/>
                      <w:sz w:val="18"/>
                    </w:rPr>
                    <w:t>49</w:t>
                  </w:r>
                </w:p>
              </w:tc>
              <w:tc>
                <w:tcPr>
                  <w:tcW w:type="dxa" w:w="619"/>
                  <w:tcBorders>
                    <w:top w:val="none" w:color="000000" w:sz="4"/>
                    <w:left w:val="none" w:color="000000" w:sz="4"/>
                    <w:bottom w:val="single" w:color="000000" w:sz="4"/>
                    <w:right w:val="single" w:color="000000" w:sz="4"/>
                  </w:tcBorders>
                  <w:shd w:fill="FFFFFF"/>
                  <w:vAlign w:val="top"/>
                </w:tcPr>
                <w:p>
                  <w:pPr>
                    <w:jc w:val="left"/>
                  </w:pPr>
                  <w:r>
                    <w:rPr>
                      <w:color w:val="000000"/>
                      <w:sz w:val="18"/>
                    </w:rPr>
                    <w:t>不锈钢</w:t>
                  </w:r>
                  <w:r>
                    <w:rPr>
                      <w:color w:val="000000"/>
                      <w:sz w:val="18"/>
                    </w:rPr>
                    <w:t>304</w:t>
                  </w:r>
                  <w:r>
                    <w:rPr>
                      <w:color w:val="000000"/>
                      <w:sz w:val="18"/>
                    </w:rPr>
                    <w:t>炉台幕墙连支架</w:t>
                  </w:r>
                </w:p>
              </w:tc>
              <w:tc>
                <w:tcPr>
                  <w:tcW w:type="dxa" w:w="1177"/>
                  <w:tcBorders>
                    <w:top w:val="none" w:color="000000" w:sz="4"/>
                    <w:left w:val="none" w:color="000000" w:sz="4"/>
                    <w:bottom w:val="single" w:color="000000" w:sz="4"/>
                    <w:right w:val="single" w:color="000000" w:sz="4"/>
                  </w:tcBorders>
                  <w:shd w:fill="FFFFFF"/>
                  <w:vAlign w:val="top"/>
                </w:tcPr>
                <w:p>
                  <w:pPr>
                    <w:jc w:val="left"/>
                  </w:pPr>
                  <w:r>
                    <w:rPr>
                      <w:color w:val="000000"/>
                      <w:sz w:val="18"/>
                    </w:rPr>
                    <w:t>1</w:t>
                  </w:r>
                  <w:r>
                    <w:rPr>
                      <w:color w:val="000000"/>
                      <w:sz w:val="18"/>
                    </w:rPr>
                    <w:t>、规格型号：</w:t>
                  </w:r>
                  <w:r>
                    <w:rPr>
                      <w:color w:val="000000"/>
                      <w:sz w:val="18"/>
                    </w:rPr>
                    <w:t>13000*1000mm</w:t>
                  </w:r>
                </w:p>
              </w:tc>
              <w:tc>
                <w:tcPr>
                  <w:tcW w:type="dxa" w:w="1977"/>
                  <w:tcBorders>
                    <w:top w:val="none" w:color="000000" w:sz="4"/>
                    <w:left w:val="none" w:color="000000" w:sz="4"/>
                    <w:bottom w:val="single" w:color="000000" w:sz="4"/>
                    <w:right w:val="single" w:color="000000" w:sz="4"/>
                  </w:tcBorders>
                  <w:shd w:fill="FFFFFF"/>
                  <w:vAlign w:val="top"/>
                </w:tcPr>
                <w:p>
                  <w:pPr>
                    <w:jc w:val="left"/>
                  </w:pPr>
                  <w:r>
                    <w:rPr>
                      <w:color w:val="000000"/>
                      <w:sz w:val="18"/>
                    </w:rPr>
                    <w:t>不锈钢</w:t>
                  </w:r>
                  <w:r>
                    <w:rPr>
                      <w:color w:val="000000"/>
                      <w:sz w:val="18"/>
                    </w:rPr>
                    <w:t>304</w:t>
                  </w:r>
                  <w:r>
                    <w:rPr>
                      <w:color w:val="000000"/>
                      <w:sz w:val="18"/>
                    </w:rPr>
                    <w:t>材料，厚度</w:t>
                  </w:r>
                  <w:r>
                    <w:rPr>
                      <w:color w:val="000000"/>
                      <w:sz w:val="18"/>
                    </w:rPr>
                    <w:t>1.0mm</w:t>
                  </w:r>
                </w:p>
              </w:tc>
              <w:tc>
                <w:tcPr>
                  <w:tcW w:type="dxa" w:w="362"/>
                  <w:tcBorders>
                    <w:top w:val="none" w:color="000000" w:sz="4"/>
                    <w:left w:val="none" w:color="000000" w:sz="4"/>
                    <w:bottom w:val="single" w:color="000000" w:sz="4"/>
                    <w:right w:val="single" w:color="000000" w:sz="4"/>
                  </w:tcBorders>
                  <w:shd w:fill="FFFFFF"/>
                  <w:vAlign w:val="top"/>
                </w:tcPr>
                <w:p>
                  <w:pPr>
                    <w:jc w:val="center"/>
                  </w:pPr>
                  <w:r>
                    <w:rPr>
                      <w:color w:val="000000"/>
                      <w:sz w:val="18"/>
                    </w:rPr>
                    <w:t>米</w:t>
                  </w:r>
                </w:p>
              </w:tc>
              <w:tc>
                <w:tcPr>
                  <w:tcW w:type="dxa" w:w="966"/>
                  <w:tcBorders>
                    <w:top w:val="none" w:color="000000" w:sz="4"/>
                    <w:left w:val="none" w:color="000000" w:sz="4"/>
                    <w:bottom w:val="single" w:color="000000" w:sz="4"/>
                    <w:right w:val="single" w:color="000000" w:sz="4"/>
                  </w:tcBorders>
                  <w:shd w:fill="FFFFFF"/>
                  <w:vAlign w:val="top"/>
                </w:tcPr>
                <w:p>
                  <w:pPr>
                    <w:jc w:val="right"/>
                  </w:pPr>
                  <w:r>
                    <w:rPr>
                      <w:color w:val="000000"/>
                      <w:sz w:val="18"/>
                    </w:rPr>
                    <w:t>13.000</w:t>
                  </w:r>
                </w:p>
              </w:tc>
            </w:tr>
            <w:tr>
              <w:tc>
                <w:tcPr>
                  <w:tcW w:type="dxa" w:w="498"/>
                  <w:tcBorders>
                    <w:top w:val="none" w:color="000000" w:sz="4"/>
                    <w:left w:val="single" w:color="000000" w:sz="4"/>
                    <w:bottom w:val="single" w:color="000000" w:sz="4"/>
                    <w:right w:val="single" w:color="000000" w:sz="4"/>
                  </w:tcBorders>
                  <w:shd w:fill="FFFFFF"/>
                  <w:vAlign w:val="top"/>
                </w:tcPr>
                <w:p>
                  <w:pPr>
                    <w:jc w:val="center"/>
                  </w:pPr>
                  <w:r>
                    <w:rPr>
                      <w:color w:val="000000"/>
                      <w:sz w:val="18"/>
                    </w:rPr>
                    <w:t>50</w:t>
                  </w:r>
                </w:p>
              </w:tc>
              <w:tc>
                <w:tcPr>
                  <w:tcW w:type="dxa" w:w="619"/>
                  <w:tcBorders>
                    <w:top w:val="none" w:color="000000" w:sz="4"/>
                    <w:left w:val="none" w:color="000000" w:sz="4"/>
                    <w:bottom w:val="single" w:color="000000" w:sz="4"/>
                    <w:right w:val="single" w:color="000000" w:sz="4"/>
                  </w:tcBorders>
                  <w:shd w:fill="FFFFFF"/>
                  <w:vAlign w:val="top"/>
                </w:tcPr>
                <w:p>
                  <w:pPr>
                    <w:jc w:val="left"/>
                  </w:pPr>
                  <w:r>
                    <w:rPr>
                      <w:color w:val="000000"/>
                      <w:sz w:val="18"/>
                    </w:rPr>
                    <w:t>不锈钢</w:t>
                  </w:r>
                  <w:r>
                    <w:rPr>
                      <w:color w:val="000000"/>
                      <w:sz w:val="18"/>
                    </w:rPr>
                    <w:t>304</w:t>
                  </w:r>
                  <w:r>
                    <w:rPr>
                      <w:color w:val="000000"/>
                      <w:sz w:val="18"/>
                    </w:rPr>
                    <w:t>烟罩顶装饰板</w:t>
                  </w:r>
                </w:p>
              </w:tc>
              <w:tc>
                <w:tcPr>
                  <w:tcW w:type="dxa" w:w="1177"/>
                  <w:tcBorders>
                    <w:top w:val="none" w:color="000000" w:sz="4"/>
                    <w:left w:val="none" w:color="000000" w:sz="4"/>
                    <w:bottom w:val="single" w:color="000000" w:sz="4"/>
                    <w:right w:val="single" w:color="000000" w:sz="4"/>
                  </w:tcBorders>
                  <w:shd w:fill="FFFFFF"/>
                  <w:vAlign w:val="top"/>
                </w:tcPr>
                <w:p>
                  <w:pPr>
                    <w:jc w:val="left"/>
                  </w:pPr>
                  <w:r>
                    <w:rPr>
                      <w:color w:val="000000"/>
                      <w:sz w:val="18"/>
                    </w:rPr>
                    <w:t>1</w:t>
                  </w:r>
                  <w:r>
                    <w:rPr>
                      <w:color w:val="000000"/>
                      <w:sz w:val="18"/>
                    </w:rPr>
                    <w:t>、规格型号：</w:t>
                  </w:r>
                  <w:r>
                    <w:rPr>
                      <w:color w:val="000000"/>
                      <w:sz w:val="18"/>
                    </w:rPr>
                    <w:t>19000*1000mm</w:t>
                  </w:r>
                </w:p>
              </w:tc>
              <w:tc>
                <w:tcPr>
                  <w:tcW w:type="dxa" w:w="1977"/>
                  <w:tcBorders>
                    <w:top w:val="none" w:color="000000" w:sz="4"/>
                    <w:left w:val="none" w:color="000000" w:sz="4"/>
                    <w:bottom w:val="single" w:color="000000" w:sz="4"/>
                    <w:right w:val="single" w:color="000000" w:sz="4"/>
                  </w:tcBorders>
                  <w:shd w:fill="FFFFFF"/>
                  <w:vAlign w:val="top"/>
                </w:tcPr>
                <w:p>
                  <w:pPr>
                    <w:jc w:val="left"/>
                  </w:pPr>
                  <w:r>
                    <w:rPr>
                      <w:color w:val="000000"/>
                      <w:sz w:val="18"/>
                    </w:rPr>
                    <w:t>不锈钢</w:t>
                  </w:r>
                  <w:r>
                    <w:rPr>
                      <w:color w:val="000000"/>
                      <w:sz w:val="18"/>
                    </w:rPr>
                    <w:t>304</w:t>
                  </w:r>
                  <w:r>
                    <w:rPr>
                      <w:color w:val="000000"/>
                      <w:sz w:val="18"/>
                    </w:rPr>
                    <w:t>材料，厚度</w:t>
                  </w:r>
                  <w:r>
                    <w:rPr>
                      <w:color w:val="000000"/>
                      <w:sz w:val="18"/>
                    </w:rPr>
                    <w:t>1.0mm</w:t>
                  </w:r>
                </w:p>
              </w:tc>
              <w:tc>
                <w:tcPr>
                  <w:tcW w:type="dxa" w:w="362"/>
                  <w:tcBorders>
                    <w:top w:val="none" w:color="000000" w:sz="4"/>
                    <w:left w:val="none" w:color="000000" w:sz="4"/>
                    <w:bottom w:val="single" w:color="000000" w:sz="4"/>
                    <w:right w:val="single" w:color="000000" w:sz="4"/>
                  </w:tcBorders>
                  <w:shd w:fill="FFFFFF"/>
                  <w:vAlign w:val="top"/>
                </w:tcPr>
                <w:p>
                  <w:pPr>
                    <w:jc w:val="center"/>
                  </w:pPr>
                  <w:r>
                    <w:rPr>
                      <w:color w:val="000000"/>
                      <w:sz w:val="18"/>
                    </w:rPr>
                    <w:t>米</w:t>
                  </w:r>
                </w:p>
              </w:tc>
              <w:tc>
                <w:tcPr>
                  <w:tcW w:type="dxa" w:w="966"/>
                  <w:tcBorders>
                    <w:top w:val="none" w:color="000000" w:sz="4"/>
                    <w:left w:val="none" w:color="000000" w:sz="4"/>
                    <w:bottom w:val="single" w:color="000000" w:sz="4"/>
                    <w:right w:val="single" w:color="000000" w:sz="4"/>
                  </w:tcBorders>
                  <w:shd w:fill="FFFFFF"/>
                  <w:vAlign w:val="top"/>
                </w:tcPr>
                <w:p>
                  <w:pPr>
                    <w:jc w:val="right"/>
                  </w:pPr>
                  <w:r>
                    <w:rPr>
                      <w:color w:val="000000"/>
                      <w:sz w:val="18"/>
                    </w:rPr>
                    <w:t>19.000</w:t>
                  </w:r>
                </w:p>
              </w:tc>
            </w:tr>
            <w:tr>
              <w:tc>
                <w:tcPr>
                  <w:tcW w:type="dxa" w:w="498"/>
                  <w:tcBorders>
                    <w:top w:val="none" w:color="000000" w:sz="4"/>
                    <w:left w:val="single" w:color="000000" w:sz="4"/>
                    <w:bottom w:val="single" w:color="000000" w:sz="4"/>
                    <w:right w:val="single" w:color="000000" w:sz="4"/>
                  </w:tcBorders>
                  <w:shd w:fill="FFFFFF"/>
                  <w:vAlign w:val="top"/>
                </w:tcPr>
                <w:p>
                  <w:pPr>
                    <w:jc w:val="center"/>
                  </w:pPr>
                  <w:r>
                    <w:rPr>
                      <w:color w:val="000000"/>
                      <w:sz w:val="18"/>
                    </w:rPr>
                    <w:t>51</w:t>
                  </w:r>
                </w:p>
              </w:tc>
              <w:tc>
                <w:tcPr>
                  <w:tcW w:type="dxa" w:w="619"/>
                  <w:tcBorders>
                    <w:top w:val="none" w:color="000000" w:sz="4"/>
                    <w:left w:val="none" w:color="000000" w:sz="4"/>
                    <w:bottom w:val="single" w:color="000000" w:sz="4"/>
                    <w:right w:val="single" w:color="000000" w:sz="4"/>
                  </w:tcBorders>
                  <w:shd w:fill="FFFFFF"/>
                  <w:vAlign w:val="top"/>
                </w:tcPr>
                <w:p>
                  <w:pPr>
                    <w:jc w:val="left"/>
                  </w:pPr>
                  <w:r>
                    <w:rPr>
                      <w:color w:val="000000"/>
                      <w:sz w:val="18"/>
                    </w:rPr>
                    <w:t>炉用电子点火带熄火保护装置</w:t>
                  </w:r>
                </w:p>
              </w:tc>
              <w:tc>
                <w:tcPr>
                  <w:tcW w:type="dxa" w:w="1177"/>
                  <w:tcBorders>
                    <w:top w:val="none" w:color="000000" w:sz="4"/>
                    <w:left w:val="none" w:color="000000" w:sz="4"/>
                    <w:bottom w:val="single" w:color="000000" w:sz="4"/>
                    <w:right w:val="single" w:color="000000" w:sz="4"/>
                  </w:tcBorders>
                  <w:shd w:fill="FFFFFF"/>
                  <w:vAlign w:val="top"/>
                </w:tcPr>
                <w:p>
                  <w:pPr>
                    <w:jc w:val="left"/>
                  </w:pPr>
                  <w:r>
                    <w:rPr>
                      <w:color w:val="000000"/>
                      <w:sz w:val="18"/>
                    </w:rPr>
                    <w:t>1</w:t>
                  </w:r>
                  <w:r>
                    <w:rPr>
                      <w:color w:val="000000"/>
                      <w:sz w:val="18"/>
                    </w:rPr>
                    <w:t>、材料品种：带意外熄火安全保护，一键式电子打火</w:t>
                  </w:r>
                </w:p>
              </w:tc>
              <w:tc>
                <w:tcPr>
                  <w:tcW w:type="dxa" w:w="1977"/>
                  <w:tcBorders>
                    <w:top w:val="none" w:color="000000" w:sz="4"/>
                    <w:left w:val="none" w:color="000000" w:sz="4"/>
                    <w:bottom w:val="single" w:color="000000" w:sz="4"/>
                    <w:right w:val="single" w:color="000000" w:sz="4"/>
                  </w:tcBorders>
                  <w:shd w:fill="FFFFFF"/>
                  <w:vAlign w:val="top"/>
                </w:tcPr>
                <w:p>
                  <w:pPr>
                    <w:jc w:val="left"/>
                  </w:pPr>
                  <w:r>
                    <w:rPr>
                      <w:color w:val="000000"/>
                      <w:sz w:val="18"/>
                    </w:rPr>
                    <w:t>带意外熄火安全保护，一键式电子打火。</w:t>
                  </w:r>
                </w:p>
              </w:tc>
              <w:tc>
                <w:tcPr>
                  <w:tcW w:type="dxa" w:w="362"/>
                  <w:tcBorders>
                    <w:top w:val="none" w:color="000000" w:sz="4"/>
                    <w:left w:val="none" w:color="000000" w:sz="4"/>
                    <w:bottom w:val="single" w:color="000000" w:sz="4"/>
                    <w:right w:val="single" w:color="000000" w:sz="4"/>
                  </w:tcBorders>
                  <w:shd w:fill="FFFFFF"/>
                  <w:vAlign w:val="top"/>
                </w:tcPr>
                <w:p>
                  <w:pPr>
                    <w:jc w:val="center"/>
                  </w:pPr>
                  <w:r>
                    <w:rPr>
                      <w:color w:val="000000"/>
                      <w:sz w:val="18"/>
                    </w:rPr>
                    <w:t>套</w:t>
                  </w:r>
                </w:p>
              </w:tc>
              <w:tc>
                <w:tcPr>
                  <w:tcW w:type="dxa" w:w="966"/>
                  <w:tcBorders>
                    <w:top w:val="none" w:color="000000" w:sz="4"/>
                    <w:left w:val="none" w:color="000000" w:sz="4"/>
                    <w:bottom w:val="single" w:color="000000" w:sz="4"/>
                    <w:right w:val="single" w:color="000000" w:sz="4"/>
                  </w:tcBorders>
                  <w:shd w:fill="FFFFFF"/>
                  <w:vAlign w:val="top"/>
                </w:tcPr>
                <w:p>
                  <w:pPr>
                    <w:jc w:val="right"/>
                  </w:pPr>
                  <w:r>
                    <w:rPr>
                      <w:color w:val="000000"/>
                      <w:sz w:val="18"/>
                    </w:rPr>
                    <w:t>5.000</w:t>
                  </w:r>
                </w:p>
              </w:tc>
            </w:tr>
            <w:tr>
              <w:tc>
                <w:tcPr>
                  <w:tcW w:type="dxa" w:w="498"/>
                  <w:tcBorders>
                    <w:top w:val="none" w:color="000000" w:sz="4"/>
                    <w:left w:val="single" w:color="000000" w:sz="4"/>
                    <w:bottom w:val="single" w:color="000000" w:sz="4"/>
                    <w:right w:val="single" w:color="000000" w:sz="4"/>
                  </w:tcBorders>
                  <w:shd w:fill="FFFFFF"/>
                  <w:vAlign w:val="top"/>
                </w:tcPr>
                <w:p>
                  <w:pPr>
                    <w:jc w:val="center"/>
                  </w:pPr>
                  <w:r>
                    <w:rPr>
                      <w:color w:val="000000"/>
                      <w:sz w:val="18"/>
                    </w:rPr>
                    <w:t>52</w:t>
                  </w:r>
                </w:p>
              </w:tc>
              <w:tc>
                <w:tcPr>
                  <w:tcW w:type="dxa" w:w="619"/>
                  <w:tcBorders>
                    <w:top w:val="none" w:color="000000" w:sz="4"/>
                    <w:left w:val="none" w:color="000000" w:sz="4"/>
                    <w:bottom w:val="single" w:color="000000" w:sz="4"/>
                    <w:right w:val="single" w:color="000000" w:sz="4"/>
                  </w:tcBorders>
                  <w:shd w:fill="FFFFFF"/>
                  <w:vAlign w:val="top"/>
                </w:tcPr>
                <w:p>
                  <w:pPr>
                    <w:jc w:val="left"/>
                  </w:pPr>
                  <w:r>
                    <w:rPr>
                      <w:color w:val="000000"/>
                      <w:sz w:val="18"/>
                    </w:rPr>
                    <w:t>不锈钢</w:t>
                  </w:r>
                  <w:r>
                    <w:rPr>
                      <w:color w:val="000000"/>
                      <w:sz w:val="18"/>
                    </w:rPr>
                    <w:t>304</w:t>
                  </w:r>
                  <w:r>
                    <w:rPr>
                      <w:color w:val="000000"/>
                      <w:sz w:val="18"/>
                    </w:rPr>
                    <w:t>加厚蒸饭盆</w:t>
                  </w:r>
                </w:p>
              </w:tc>
              <w:tc>
                <w:tcPr>
                  <w:tcW w:type="dxa" w:w="1177"/>
                  <w:tcBorders>
                    <w:top w:val="none" w:color="000000" w:sz="4"/>
                    <w:left w:val="none" w:color="000000" w:sz="4"/>
                    <w:bottom w:val="single" w:color="000000" w:sz="4"/>
                    <w:right w:val="single" w:color="000000" w:sz="4"/>
                  </w:tcBorders>
                  <w:shd w:fill="FFFFFF"/>
                  <w:vAlign w:val="top"/>
                </w:tcPr>
                <w:p>
                  <w:pPr>
                    <w:jc w:val="left"/>
                  </w:pPr>
                  <w:r>
                    <w:rPr>
                      <w:color w:val="000000"/>
                      <w:sz w:val="18"/>
                    </w:rPr>
                    <w:t>1</w:t>
                  </w:r>
                  <w:r>
                    <w:rPr>
                      <w:color w:val="000000"/>
                      <w:sz w:val="18"/>
                    </w:rPr>
                    <w:t>、规格型号：</w:t>
                  </w:r>
                  <w:r>
                    <w:rPr>
                      <w:color w:val="000000"/>
                      <w:sz w:val="18"/>
                    </w:rPr>
                    <w:t>600*400mm</w:t>
                  </w:r>
                </w:p>
              </w:tc>
              <w:tc>
                <w:tcPr>
                  <w:tcW w:type="dxa" w:w="1977"/>
                  <w:tcBorders>
                    <w:top w:val="none" w:color="000000" w:sz="4"/>
                    <w:left w:val="none" w:color="000000" w:sz="4"/>
                    <w:bottom w:val="single" w:color="000000" w:sz="4"/>
                    <w:right w:val="single" w:color="000000" w:sz="4"/>
                  </w:tcBorders>
                  <w:shd w:fill="FFFFFF"/>
                  <w:vAlign w:val="top"/>
                </w:tcPr>
                <w:p>
                  <w:pPr>
                    <w:jc w:val="left"/>
                  </w:pPr>
                  <w:r>
                    <w:rPr>
                      <w:color w:val="000000"/>
                      <w:sz w:val="18"/>
                    </w:rPr>
                    <w:t>不锈钢</w:t>
                  </w:r>
                  <w:r>
                    <w:rPr>
                      <w:color w:val="000000"/>
                      <w:sz w:val="18"/>
                    </w:rPr>
                    <w:t>304</w:t>
                  </w:r>
                  <w:r>
                    <w:rPr>
                      <w:color w:val="000000"/>
                      <w:sz w:val="18"/>
                    </w:rPr>
                    <w:t>材料，厚度</w:t>
                  </w:r>
                  <w:r>
                    <w:rPr>
                      <w:color w:val="000000"/>
                      <w:sz w:val="18"/>
                    </w:rPr>
                    <w:t>0.6mm</w:t>
                  </w:r>
                </w:p>
              </w:tc>
              <w:tc>
                <w:tcPr>
                  <w:tcW w:type="dxa" w:w="362"/>
                  <w:tcBorders>
                    <w:top w:val="none" w:color="000000" w:sz="4"/>
                    <w:left w:val="none" w:color="000000" w:sz="4"/>
                    <w:bottom w:val="single" w:color="000000" w:sz="4"/>
                    <w:right w:val="single" w:color="000000" w:sz="4"/>
                  </w:tcBorders>
                  <w:shd w:fill="FFFFFF"/>
                  <w:vAlign w:val="top"/>
                </w:tcPr>
                <w:p>
                  <w:pPr>
                    <w:jc w:val="center"/>
                  </w:pPr>
                  <w:r>
                    <w:rPr>
                      <w:color w:val="000000"/>
                      <w:sz w:val="18"/>
                    </w:rPr>
                    <w:t>个</w:t>
                  </w:r>
                </w:p>
              </w:tc>
              <w:tc>
                <w:tcPr>
                  <w:tcW w:type="dxa" w:w="966"/>
                  <w:tcBorders>
                    <w:top w:val="none" w:color="000000" w:sz="4"/>
                    <w:left w:val="none" w:color="000000" w:sz="4"/>
                    <w:bottom w:val="single" w:color="000000" w:sz="4"/>
                    <w:right w:val="single" w:color="000000" w:sz="4"/>
                  </w:tcBorders>
                  <w:shd w:fill="FFFFFF"/>
                  <w:vAlign w:val="top"/>
                </w:tcPr>
                <w:p>
                  <w:pPr>
                    <w:jc w:val="right"/>
                  </w:pPr>
                  <w:r>
                    <w:rPr>
                      <w:color w:val="000000"/>
                      <w:sz w:val="18"/>
                    </w:rPr>
                    <w:t>120.000</w:t>
                  </w:r>
                </w:p>
              </w:tc>
            </w:tr>
            <w:tr>
              <w:tc>
                <w:tcPr>
                  <w:tcW w:type="dxa" w:w="498"/>
                  <w:tcBorders>
                    <w:top w:val="none" w:color="000000" w:sz="4"/>
                    <w:left w:val="single" w:color="000000" w:sz="4"/>
                    <w:bottom w:val="single" w:color="000000" w:sz="4"/>
                    <w:right w:val="single" w:color="000000" w:sz="4"/>
                  </w:tcBorders>
                  <w:shd w:fill="FFFFFF"/>
                  <w:vAlign w:val="top"/>
                </w:tcPr>
                <w:p>
                  <w:pPr>
                    <w:jc w:val="center"/>
                  </w:pPr>
                  <w:r>
                    <w:rPr>
                      <w:color w:val="000000"/>
                      <w:sz w:val="18"/>
                    </w:rPr>
                    <w:t>53</w:t>
                  </w:r>
                </w:p>
              </w:tc>
              <w:tc>
                <w:tcPr>
                  <w:tcW w:type="dxa" w:w="619"/>
                  <w:tcBorders>
                    <w:top w:val="none" w:color="000000" w:sz="4"/>
                    <w:left w:val="none" w:color="000000" w:sz="4"/>
                    <w:bottom w:val="single" w:color="000000" w:sz="4"/>
                    <w:right w:val="single" w:color="000000" w:sz="4"/>
                  </w:tcBorders>
                  <w:shd w:fill="FFFFFF"/>
                  <w:vAlign w:val="top"/>
                </w:tcPr>
                <w:p>
                  <w:pPr>
                    <w:jc w:val="left"/>
                  </w:pPr>
                  <w:r>
                    <w:rPr>
                      <w:color w:val="000000"/>
                      <w:sz w:val="18"/>
                    </w:rPr>
                    <w:t>燃气泄漏自动报警装置及网络监控系统</w:t>
                  </w:r>
                </w:p>
              </w:tc>
              <w:tc>
                <w:tcPr>
                  <w:tcW w:type="dxa" w:w="1177"/>
                  <w:tcBorders>
                    <w:top w:val="none" w:color="000000" w:sz="4"/>
                    <w:left w:val="none" w:color="000000" w:sz="4"/>
                    <w:bottom w:val="single" w:color="000000" w:sz="4"/>
                    <w:right w:val="single" w:color="000000" w:sz="4"/>
                  </w:tcBorders>
                  <w:shd w:fill="FFFFFF"/>
                  <w:vAlign w:val="top"/>
                </w:tcPr>
                <w:p>
                  <w:pPr>
                    <w:jc w:val="left"/>
                  </w:pPr>
                  <w:r>
                    <w:rPr>
                      <w:color w:val="000000"/>
                      <w:sz w:val="18"/>
                    </w:rPr>
                    <w:t>1</w:t>
                  </w:r>
                  <w:r>
                    <w:rPr>
                      <w:color w:val="000000"/>
                      <w:sz w:val="18"/>
                    </w:rPr>
                    <w:t>、材料品种：含</w:t>
                  </w:r>
                  <w:r>
                    <w:rPr>
                      <w:color w:val="000000"/>
                      <w:sz w:val="18"/>
                    </w:rPr>
                    <w:t>5</w:t>
                  </w:r>
                  <w:r>
                    <w:rPr>
                      <w:color w:val="000000"/>
                      <w:sz w:val="18"/>
                    </w:rPr>
                    <w:t>套天然气探测头、主控机箱、信号线材、线管等</w:t>
                  </w:r>
                </w:p>
              </w:tc>
              <w:tc>
                <w:tcPr>
                  <w:tcW w:type="dxa" w:w="1977"/>
                  <w:tcBorders>
                    <w:top w:val="none" w:color="000000" w:sz="4"/>
                    <w:left w:val="none" w:color="000000" w:sz="4"/>
                    <w:bottom w:val="single" w:color="000000" w:sz="4"/>
                    <w:right w:val="single" w:color="000000" w:sz="4"/>
                  </w:tcBorders>
                  <w:shd w:fill="FFFFFF"/>
                  <w:vAlign w:val="top"/>
                </w:tcPr>
                <w:p>
                  <w:pPr>
                    <w:jc w:val="left"/>
                  </w:pPr>
                  <w:r>
                    <w:rPr>
                      <w:color w:val="000000"/>
                      <w:sz w:val="18"/>
                    </w:rPr>
                    <w:t>含</w:t>
                  </w:r>
                  <w:r>
                    <w:rPr>
                      <w:color w:val="000000"/>
                      <w:sz w:val="18"/>
                    </w:rPr>
                    <w:t>5</w:t>
                  </w:r>
                  <w:r>
                    <w:rPr>
                      <w:color w:val="000000"/>
                      <w:sz w:val="18"/>
                    </w:rPr>
                    <w:t>套天然气探测头、主控机箱、信号线材、线管等。</w:t>
                  </w:r>
                </w:p>
              </w:tc>
              <w:tc>
                <w:tcPr>
                  <w:tcW w:type="dxa" w:w="362"/>
                  <w:tcBorders>
                    <w:top w:val="none" w:color="000000" w:sz="4"/>
                    <w:left w:val="none" w:color="000000" w:sz="4"/>
                    <w:bottom w:val="single" w:color="000000" w:sz="4"/>
                    <w:right w:val="single" w:color="000000" w:sz="4"/>
                  </w:tcBorders>
                  <w:shd w:fill="FFFFFF"/>
                  <w:vAlign w:val="top"/>
                </w:tcPr>
                <w:p>
                  <w:pPr>
                    <w:jc w:val="center"/>
                  </w:pPr>
                  <w:r>
                    <w:rPr>
                      <w:color w:val="000000"/>
                      <w:sz w:val="18"/>
                    </w:rPr>
                    <w:t>项</w:t>
                  </w:r>
                </w:p>
              </w:tc>
              <w:tc>
                <w:tcPr>
                  <w:tcW w:type="dxa" w:w="966"/>
                  <w:tcBorders>
                    <w:top w:val="none" w:color="000000" w:sz="4"/>
                    <w:left w:val="none" w:color="000000" w:sz="4"/>
                    <w:bottom w:val="single" w:color="000000" w:sz="4"/>
                    <w:right w:val="single" w:color="000000" w:sz="4"/>
                  </w:tcBorders>
                  <w:shd w:fill="FFFFFF"/>
                  <w:vAlign w:val="top"/>
                </w:tcPr>
                <w:p>
                  <w:pPr>
                    <w:jc w:val="right"/>
                  </w:pPr>
                  <w:r>
                    <w:rPr>
                      <w:color w:val="000000"/>
                      <w:sz w:val="18"/>
                    </w:rPr>
                    <w:t>1.000</w:t>
                  </w:r>
                </w:p>
              </w:tc>
            </w:tr>
            <w:tr>
              <w:tc>
                <w:tcPr>
                  <w:tcW w:type="dxa" w:w="498"/>
                  <w:tcBorders>
                    <w:top w:val="none" w:color="000000" w:sz="4"/>
                    <w:left w:val="single" w:color="000000" w:sz="4"/>
                    <w:bottom w:val="single" w:color="000000" w:sz="4"/>
                    <w:right w:val="single" w:color="000000" w:sz="4"/>
                  </w:tcBorders>
                  <w:shd w:fill="FFFFFF"/>
                  <w:vAlign w:val="top"/>
                </w:tcPr>
                <w:p>
                  <w:pPr>
                    <w:jc w:val="center"/>
                  </w:pPr>
                </w:p>
              </w:tc>
              <w:tc>
                <w:tcPr>
                  <w:tcW w:type="dxa" w:w="619"/>
                  <w:tcBorders>
                    <w:top w:val="none" w:color="000000" w:sz="4"/>
                    <w:left w:val="none" w:color="000000" w:sz="4"/>
                    <w:bottom w:val="single" w:color="000000" w:sz="4"/>
                    <w:right w:val="single" w:color="000000" w:sz="4"/>
                  </w:tcBorders>
                  <w:shd w:fill="FFFFFF"/>
                  <w:vAlign w:val="top"/>
                </w:tcPr>
                <w:p>
                  <w:pPr>
                    <w:jc w:val="left"/>
                  </w:pPr>
                  <w:r>
                    <w:rPr>
                      <w:b/>
                      <w:color w:val="000000"/>
                      <w:sz w:val="18"/>
                    </w:rPr>
                    <w:t>三、抽油烟设备</w:t>
                  </w:r>
                </w:p>
              </w:tc>
              <w:tc>
                <w:tcPr>
                  <w:tcW w:type="dxa" w:w="1177"/>
                  <w:tcBorders>
                    <w:top w:val="none" w:color="000000" w:sz="4"/>
                    <w:left w:val="none" w:color="000000" w:sz="4"/>
                    <w:bottom w:val="single" w:color="000000" w:sz="4"/>
                    <w:right w:val="single" w:color="000000" w:sz="4"/>
                  </w:tcBorders>
                  <w:shd w:fill="FFFFFF"/>
                  <w:vAlign w:val="top"/>
                </w:tcPr>
                <w:p>
                  <w:pPr>
                    <w:jc w:val="left"/>
                  </w:pPr>
                </w:p>
              </w:tc>
              <w:tc>
                <w:tcPr>
                  <w:tcW w:type="dxa" w:w="1977"/>
                  <w:tcBorders>
                    <w:top w:val="none" w:color="000000" w:sz="4"/>
                    <w:left w:val="none" w:color="000000" w:sz="4"/>
                    <w:bottom w:val="single" w:color="000000" w:sz="4"/>
                    <w:right w:val="single" w:color="000000" w:sz="4"/>
                  </w:tcBorders>
                  <w:shd w:fill="FFFFFF"/>
                  <w:vAlign w:val="top"/>
                </w:tcPr>
                <w:p>
                  <w:pPr>
                    <w:jc w:val="left"/>
                  </w:pPr>
                </w:p>
              </w:tc>
              <w:tc>
                <w:tcPr>
                  <w:tcW w:type="dxa" w:w="362"/>
                  <w:tcBorders>
                    <w:top w:val="none" w:color="000000" w:sz="4"/>
                    <w:left w:val="none" w:color="000000" w:sz="4"/>
                    <w:bottom w:val="single" w:color="000000" w:sz="4"/>
                    <w:right w:val="single" w:color="000000" w:sz="4"/>
                  </w:tcBorders>
                  <w:shd w:fill="FFFFFF"/>
                  <w:vAlign w:val="top"/>
                </w:tcPr>
                <w:p>
                  <w:pPr>
                    <w:jc w:val="center"/>
                  </w:pPr>
                </w:p>
              </w:tc>
              <w:tc>
                <w:tcPr>
                  <w:tcW w:type="dxa" w:w="966"/>
                  <w:tcBorders>
                    <w:top w:val="none" w:color="000000" w:sz="4"/>
                    <w:left w:val="none" w:color="000000" w:sz="4"/>
                    <w:bottom w:val="single" w:color="000000" w:sz="4"/>
                    <w:right w:val="single" w:color="000000" w:sz="4"/>
                  </w:tcBorders>
                  <w:shd w:fill="FFFFFF"/>
                  <w:vAlign w:val="top"/>
                </w:tcPr>
                <w:p>
                  <w:pPr>
                    <w:jc w:val="right"/>
                  </w:pPr>
                </w:p>
              </w:tc>
            </w:tr>
            <w:tr>
              <w:tc>
                <w:tcPr>
                  <w:tcW w:type="dxa" w:w="498"/>
                  <w:tcBorders>
                    <w:top w:val="none" w:color="000000" w:sz="4"/>
                    <w:left w:val="single" w:color="000000" w:sz="4"/>
                    <w:bottom w:val="single" w:color="000000" w:sz="4"/>
                    <w:right w:val="single" w:color="000000" w:sz="4"/>
                  </w:tcBorders>
                  <w:shd w:fill="FFFFFF"/>
                  <w:vAlign w:val="top"/>
                </w:tcPr>
                <w:p>
                  <w:pPr>
                    <w:jc w:val="center"/>
                  </w:pPr>
                  <w:r>
                    <w:rPr>
                      <w:color w:val="000000"/>
                      <w:sz w:val="18"/>
                    </w:rPr>
                    <w:t>54</w:t>
                  </w:r>
                </w:p>
              </w:tc>
              <w:tc>
                <w:tcPr>
                  <w:tcW w:type="dxa" w:w="619"/>
                  <w:tcBorders>
                    <w:top w:val="none" w:color="000000" w:sz="4"/>
                    <w:left w:val="none" w:color="000000" w:sz="4"/>
                    <w:bottom w:val="single" w:color="000000" w:sz="4"/>
                    <w:right w:val="single" w:color="000000" w:sz="4"/>
                  </w:tcBorders>
                  <w:shd w:fill="FFFFFF"/>
                  <w:vAlign w:val="top"/>
                </w:tcPr>
                <w:p>
                  <w:pPr>
                    <w:jc w:val="left"/>
                  </w:pPr>
                  <w:r>
                    <w:rPr>
                      <w:color w:val="000000"/>
                      <w:sz w:val="18"/>
                    </w:rPr>
                    <w:t>环保型低噪音双进风抽油烟风机</w:t>
                  </w:r>
                </w:p>
              </w:tc>
              <w:tc>
                <w:tcPr>
                  <w:tcW w:type="dxa" w:w="1177"/>
                  <w:tcBorders>
                    <w:top w:val="none" w:color="000000" w:sz="4"/>
                    <w:left w:val="none" w:color="000000" w:sz="4"/>
                    <w:bottom w:val="single" w:color="000000" w:sz="4"/>
                    <w:right w:val="single" w:color="000000" w:sz="4"/>
                  </w:tcBorders>
                  <w:shd w:fill="FFFFFF"/>
                  <w:vAlign w:val="top"/>
                </w:tcPr>
                <w:p>
                  <w:pPr>
                    <w:jc w:val="left"/>
                  </w:pPr>
                  <w:r>
                    <w:rPr>
                      <w:color w:val="000000"/>
                      <w:sz w:val="18"/>
                    </w:rPr>
                    <w:t>1</w:t>
                  </w:r>
                  <w:r>
                    <w:rPr>
                      <w:color w:val="000000"/>
                      <w:sz w:val="18"/>
                    </w:rPr>
                    <w:t>、规格型号：</w:t>
                  </w:r>
                  <w:r>
                    <w:rPr>
                      <w:color w:val="000000"/>
                      <w:sz w:val="18"/>
                    </w:rPr>
                    <w:t>DT28-15KW</w:t>
                  </w:r>
                  <w:r>
                    <w:br/>
                  </w:r>
                  <w:r>
                    <w:rPr>
                      <w:color w:val="000000"/>
                      <w:sz w:val="18"/>
                    </w:rPr>
                    <w:t>优质机芯、轴、轴承</w:t>
                  </w:r>
                </w:p>
              </w:tc>
              <w:tc>
                <w:tcPr>
                  <w:tcW w:type="dxa" w:w="1977"/>
                  <w:tcBorders>
                    <w:top w:val="none" w:color="000000" w:sz="4"/>
                    <w:left w:val="none" w:color="000000" w:sz="4"/>
                    <w:bottom w:val="single" w:color="000000" w:sz="4"/>
                    <w:right w:val="single" w:color="000000" w:sz="4"/>
                  </w:tcBorders>
                  <w:shd w:fill="FFFFFF"/>
                  <w:vAlign w:val="top"/>
                </w:tcPr>
                <w:p>
                  <w:pPr>
                    <w:jc w:val="left"/>
                  </w:pPr>
                  <w:r>
                    <w:rPr>
                      <w:color w:val="000000"/>
                      <w:sz w:val="18"/>
                    </w:rPr>
                    <w:t>1.</w:t>
                  </w:r>
                  <w:r>
                    <w:rPr>
                      <w:color w:val="000000"/>
                      <w:sz w:val="18"/>
                    </w:rPr>
                    <w:t>风量：</w:t>
                  </w:r>
                  <w:r>
                    <w:rPr>
                      <w:color w:val="000000"/>
                      <w:sz w:val="18"/>
                    </w:rPr>
                    <w:t>39664</w:t>
                  </w:r>
                  <w:r>
                    <w:rPr>
                      <w:color w:val="000000"/>
                      <w:sz w:val="18"/>
                    </w:rPr>
                    <w:t>立方米</w:t>
                  </w:r>
                  <w:r>
                    <w:rPr>
                      <w:color w:val="000000"/>
                      <w:sz w:val="18"/>
                    </w:rPr>
                    <w:t>/</w:t>
                  </w:r>
                  <w:r>
                    <w:rPr>
                      <w:color w:val="000000"/>
                      <w:sz w:val="18"/>
                    </w:rPr>
                    <w:t xml:space="preserve">小时；                     </w:t>
                  </w:r>
                  <w:r>
                    <w:br/>
                  </w:r>
                  <w:r>
                    <w:rPr>
                      <w:color w:val="000000"/>
                      <w:sz w:val="18"/>
                    </w:rPr>
                    <w:t>2.</w:t>
                  </w:r>
                  <w:r>
                    <w:rPr>
                      <w:color w:val="000000"/>
                      <w:sz w:val="18"/>
                    </w:rPr>
                    <w:t>电机功率：</w:t>
                  </w:r>
                  <w:r>
                    <w:rPr>
                      <w:color w:val="000000"/>
                      <w:sz w:val="18"/>
                    </w:rPr>
                    <w:t>18.5KW/380V</w:t>
                  </w:r>
                  <w:r>
                    <w:rPr>
                      <w:color w:val="000000"/>
                      <w:sz w:val="18"/>
                    </w:rPr>
                    <w:t xml:space="preserve">；  </w:t>
                  </w:r>
                  <w:r>
                    <w:br/>
                  </w:r>
                  <w:r>
                    <w:rPr>
                      <w:color w:val="000000"/>
                      <w:sz w:val="18"/>
                    </w:rPr>
                    <w:t xml:space="preserve"> 3.</w:t>
                  </w:r>
                  <w:r>
                    <w:rPr>
                      <w:color w:val="000000"/>
                      <w:sz w:val="18"/>
                    </w:rPr>
                    <w:t>风压：</w:t>
                  </w:r>
                  <w:r>
                    <w:rPr>
                      <w:color w:val="000000"/>
                      <w:sz w:val="18"/>
                    </w:rPr>
                    <w:t>687Pa</w:t>
                  </w:r>
                  <w:r>
                    <w:rPr>
                      <w:color w:val="000000"/>
                      <w:sz w:val="18"/>
                    </w:rPr>
                    <w:t>。</w:t>
                  </w:r>
                </w:p>
              </w:tc>
              <w:tc>
                <w:tcPr>
                  <w:tcW w:type="dxa" w:w="362"/>
                  <w:tcBorders>
                    <w:top w:val="none" w:color="000000" w:sz="4"/>
                    <w:left w:val="none" w:color="000000" w:sz="4"/>
                    <w:bottom w:val="single" w:color="000000" w:sz="4"/>
                    <w:right w:val="single" w:color="000000" w:sz="4"/>
                  </w:tcBorders>
                  <w:shd w:fill="FFFFFF"/>
                  <w:vAlign w:val="top"/>
                </w:tcPr>
                <w:p>
                  <w:pPr>
                    <w:jc w:val="center"/>
                  </w:pPr>
                  <w:r>
                    <w:rPr>
                      <w:color w:val="000000"/>
                      <w:sz w:val="18"/>
                    </w:rPr>
                    <w:t>台</w:t>
                  </w:r>
                </w:p>
              </w:tc>
              <w:tc>
                <w:tcPr>
                  <w:tcW w:type="dxa" w:w="966"/>
                  <w:tcBorders>
                    <w:top w:val="none" w:color="000000" w:sz="4"/>
                    <w:left w:val="none" w:color="000000" w:sz="4"/>
                    <w:bottom w:val="single" w:color="000000" w:sz="4"/>
                    <w:right w:val="single" w:color="000000" w:sz="4"/>
                  </w:tcBorders>
                  <w:shd w:fill="FFFFFF"/>
                  <w:vAlign w:val="top"/>
                </w:tcPr>
                <w:p>
                  <w:pPr>
                    <w:jc w:val="right"/>
                  </w:pPr>
                  <w:r>
                    <w:rPr>
                      <w:color w:val="000000"/>
                      <w:sz w:val="18"/>
                    </w:rPr>
                    <w:t>1.000</w:t>
                  </w:r>
                </w:p>
              </w:tc>
            </w:tr>
            <w:tr>
              <w:tc>
                <w:tcPr>
                  <w:tcW w:type="dxa" w:w="498"/>
                  <w:tcBorders>
                    <w:top w:val="none" w:color="000000" w:sz="4"/>
                    <w:left w:val="single" w:color="000000" w:sz="4"/>
                    <w:bottom w:val="single" w:color="000000" w:sz="4"/>
                    <w:right w:val="single" w:color="000000" w:sz="4"/>
                  </w:tcBorders>
                  <w:shd w:fill="FFFFFF"/>
                  <w:vAlign w:val="top"/>
                </w:tcPr>
                <w:p>
                  <w:pPr>
                    <w:jc w:val="center"/>
                  </w:pPr>
                  <w:r>
                    <w:rPr>
                      <w:color w:val="000000"/>
                      <w:sz w:val="18"/>
                    </w:rPr>
                    <w:t>55</w:t>
                  </w:r>
                </w:p>
              </w:tc>
              <w:tc>
                <w:tcPr>
                  <w:tcW w:type="dxa" w:w="619"/>
                  <w:tcBorders>
                    <w:top w:val="none" w:color="000000" w:sz="4"/>
                    <w:left w:val="none" w:color="000000" w:sz="4"/>
                    <w:bottom w:val="single" w:color="000000" w:sz="4"/>
                    <w:right w:val="single" w:color="000000" w:sz="4"/>
                  </w:tcBorders>
                  <w:shd w:fill="FFFFFF"/>
                  <w:vAlign w:val="top"/>
                </w:tcPr>
                <w:p>
                  <w:pPr>
                    <w:jc w:val="left"/>
                  </w:pPr>
                  <w:r>
                    <w:rPr>
                      <w:color w:val="000000"/>
                      <w:sz w:val="18"/>
                    </w:rPr>
                    <w:t>钢结构风机大平台</w:t>
                  </w:r>
                </w:p>
              </w:tc>
              <w:tc>
                <w:tcPr>
                  <w:tcW w:type="dxa" w:w="1177"/>
                  <w:tcBorders>
                    <w:top w:val="none" w:color="000000" w:sz="4"/>
                    <w:left w:val="none" w:color="000000" w:sz="4"/>
                    <w:bottom w:val="single" w:color="000000" w:sz="4"/>
                    <w:right w:val="single" w:color="000000" w:sz="4"/>
                  </w:tcBorders>
                  <w:shd w:fill="FFFFFF"/>
                  <w:vAlign w:val="top"/>
                </w:tcPr>
                <w:p>
                  <w:pPr>
                    <w:jc w:val="left"/>
                  </w:pPr>
                  <w:r>
                    <w:rPr>
                      <w:color w:val="000000"/>
                      <w:sz w:val="18"/>
                    </w:rPr>
                    <w:t>1</w:t>
                  </w:r>
                  <w:r>
                    <w:rPr>
                      <w:color w:val="000000"/>
                      <w:sz w:val="18"/>
                    </w:rPr>
                    <w:t>、规格型号：配套风柜</w:t>
                  </w:r>
                  <w:r>
                    <w:br/>
                  </w:r>
                  <w:r>
                    <w:rPr>
                      <w:color w:val="000000"/>
                      <w:sz w:val="18"/>
                    </w:rPr>
                    <w:t>2</w:t>
                  </w:r>
                  <w:r>
                    <w:rPr>
                      <w:color w:val="000000"/>
                      <w:sz w:val="18"/>
                    </w:rPr>
                    <w:t>、材料要求：用</w:t>
                  </w:r>
                  <w:r>
                    <w:rPr>
                      <w:color w:val="000000"/>
                      <w:sz w:val="18"/>
                    </w:rPr>
                    <w:t>8</w:t>
                  </w:r>
                  <w:r>
                    <w:rPr>
                      <w:color w:val="000000"/>
                      <w:sz w:val="18"/>
                    </w:rPr>
                    <w:t>号槽钢制作，外涮防锈漆三遍</w:t>
                  </w:r>
                </w:p>
              </w:tc>
              <w:tc>
                <w:tcPr>
                  <w:tcW w:type="dxa" w:w="1977"/>
                  <w:tcBorders>
                    <w:top w:val="none" w:color="000000" w:sz="4"/>
                    <w:left w:val="none" w:color="000000" w:sz="4"/>
                    <w:bottom w:val="single" w:color="000000" w:sz="4"/>
                    <w:right w:val="single" w:color="000000" w:sz="4"/>
                  </w:tcBorders>
                  <w:shd w:fill="FFFFFF"/>
                  <w:vAlign w:val="top"/>
                </w:tcPr>
                <w:p>
                  <w:pPr>
                    <w:jc w:val="left"/>
                  </w:pPr>
                  <w:r>
                    <w:rPr>
                      <w:color w:val="000000"/>
                      <w:sz w:val="18"/>
                    </w:rPr>
                    <w:t>用</w:t>
                  </w:r>
                  <w:r>
                    <w:rPr>
                      <w:color w:val="000000"/>
                      <w:sz w:val="18"/>
                    </w:rPr>
                    <w:t>8</w:t>
                  </w:r>
                  <w:r>
                    <w:rPr>
                      <w:color w:val="000000"/>
                      <w:sz w:val="18"/>
                    </w:rPr>
                    <w:t>号槽钢制作，外涮防锈漆三遍。</w:t>
                  </w:r>
                </w:p>
              </w:tc>
              <w:tc>
                <w:tcPr>
                  <w:tcW w:type="dxa" w:w="362"/>
                  <w:tcBorders>
                    <w:top w:val="none" w:color="000000" w:sz="4"/>
                    <w:left w:val="none" w:color="000000" w:sz="4"/>
                    <w:bottom w:val="single" w:color="000000" w:sz="4"/>
                    <w:right w:val="single" w:color="000000" w:sz="4"/>
                  </w:tcBorders>
                  <w:shd w:fill="FFFFFF"/>
                  <w:vAlign w:val="top"/>
                </w:tcPr>
                <w:p>
                  <w:pPr>
                    <w:jc w:val="center"/>
                  </w:pPr>
                  <w:r>
                    <w:rPr>
                      <w:color w:val="000000"/>
                      <w:sz w:val="18"/>
                    </w:rPr>
                    <w:t>套</w:t>
                  </w:r>
                </w:p>
              </w:tc>
              <w:tc>
                <w:tcPr>
                  <w:tcW w:type="dxa" w:w="966"/>
                  <w:tcBorders>
                    <w:top w:val="none" w:color="000000" w:sz="4"/>
                    <w:left w:val="none" w:color="000000" w:sz="4"/>
                    <w:bottom w:val="single" w:color="000000" w:sz="4"/>
                    <w:right w:val="single" w:color="000000" w:sz="4"/>
                  </w:tcBorders>
                  <w:shd w:fill="FFFFFF"/>
                  <w:vAlign w:val="top"/>
                </w:tcPr>
                <w:p>
                  <w:pPr>
                    <w:jc w:val="right"/>
                  </w:pPr>
                  <w:r>
                    <w:rPr>
                      <w:color w:val="000000"/>
                      <w:sz w:val="18"/>
                    </w:rPr>
                    <w:t>1.000</w:t>
                  </w:r>
                </w:p>
              </w:tc>
            </w:tr>
            <w:tr>
              <w:tc>
                <w:tcPr>
                  <w:tcW w:type="dxa" w:w="498"/>
                  <w:tcBorders>
                    <w:top w:val="none" w:color="000000" w:sz="4"/>
                    <w:left w:val="single" w:color="000000" w:sz="4"/>
                    <w:bottom w:val="single" w:color="000000" w:sz="4"/>
                    <w:right w:val="single" w:color="000000" w:sz="4"/>
                  </w:tcBorders>
                  <w:shd w:fill="FFFFFF"/>
                  <w:vAlign w:val="top"/>
                </w:tcPr>
                <w:p>
                  <w:pPr>
                    <w:jc w:val="center"/>
                  </w:pPr>
                  <w:r>
                    <w:rPr>
                      <w:color w:val="000000"/>
                      <w:sz w:val="18"/>
                    </w:rPr>
                    <w:t>56</w:t>
                  </w:r>
                </w:p>
              </w:tc>
              <w:tc>
                <w:tcPr>
                  <w:tcW w:type="dxa" w:w="619"/>
                  <w:tcBorders>
                    <w:top w:val="none" w:color="000000" w:sz="4"/>
                    <w:left w:val="none" w:color="000000" w:sz="4"/>
                    <w:bottom w:val="single" w:color="000000" w:sz="4"/>
                    <w:right w:val="single" w:color="000000" w:sz="4"/>
                  </w:tcBorders>
                  <w:shd w:fill="FFFFFF"/>
                  <w:vAlign w:val="top"/>
                </w:tcPr>
                <w:p>
                  <w:pPr>
                    <w:jc w:val="left"/>
                  </w:pPr>
                  <w:r>
                    <w:rPr>
                      <w:color w:val="000000"/>
                      <w:sz w:val="18"/>
                    </w:rPr>
                    <w:t>风机避震装置</w:t>
                  </w:r>
                </w:p>
              </w:tc>
              <w:tc>
                <w:tcPr>
                  <w:tcW w:type="dxa" w:w="1177"/>
                  <w:tcBorders>
                    <w:top w:val="none" w:color="000000" w:sz="4"/>
                    <w:left w:val="none" w:color="000000" w:sz="4"/>
                    <w:bottom w:val="single" w:color="000000" w:sz="4"/>
                    <w:right w:val="single" w:color="000000" w:sz="4"/>
                  </w:tcBorders>
                  <w:shd w:fill="FFFFFF"/>
                  <w:vAlign w:val="top"/>
                </w:tcPr>
                <w:p>
                  <w:pPr>
                    <w:jc w:val="left"/>
                  </w:pPr>
                  <w:r>
                    <w:rPr>
                      <w:color w:val="000000"/>
                      <w:sz w:val="18"/>
                    </w:rPr>
                    <w:t>1</w:t>
                  </w:r>
                  <w:r>
                    <w:rPr>
                      <w:color w:val="000000"/>
                      <w:sz w:val="18"/>
                    </w:rPr>
                    <w:t>、材料要求：吊杆钢座阻尼式</w:t>
                  </w:r>
                  <w:r>
                    <w:rPr>
                      <w:color w:val="000000"/>
                      <w:sz w:val="18"/>
                    </w:rPr>
                    <w:t>/4</w:t>
                  </w:r>
                  <w:r>
                    <w:rPr>
                      <w:color w:val="000000"/>
                      <w:sz w:val="18"/>
                    </w:rPr>
                    <w:t>件套</w:t>
                  </w:r>
                </w:p>
              </w:tc>
              <w:tc>
                <w:tcPr>
                  <w:tcW w:type="dxa" w:w="1977"/>
                  <w:tcBorders>
                    <w:top w:val="none" w:color="000000" w:sz="4"/>
                    <w:left w:val="none" w:color="000000" w:sz="4"/>
                    <w:bottom w:val="single" w:color="000000" w:sz="4"/>
                    <w:right w:val="single" w:color="000000" w:sz="4"/>
                  </w:tcBorders>
                  <w:shd w:fill="FFFFFF"/>
                  <w:vAlign w:val="top"/>
                </w:tcPr>
                <w:p>
                  <w:pPr>
                    <w:jc w:val="left"/>
                  </w:pPr>
                  <w:r>
                    <w:rPr>
                      <w:color w:val="000000"/>
                      <w:sz w:val="18"/>
                    </w:rPr>
                    <w:t>吊杆钢座阻尼式</w:t>
                  </w:r>
                  <w:r>
                    <w:rPr>
                      <w:color w:val="000000"/>
                      <w:sz w:val="18"/>
                    </w:rPr>
                    <w:t>/4</w:t>
                  </w:r>
                  <w:r>
                    <w:rPr>
                      <w:color w:val="000000"/>
                      <w:sz w:val="18"/>
                    </w:rPr>
                    <w:t>件套</w:t>
                  </w:r>
                </w:p>
              </w:tc>
              <w:tc>
                <w:tcPr>
                  <w:tcW w:type="dxa" w:w="362"/>
                  <w:tcBorders>
                    <w:top w:val="none" w:color="000000" w:sz="4"/>
                    <w:left w:val="none" w:color="000000" w:sz="4"/>
                    <w:bottom w:val="single" w:color="000000" w:sz="4"/>
                    <w:right w:val="single" w:color="000000" w:sz="4"/>
                  </w:tcBorders>
                  <w:shd w:fill="FFFFFF"/>
                  <w:vAlign w:val="top"/>
                </w:tcPr>
                <w:p>
                  <w:pPr>
                    <w:jc w:val="center"/>
                  </w:pPr>
                  <w:r>
                    <w:rPr>
                      <w:color w:val="000000"/>
                      <w:sz w:val="18"/>
                    </w:rPr>
                    <w:t>套</w:t>
                  </w:r>
                </w:p>
              </w:tc>
              <w:tc>
                <w:tcPr>
                  <w:tcW w:type="dxa" w:w="966"/>
                  <w:tcBorders>
                    <w:top w:val="none" w:color="000000" w:sz="4"/>
                    <w:left w:val="none" w:color="000000" w:sz="4"/>
                    <w:bottom w:val="single" w:color="000000" w:sz="4"/>
                    <w:right w:val="single" w:color="000000" w:sz="4"/>
                  </w:tcBorders>
                  <w:shd w:fill="FFFFFF"/>
                  <w:vAlign w:val="top"/>
                </w:tcPr>
                <w:p>
                  <w:pPr>
                    <w:jc w:val="right"/>
                  </w:pPr>
                  <w:r>
                    <w:rPr>
                      <w:color w:val="000000"/>
                      <w:sz w:val="18"/>
                    </w:rPr>
                    <w:t>1.000</w:t>
                  </w:r>
                </w:p>
              </w:tc>
            </w:tr>
            <w:tr>
              <w:tc>
                <w:tcPr>
                  <w:tcW w:type="dxa" w:w="498"/>
                  <w:tcBorders>
                    <w:top w:val="none" w:color="000000" w:sz="4"/>
                    <w:left w:val="single" w:color="000000" w:sz="4"/>
                    <w:bottom w:val="single" w:color="000000" w:sz="4"/>
                    <w:right w:val="single" w:color="000000" w:sz="4"/>
                  </w:tcBorders>
                  <w:shd w:fill="FFFFFF"/>
                  <w:vAlign w:val="top"/>
                </w:tcPr>
                <w:p>
                  <w:pPr>
                    <w:jc w:val="center"/>
                  </w:pPr>
                  <w:r>
                    <w:rPr>
                      <w:color w:val="000000"/>
                      <w:sz w:val="18"/>
                    </w:rPr>
                    <w:t>57</w:t>
                  </w:r>
                </w:p>
              </w:tc>
              <w:tc>
                <w:tcPr>
                  <w:tcW w:type="dxa" w:w="619"/>
                  <w:tcBorders>
                    <w:top w:val="none" w:color="000000" w:sz="4"/>
                    <w:left w:val="none" w:color="000000" w:sz="4"/>
                    <w:bottom w:val="single" w:color="000000" w:sz="4"/>
                    <w:right w:val="single" w:color="000000" w:sz="4"/>
                  </w:tcBorders>
                  <w:shd w:fill="FFFFFF"/>
                  <w:vAlign w:val="top"/>
                </w:tcPr>
                <w:p>
                  <w:pPr>
                    <w:jc w:val="left"/>
                  </w:pPr>
                  <w:r>
                    <w:rPr>
                      <w:color w:val="000000"/>
                      <w:sz w:val="18"/>
                    </w:rPr>
                    <w:t>星三角电机过载保护装置及电线电器</w:t>
                  </w:r>
                </w:p>
              </w:tc>
              <w:tc>
                <w:tcPr>
                  <w:tcW w:type="dxa" w:w="1177"/>
                  <w:tcBorders>
                    <w:top w:val="none" w:color="000000" w:sz="4"/>
                    <w:left w:val="none" w:color="000000" w:sz="4"/>
                    <w:bottom w:val="single" w:color="000000" w:sz="4"/>
                    <w:right w:val="single" w:color="000000" w:sz="4"/>
                  </w:tcBorders>
                  <w:shd w:fill="FFFFFF"/>
                  <w:vAlign w:val="top"/>
                </w:tcPr>
                <w:p>
                  <w:pPr>
                    <w:jc w:val="left"/>
                  </w:pPr>
                  <w:r>
                    <w:rPr>
                      <w:color w:val="000000"/>
                      <w:sz w:val="18"/>
                    </w:rPr>
                    <w:t>1</w:t>
                  </w:r>
                  <w:r>
                    <w:rPr>
                      <w:color w:val="000000"/>
                      <w:sz w:val="18"/>
                    </w:rPr>
                    <w:t>、材料要求：星三角降压起动</w:t>
                  </w:r>
                </w:p>
              </w:tc>
              <w:tc>
                <w:tcPr>
                  <w:tcW w:type="dxa" w:w="1977"/>
                  <w:tcBorders>
                    <w:top w:val="none" w:color="000000" w:sz="4"/>
                    <w:left w:val="none" w:color="000000" w:sz="4"/>
                    <w:bottom w:val="single" w:color="000000" w:sz="4"/>
                    <w:right w:val="single" w:color="000000" w:sz="4"/>
                  </w:tcBorders>
                  <w:shd w:fill="FFFFFF"/>
                  <w:vAlign w:val="top"/>
                </w:tcPr>
                <w:p>
                  <w:pPr>
                    <w:jc w:val="left"/>
                  </w:pPr>
                  <w:r>
                    <w:rPr>
                      <w:sz w:val="21"/>
                    </w:rPr>
                    <w:t xml:space="preserve"> </w:t>
                  </w:r>
                </w:p>
              </w:tc>
              <w:tc>
                <w:tcPr>
                  <w:tcW w:type="dxa" w:w="362"/>
                  <w:tcBorders>
                    <w:top w:val="none" w:color="000000" w:sz="4"/>
                    <w:left w:val="none" w:color="000000" w:sz="4"/>
                    <w:bottom w:val="single" w:color="000000" w:sz="4"/>
                    <w:right w:val="single" w:color="000000" w:sz="4"/>
                  </w:tcBorders>
                  <w:shd w:fill="FFFFFF"/>
                  <w:vAlign w:val="top"/>
                </w:tcPr>
                <w:p>
                  <w:pPr>
                    <w:jc w:val="center"/>
                  </w:pPr>
                  <w:r>
                    <w:rPr>
                      <w:color w:val="000000"/>
                      <w:sz w:val="18"/>
                    </w:rPr>
                    <w:t>套</w:t>
                  </w:r>
                </w:p>
              </w:tc>
              <w:tc>
                <w:tcPr>
                  <w:tcW w:type="dxa" w:w="966"/>
                  <w:tcBorders>
                    <w:top w:val="none" w:color="000000" w:sz="4"/>
                    <w:left w:val="none" w:color="000000" w:sz="4"/>
                    <w:bottom w:val="single" w:color="000000" w:sz="4"/>
                    <w:right w:val="single" w:color="000000" w:sz="4"/>
                  </w:tcBorders>
                  <w:shd w:fill="FFFFFF"/>
                  <w:vAlign w:val="top"/>
                </w:tcPr>
                <w:p>
                  <w:pPr>
                    <w:jc w:val="right"/>
                  </w:pPr>
                  <w:r>
                    <w:rPr>
                      <w:color w:val="000000"/>
                      <w:sz w:val="18"/>
                    </w:rPr>
                    <w:t>1.000</w:t>
                  </w:r>
                </w:p>
              </w:tc>
            </w:tr>
            <w:tr>
              <w:tc>
                <w:tcPr>
                  <w:tcW w:type="dxa" w:w="498"/>
                  <w:tcBorders>
                    <w:top w:val="none" w:color="000000" w:sz="4"/>
                    <w:left w:val="single" w:color="000000" w:sz="4"/>
                    <w:bottom w:val="single" w:color="000000" w:sz="4"/>
                    <w:right w:val="single" w:color="000000" w:sz="4"/>
                  </w:tcBorders>
                  <w:shd w:fill="FFFFFF"/>
                  <w:vAlign w:val="top"/>
                </w:tcPr>
                <w:p>
                  <w:pPr>
                    <w:jc w:val="center"/>
                  </w:pPr>
                  <w:r>
                    <w:rPr>
                      <w:color w:val="000000"/>
                      <w:sz w:val="18"/>
                    </w:rPr>
                    <w:t>58</w:t>
                  </w:r>
                </w:p>
              </w:tc>
              <w:tc>
                <w:tcPr>
                  <w:tcW w:type="dxa" w:w="619"/>
                  <w:tcBorders>
                    <w:top w:val="none" w:color="000000" w:sz="4"/>
                    <w:left w:val="none" w:color="000000" w:sz="4"/>
                    <w:bottom w:val="single" w:color="000000" w:sz="4"/>
                    <w:right w:val="single" w:color="000000" w:sz="4"/>
                  </w:tcBorders>
                  <w:shd w:fill="FFFFFF"/>
                  <w:vAlign w:val="top"/>
                </w:tcPr>
                <w:p>
                  <w:pPr>
                    <w:jc w:val="left"/>
                  </w:pPr>
                  <w:r>
                    <w:rPr>
                      <w:color w:val="000000"/>
                      <w:sz w:val="18"/>
                    </w:rPr>
                    <w:t>风机风管软连接</w:t>
                  </w:r>
                </w:p>
              </w:tc>
              <w:tc>
                <w:tcPr>
                  <w:tcW w:type="dxa" w:w="1177"/>
                  <w:tcBorders>
                    <w:top w:val="none" w:color="000000" w:sz="4"/>
                    <w:left w:val="none" w:color="000000" w:sz="4"/>
                    <w:bottom w:val="single" w:color="000000" w:sz="4"/>
                    <w:right w:val="single" w:color="000000" w:sz="4"/>
                  </w:tcBorders>
                  <w:shd w:fill="FFFFFF"/>
                  <w:vAlign w:val="top"/>
                </w:tcPr>
                <w:p>
                  <w:pPr>
                    <w:jc w:val="left"/>
                  </w:pPr>
                  <w:r>
                    <w:rPr>
                      <w:color w:val="000000"/>
                      <w:sz w:val="18"/>
                    </w:rPr>
                    <w:t>1</w:t>
                  </w:r>
                  <w:r>
                    <w:rPr>
                      <w:color w:val="000000"/>
                      <w:sz w:val="18"/>
                    </w:rPr>
                    <w:t>、材料要求：配耐油帆布</w:t>
                  </w:r>
                </w:p>
              </w:tc>
              <w:tc>
                <w:tcPr>
                  <w:tcW w:type="dxa" w:w="1977"/>
                  <w:tcBorders>
                    <w:top w:val="none" w:color="000000" w:sz="4"/>
                    <w:left w:val="none" w:color="000000" w:sz="4"/>
                    <w:bottom w:val="single" w:color="000000" w:sz="4"/>
                    <w:right w:val="single" w:color="000000" w:sz="4"/>
                  </w:tcBorders>
                  <w:shd w:fill="FFFFFF"/>
                  <w:vAlign w:val="top"/>
                </w:tcPr>
                <w:p>
                  <w:pPr>
                    <w:jc w:val="left"/>
                  </w:pPr>
                  <w:r>
                    <w:rPr>
                      <w:color w:val="000000"/>
                      <w:sz w:val="18"/>
                    </w:rPr>
                    <w:t>优质耐磨帆布。</w:t>
                  </w:r>
                </w:p>
              </w:tc>
              <w:tc>
                <w:tcPr>
                  <w:tcW w:type="dxa" w:w="362"/>
                  <w:tcBorders>
                    <w:top w:val="none" w:color="000000" w:sz="4"/>
                    <w:left w:val="none" w:color="000000" w:sz="4"/>
                    <w:bottom w:val="single" w:color="000000" w:sz="4"/>
                    <w:right w:val="single" w:color="000000" w:sz="4"/>
                  </w:tcBorders>
                  <w:shd w:fill="FFFFFF"/>
                  <w:vAlign w:val="top"/>
                </w:tcPr>
                <w:p>
                  <w:pPr>
                    <w:jc w:val="center"/>
                  </w:pPr>
                  <w:r>
                    <w:rPr>
                      <w:color w:val="000000"/>
                      <w:sz w:val="18"/>
                    </w:rPr>
                    <w:t>套</w:t>
                  </w:r>
                </w:p>
              </w:tc>
              <w:tc>
                <w:tcPr>
                  <w:tcW w:type="dxa" w:w="966"/>
                  <w:tcBorders>
                    <w:top w:val="none" w:color="000000" w:sz="4"/>
                    <w:left w:val="none" w:color="000000" w:sz="4"/>
                    <w:bottom w:val="single" w:color="000000" w:sz="4"/>
                    <w:right w:val="single" w:color="000000" w:sz="4"/>
                  </w:tcBorders>
                  <w:shd w:fill="FFFFFF"/>
                  <w:vAlign w:val="top"/>
                </w:tcPr>
                <w:p>
                  <w:pPr>
                    <w:jc w:val="right"/>
                  </w:pPr>
                  <w:r>
                    <w:rPr>
                      <w:color w:val="000000"/>
                      <w:sz w:val="18"/>
                    </w:rPr>
                    <w:t>2.000</w:t>
                  </w:r>
                </w:p>
              </w:tc>
            </w:tr>
            <w:tr>
              <w:tc>
                <w:tcPr>
                  <w:tcW w:type="dxa" w:w="498"/>
                  <w:tcBorders>
                    <w:top w:val="none" w:color="000000" w:sz="4"/>
                    <w:left w:val="single" w:color="000000" w:sz="4"/>
                    <w:bottom w:val="single" w:color="000000" w:sz="4"/>
                    <w:right w:val="single" w:color="000000" w:sz="4"/>
                  </w:tcBorders>
                  <w:shd w:fill="FFFFFF"/>
                  <w:vAlign w:val="top"/>
                </w:tcPr>
                <w:p>
                  <w:pPr>
                    <w:jc w:val="center"/>
                  </w:pPr>
                  <w:r>
                    <w:rPr>
                      <w:color w:val="000000"/>
                      <w:sz w:val="18"/>
                    </w:rPr>
                    <w:t>59</w:t>
                  </w:r>
                </w:p>
              </w:tc>
              <w:tc>
                <w:tcPr>
                  <w:tcW w:type="dxa" w:w="619"/>
                  <w:tcBorders>
                    <w:top w:val="none" w:color="000000" w:sz="4"/>
                    <w:left w:val="none" w:color="000000" w:sz="4"/>
                    <w:bottom w:val="single" w:color="000000" w:sz="4"/>
                    <w:right w:val="single" w:color="000000" w:sz="4"/>
                  </w:tcBorders>
                  <w:shd w:fill="FFFFFF"/>
                  <w:vAlign w:val="top"/>
                </w:tcPr>
                <w:p>
                  <w:pPr>
                    <w:jc w:val="left"/>
                  </w:pPr>
                  <w:r>
                    <w:rPr>
                      <w:color w:val="000000"/>
                      <w:sz w:val="18"/>
                    </w:rPr>
                    <w:t>不锈钢</w:t>
                  </w:r>
                  <w:r>
                    <w:rPr>
                      <w:color w:val="000000"/>
                      <w:sz w:val="18"/>
                    </w:rPr>
                    <w:t>304</w:t>
                  </w:r>
                  <w:r>
                    <w:rPr>
                      <w:color w:val="000000"/>
                      <w:sz w:val="18"/>
                    </w:rPr>
                    <w:t>油烟管道</w:t>
                  </w:r>
                </w:p>
              </w:tc>
              <w:tc>
                <w:tcPr>
                  <w:tcW w:type="dxa" w:w="1177"/>
                  <w:tcBorders>
                    <w:top w:val="none" w:color="000000" w:sz="4"/>
                    <w:left w:val="none" w:color="000000" w:sz="4"/>
                    <w:bottom w:val="single" w:color="000000" w:sz="4"/>
                    <w:right w:val="single" w:color="000000" w:sz="4"/>
                  </w:tcBorders>
                  <w:shd w:fill="FFFFFF"/>
                  <w:vAlign w:val="top"/>
                </w:tcPr>
                <w:p>
                  <w:pPr>
                    <w:jc w:val="left"/>
                  </w:pPr>
                  <w:r>
                    <w:rPr>
                      <w:color w:val="000000"/>
                      <w:sz w:val="18"/>
                    </w:rPr>
                    <w:t>1</w:t>
                  </w:r>
                  <w:r>
                    <w:rPr>
                      <w:color w:val="000000"/>
                      <w:sz w:val="18"/>
                    </w:rPr>
                    <w:t>、规格型号：</w:t>
                  </w:r>
                  <w:r>
                    <w:rPr>
                      <w:color w:val="000000"/>
                      <w:sz w:val="18"/>
                    </w:rPr>
                    <w:t>18500*1000*650mm</w:t>
                  </w:r>
                </w:p>
              </w:tc>
              <w:tc>
                <w:tcPr>
                  <w:tcW w:type="dxa" w:w="1977"/>
                  <w:tcBorders>
                    <w:top w:val="none" w:color="000000" w:sz="4"/>
                    <w:left w:val="none" w:color="000000" w:sz="4"/>
                    <w:bottom w:val="single" w:color="000000" w:sz="4"/>
                    <w:right w:val="single" w:color="000000" w:sz="4"/>
                  </w:tcBorders>
                  <w:shd w:fill="FFFFFF"/>
                  <w:vAlign w:val="top"/>
                </w:tcPr>
                <w:p>
                  <w:pPr>
                    <w:jc w:val="left"/>
                  </w:pPr>
                  <w:r>
                    <w:rPr>
                      <w:color w:val="000000"/>
                      <w:sz w:val="18"/>
                    </w:rPr>
                    <w:t>采用</w:t>
                  </w:r>
                  <w:r>
                    <w:rPr>
                      <w:color w:val="000000"/>
                      <w:sz w:val="18"/>
                    </w:rPr>
                    <w:t>1.0mm</w:t>
                  </w:r>
                  <w:r>
                    <w:rPr>
                      <w:color w:val="000000"/>
                      <w:sz w:val="18"/>
                    </w:rPr>
                    <w:t>厚不锈钢</w:t>
                  </w:r>
                  <w:r>
                    <w:rPr>
                      <w:color w:val="000000"/>
                      <w:sz w:val="18"/>
                    </w:rPr>
                    <w:t>304</w:t>
                  </w:r>
                  <w:r>
                    <w:rPr>
                      <w:color w:val="000000"/>
                      <w:sz w:val="18"/>
                    </w:rPr>
                    <w:t>板材，冲孔法兰，内加不锈钢方通加固。</w:t>
                  </w:r>
                </w:p>
              </w:tc>
              <w:tc>
                <w:tcPr>
                  <w:tcW w:type="dxa" w:w="362"/>
                  <w:tcBorders>
                    <w:top w:val="none" w:color="000000" w:sz="4"/>
                    <w:left w:val="none" w:color="000000" w:sz="4"/>
                    <w:bottom w:val="single" w:color="000000" w:sz="4"/>
                    <w:right w:val="single" w:color="000000" w:sz="4"/>
                  </w:tcBorders>
                  <w:shd w:fill="FFFFFF"/>
                  <w:vAlign w:val="top"/>
                </w:tcPr>
                <w:p>
                  <w:pPr>
                    <w:jc w:val="center"/>
                  </w:pPr>
                  <w:r>
                    <w:rPr>
                      <w:color w:val="000000"/>
                      <w:sz w:val="18"/>
                    </w:rPr>
                    <w:t>m2</w:t>
                  </w:r>
                </w:p>
              </w:tc>
              <w:tc>
                <w:tcPr>
                  <w:tcW w:type="dxa" w:w="966"/>
                  <w:tcBorders>
                    <w:top w:val="none" w:color="000000" w:sz="4"/>
                    <w:left w:val="none" w:color="000000" w:sz="4"/>
                    <w:bottom w:val="single" w:color="000000" w:sz="4"/>
                    <w:right w:val="single" w:color="000000" w:sz="4"/>
                  </w:tcBorders>
                  <w:shd w:fill="FFFFFF"/>
                  <w:vAlign w:val="top"/>
                </w:tcPr>
                <w:p>
                  <w:pPr>
                    <w:jc w:val="right"/>
                  </w:pPr>
                  <w:r>
                    <w:rPr>
                      <w:color w:val="000000"/>
                      <w:sz w:val="18"/>
                    </w:rPr>
                    <w:t>63.000</w:t>
                  </w:r>
                </w:p>
              </w:tc>
            </w:tr>
            <w:tr>
              <w:tc>
                <w:tcPr>
                  <w:tcW w:type="dxa" w:w="498"/>
                  <w:tcBorders>
                    <w:top w:val="none" w:color="000000" w:sz="4"/>
                    <w:left w:val="single" w:color="000000" w:sz="4"/>
                    <w:bottom w:val="single" w:color="000000" w:sz="4"/>
                    <w:right w:val="single" w:color="000000" w:sz="4"/>
                  </w:tcBorders>
                  <w:shd w:fill="FFFFFF"/>
                  <w:vAlign w:val="top"/>
                </w:tcPr>
                <w:p>
                  <w:pPr>
                    <w:jc w:val="center"/>
                  </w:pPr>
                  <w:r>
                    <w:rPr>
                      <w:color w:val="000000"/>
                      <w:sz w:val="18"/>
                    </w:rPr>
                    <w:t>60</w:t>
                  </w:r>
                </w:p>
              </w:tc>
              <w:tc>
                <w:tcPr>
                  <w:tcW w:type="dxa" w:w="619"/>
                  <w:tcBorders>
                    <w:top w:val="none" w:color="000000" w:sz="4"/>
                    <w:left w:val="none" w:color="000000" w:sz="4"/>
                    <w:bottom w:val="single" w:color="000000" w:sz="4"/>
                    <w:right w:val="single" w:color="000000" w:sz="4"/>
                  </w:tcBorders>
                  <w:shd w:fill="FFFFFF"/>
                  <w:vAlign w:val="top"/>
                </w:tcPr>
                <w:p>
                  <w:pPr>
                    <w:jc w:val="left"/>
                  </w:pPr>
                  <w:r>
                    <w:rPr>
                      <w:color w:val="000000"/>
                      <w:sz w:val="18"/>
                    </w:rPr>
                    <w:t>不锈钢</w:t>
                  </w:r>
                  <w:r>
                    <w:rPr>
                      <w:color w:val="000000"/>
                      <w:sz w:val="18"/>
                    </w:rPr>
                    <w:t>304</w:t>
                  </w:r>
                  <w:r>
                    <w:rPr>
                      <w:color w:val="000000"/>
                      <w:sz w:val="18"/>
                    </w:rPr>
                    <w:t>油烟管道</w:t>
                  </w:r>
                </w:p>
              </w:tc>
              <w:tc>
                <w:tcPr>
                  <w:tcW w:type="dxa" w:w="1177"/>
                  <w:tcBorders>
                    <w:top w:val="none" w:color="000000" w:sz="4"/>
                    <w:left w:val="none" w:color="000000" w:sz="4"/>
                    <w:bottom w:val="single" w:color="000000" w:sz="4"/>
                    <w:right w:val="single" w:color="000000" w:sz="4"/>
                  </w:tcBorders>
                  <w:shd w:fill="FFFFFF"/>
                  <w:vAlign w:val="top"/>
                </w:tcPr>
                <w:p>
                  <w:pPr>
                    <w:jc w:val="left"/>
                  </w:pPr>
                  <w:r>
                    <w:rPr>
                      <w:color w:val="000000"/>
                      <w:sz w:val="18"/>
                    </w:rPr>
                    <w:t>1</w:t>
                  </w:r>
                  <w:r>
                    <w:rPr>
                      <w:color w:val="000000"/>
                      <w:sz w:val="18"/>
                    </w:rPr>
                    <w:t>、规格型号：</w:t>
                  </w:r>
                  <w:r>
                    <w:rPr>
                      <w:color w:val="000000"/>
                      <w:sz w:val="18"/>
                    </w:rPr>
                    <w:t>4000*700*600mm</w:t>
                  </w:r>
                </w:p>
              </w:tc>
              <w:tc>
                <w:tcPr>
                  <w:tcW w:type="dxa" w:w="1977"/>
                  <w:tcBorders>
                    <w:top w:val="none" w:color="000000" w:sz="4"/>
                    <w:left w:val="none" w:color="000000" w:sz="4"/>
                    <w:bottom w:val="single" w:color="000000" w:sz="4"/>
                    <w:right w:val="single" w:color="000000" w:sz="4"/>
                  </w:tcBorders>
                  <w:shd w:fill="FFFFFF"/>
                  <w:vAlign w:val="top"/>
                </w:tcPr>
                <w:p>
                  <w:pPr>
                    <w:jc w:val="left"/>
                  </w:pPr>
                  <w:r>
                    <w:rPr>
                      <w:sz w:val="12"/>
                    </w:rPr>
                    <w:t>1.</w:t>
                  </w:r>
                  <w:r>
                    <w:rPr>
                      <w:sz w:val="12"/>
                    </w:rPr>
                    <w:t>采用</w:t>
                  </w:r>
                  <w:r>
                    <w:rPr>
                      <w:sz w:val="12"/>
                    </w:rPr>
                    <w:t>1.0mm</w:t>
                  </w:r>
                  <w:r>
                    <w:rPr>
                      <w:sz w:val="12"/>
                    </w:rPr>
                    <w:t>厚不锈钢</w:t>
                  </w:r>
                  <w:r>
                    <w:rPr>
                      <w:sz w:val="12"/>
                    </w:rPr>
                    <w:t>304</w:t>
                  </w:r>
                  <w:r>
                    <w:rPr>
                      <w:sz w:val="12"/>
                    </w:rPr>
                    <w:t>板材，冲孔法兰，内加不锈钢方通加固；</w:t>
                  </w:r>
                  <w:r>
                    <w:br/>
                  </w:r>
                  <w:r>
                    <w:rPr>
                      <w:color w:val="000000"/>
                      <w:sz w:val="18"/>
                    </w:rPr>
                    <w:t>2.★</w:t>
                  </w:r>
                  <w:r>
                    <w:rPr>
                      <w:sz w:val="12"/>
                    </w:rPr>
                    <w:t>符合</w:t>
                  </w:r>
                  <w:r>
                    <w:rPr>
                      <w:sz w:val="12"/>
                    </w:rPr>
                    <w:t>JGJ/T 141-2017</w:t>
                  </w:r>
                  <w:r>
                    <w:rPr>
                      <w:sz w:val="12"/>
                    </w:rPr>
                    <w:t>标准要求。</w:t>
                  </w:r>
                  <w:r>
                    <w:br/>
                  </w:r>
                  <w:r>
                    <w:rPr>
                      <w:sz w:val="12"/>
                    </w:rPr>
                    <w:t>提供国家认可的产品质量检验机构出具同时符合上述标准检测报告证明复印件并加盖投标人公章。</w:t>
                  </w:r>
                </w:p>
              </w:tc>
              <w:tc>
                <w:tcPr>
                  <w:tcW w:type="dxa" w:w="362"/>
                  <w:tcBorders>
                    <w:top w:val="none" w:color="000000" w:sz="4"/>
                    <w:left w:val="none" w:color="000000" w:sz="4"/>
                    <w:bottom w:val="single" w:color="000000" w:sz="4"/>
                    <w:right w:val="single" w:color="000000" w:sz="4"/>
                  </w:tcBorders>
                  <w:shd w:fill="FFFFFF"/>
                  <w:vAlign w:val="top"/>
                </w:tcPr>
                <w:p>
                  <w:pPr>
                    <w:jc w:val="center"/>
                  </w:pPr>
                  <w:r>
                    <w:rPr>
                      <w:color w:val="000000"/>
                      <w:sz w:val="18"/>
                    </w:rPr>
                    <w:t>m2</w:t>
                  </w:r>
                </w:p>
              </w:tc>
              <w:tc>
                <w:tcPr>
                  <w:tcW w:type="dxa" w:w="966"/>
                  <w:tcBorders>
                    <w:top w:val="none" w:color="000000" w:sz="4"/>
                    <w:left w:val="none" w:color="000000" w:sz="4"/>
                    <w:bottom w:val="single" w:color="000000" w:sz="4"/>
                    <w:right w:val="single" w:color="000000" w:sz="4"/>
                  </w:tcBorders>
                  <w:shd w:fill="FFFFFF"/>
                  <w:vAlign w:val="top"/>
                </w:tcPr>
                <w:p>
                  <w:pPr>
                    <w:jc w:val="right"/>
                  </w:pPr>
                  <w:r>
                    <w:rPr>
                      <w:color w:val="000000"/>
                      <w:sz w:val="18"/>
                    </w:rPr>
                    <w:t>10.400</w:t>
                  </w:r>
                </w:p>
              </w:tc>
            </w:tr>
            <w:tr>
              <w:tc>
                <w:tcPr>
                  <w:tcW w:type="dxa" w:w="498"/>
                  <w:tcBorders>
                    <w:top w:val="none" w:color="000000" w:sz="4"/>
                    <w:left w:val="single" w:color="000000" w:sz="4"/>
                    <w:bottom w:val="single" w:color="000000" w:sz="4"/>
                    <w:right w:val="single" w:color="000000" w:sz="4"/>
                  </w:tcBorders>
                  <w:shd w:fill="FFFFFF"/>
                  <w:vAlign w:val="top"/>
                </w:tcPr>
                <w:p>
                  <w:pPr>
                    <w:jc w:val="center"/>
                  </w:pPr>
                  <w:r>
                    <w:rPr>
                      <w:color w:val="000000"/>
                      <w:sz w:val="18"/>
                    </w:rPr>
                    <w:t>61</w:t>
                  </w:r>
                </w:p>
              </w:tc>
              <w:tc>
                <w:tcPr>
                  <w:tcW w:type="dxa" w:w="619"/>
                  <w:tcBorders>
                    <w:top w:val="none" w:color="000000" w:sz="4"/>
                    <w:left w:val="none" w:color="000000" w:sz="4"/>
                    <w:bottom w:val="single" w:color="000000" w:sz="4"/>
                    <w:right w:val="single" w:color="000000" w:sz="4"/>
                  </w:tcBorders>
                  <w:shd w:fill="FFFFFF"/>
                  <w:vAlign w:val="top"/>
                </w:tcPr>
                <w:p>
                  <w:pPr>
                    <w:jc w:val="left"/>
                  </w:pPr>
                  <w:r>
                    <w:rPr>
                      <w:color w:val="000000"/>
                      <w:sz w:val="18"/>
                    </w:rPr>
                    <w:t>不锈钢</w:t>
                  </w:r>
                  <w:r>
                    <w:rPr>
                      <w:color w:val="000000"/>
                      <w:sz w:val="18"/>
                    </w:rPr>
                    <w:t>304</w:t>
                  </w:r>
                  <w:r>
                    <w:rPr>
                      <w:color w:val="000000"/>
                      <w:sz w:val="18"/>
                    </w:rPr>
                    <w:t>抽油烟管三通及弯头</w:t>
                  </w:r>
                </w:p>
              </w:tc>
              <w:tc>
                <w:tcPr>
                  <w:tcW w:type="dxa" w:w="1177"/>
                  <w:tcBorders>
                    <w:top w:val="none" w:color="000000" w:sz="4"/>
                    <w:left w:val="none" w:color="000000" w:sz="4"/>
                    <w:bottom w:val="single" w:color="000000" w:sz="4"/>
                    <w:right w:val="single" w:color="000000" w:sz="4"/>
                  </w:tcBorders>
                  <w:shd w:fill="FFFFFF"/>
                  <w:vAlign w:val="top"/>
                </w:tcPr>
                <w:p>
                  <w:pPr>
                    <w:jc w:val="left"/>
                  </w:pPr>
                  <w:r>
                    <w:rPr>
                      <w:color w:val="000000"/>
                      <w:sz w:val="18"/>
                    </w:rPr>
                    <w:t>1</w:t>
                  </w:r>
                  <w:r>
                    <w:rPr>
                      <w:color w:val="000000"/>
                      <w:sz w:val="18"/>
                    </w:rPr>
                    <w:t>、规格型号：</w:t>
                  </w:r>
                  <w:r>
                    <w:rPr>
                      <w:color w:val="000000"/>
                      <w:sz w:val="18"/>
                    </w:rPr>
                    <w:t>1000*650mm</w:t>
                  </w:r>
                </w:p>
              </w:tc>
              <w:tc>
                <w:tcPr>
                  <w:tcW w:type="dxa" w:w="1977"/>
                  <w:tcBorders>
                    <w:top w:val="none" w:color="000000" w:sz="4"/>
                    <w:left w:val="none" w:color="000000" w:sz="4"/>
                    <w:bottom w:val="single" w:color="000000" w:sz="4"/>
                    <w:right w:val="single" w:color="000000" w:sz="4"/>
                  </w:tcBorders>
                  <w:shd w:fill="FFFFFF"/>
                  <w:vAlign w:val="top"/>
                </w:tcPr>
                <w:p>
                  <w:pPr>
                    <w:jc w:val="left"/>
                  </w:pPr>
                  <w:r>
                    <w:rPr>
                      <w:color w:val="000000"/>
                      <w:sz w:val="18"/>
                    </w:rPr>
                    <w:t>采用</w:t>
                  </w:r>
                  <w:r>
                    <w:rPr>
                      <w:color w:val="000000"/>
                      <w:sz w:val="18"/>
                    </w:rPr>
                    <w:t>1.0mm</w:t>
                  </w:r>
                  <w:r>
                    <w:rPr>
                      <w:color w:val="000000"/>
                      <w:sz w:val="18"/>
                    </w:rPr>
                    <w:t>厚不锈钢</w:t>
                  </w:r>
                  <w:r>
                    <w:rPr>
                      <w:color w:val="000000"/>
                      <w:sz w:val="18"/>
                    </w:rPr>
                    <w:t>304</w:t>
                  </w:r>
                  <w:r>
                    <w:rPr>
                      <w:color w:val="000000"/>
                      <w:sz w:val="18"/>
                    </w:rPr>
                    <w:t>板材，冲孔法兰，内加不锈钢方通加固。</w:t>
                  </w:r>
                </w:p>
              </w:tc>
              <w:tc>
                <w:tcPr>
                  <w:tcW w:type="dxa" w:w="362"/>
                  <w:tcBorders>
                    <w:top w:val="none" w:color="000000" w:sz="4"/>
                    <w:left w:val="none" w:color="000000" w:sz="4"/>
                    <w:bottom w:val="single" w:color="000000" w:sz="4"/>
                    <w:right w:val="single" w:color="000000" w:sz="4"/>
                  </w:tcBorders>
                  <w:shd w:fill="FFFFFF"/>
                  <w:vAlign w:val="top"/>
                </w:tcPr>
                <w:p>
                  <w:pPr>
                    <w:jc w:val="center"/>
                  </w:pPr>
                  <w:r>
                    <w:rPr>
                      <w:color w:val="000000"/>
                      <w:sz w:val="18"/>
                    </w:rPr>
                    <w:t>个</w:t>
                  </w:r>
                </w:p>
              </w:tc>
              <w:tc>
                <w:tcPr>
                  <w:tcW w:type="dxa" w:w="966"/>
                  <w:tcBorders>
                    <w:top w:val="none" w:color="000000" w:sz="4"/>
                    <w:left w:val="none" w:color="000000" w:sz="4"/>
                    <w:bottom w:val="single" w:color="000000" w:sz="4"/>
                    <w:right w:val="single" w:color="000000" w:sz="4"/>
                  </w:tcBorders>
                  <w:shd w:fill="FFFFFF"/>
                  <w:vAlign w:val="top"/>
                </w:tcPr>
                <w:p>
                  <w:pPr>
                    <w:jc w:val="right"/>
                  </w:pPr>
                  <w:r>
                    <w:rPr>
                      <w:color w:val="000000"/>
                      <w:sz w:val="18"/>
                    </w:rPr>
                    <w:t>4.000</w:t>
                  </w:r>
                </w:p>
              </w:tc>
            </w:tr>
            <w:tr>
              <w:tc>
                <w:tcPr>
                  <w:tcW w:type="dxa" w:w="498"/>
                  <w:tcBorders>
                    <w:top w:val="none" w:color="000000" w:sz="4"/>
                    <w:left w:val="single" w:color="000000" w:sz="4"/>
                    <w:bottom w:val="single" w:color="000000" w:sz="4"/>
                    <w:right w:val="single" w:color="000000" w:sz="4"/>
                  </w:tcBorders>
                  <w:shd w:fill="FFFFFF"/>
                  <w:vAlign w:val="top"/>
                </w:tcPr>
                <w:p>
                  <w:pPr>
                    <w:jc w:val="center"/>
                  </w:pPr>
                  <w:r>
                    <w:rPr>
                      <w:color w:val="000000"/>
                      <w:sz w:val="18"/>
                    </w:rPr>
                    <w:t>62</w:t>
                  </w:r>
                </w:p>
              </w:tc>
              <w:tc>
                <w:tcPr>
                  <w:tcW w:type="dxa" w:w="619"/>
                  <w:tcBorders>
                    <w:top w:val="none" w:color="000000" w:sz="4"/>
                    <w:left w:val="none" w:color="000000" w:sz="4"/>
                    <w:bottom w:val="single" w:color="000000" w:sz="4"/>
                    <w:right w:val="single" w:color="000000" w:sz="4"/>
                  </w:tcBorders>
                  <w:shd w:fill="FFFFFF"/>
                  <w:vAlign w:val="top"/>
                </w:tcPr>
                <w:p>
                  <w:pPr>
                    <w:jc w:val="left"/>
                  </w:pPr>
                  <w:r>
                    <w:rPr>
                      <w:color w:val="000000"/>
                      <w:sz w:val="18"/>
                    </w:rPr>
                    <w:t>订制</w:t>
                  </w:r>
                  <w:r>
                    <w:rPr>
                      <w:color w:val="000000"/>
                      <w:sz w:val="18"/>
                    </w:rPr>
                    <w:t>150℃</w:t>
                  </w:r>
                  <w:r>
                    <w:rPr>
                      <w:color w:val="000000"/>
                      <w:sz w:val="18"/>
                    </w:rPr>
                    <w:t>消防安全防火阀</w:t>
                  </w:r>
                </w:p>
              </w:tc>
              <w:tc>
                <w:tcPr>
                  <w:tcW w:type="dxa" w:w="1177"/>
                  <w:tcBorders>
                    <w:top w:val="none" w:color="000000" w:sz="4"/>
                    <w:left w:val="none" w:color="000000" w:sz="4"/>
                    <w:bottom w:val="single" w:color="000000" w:sz="4"/>
                    <w:right w:val="single" w:color="000000" w:sz="4"/>
                  </w:tcBorders>
                  <w:shd w:fill="FFFFFF"/>
                  <w:vAlign w:val="top"/>
                </w:tcPr>
                <w:p>
                  <w:pPr>
                    <w:jc w:val="left"/>
                  </w:pPr>
                  <w:r>
                    <w:rPr>
                      <w:color w:val="000000"/>
                      <w:sz w:val="18"/>
                    </w:rPr>
                    <w:t>1</w:t>
                  </w:r>
                  <w:r>
                    <w:rPr>
                      <w:color w:val="000000"/>
                      <w:sz w:val="18"/>
                    </w:rPr>
                    <w:t>、规格型号：</w:t>
                  </w:r>
                  <w:r>
                    <w:rPr>
                      <w:color w:val="000000"/>
                      <w:sz w:val="18"/>
                    </w:rPr>
                    <w:t>1000*650mm</w:t>
                  </w:r>
                </w:p>
              </w:tc>
              <w:tc>
                <w:tcPr>
                  <w:tcW w:type="dxa" w:w="1977"/>
                  <w:tcBorders>
                    <w:top w:val="none" w:color="000000" w:sz="4"/>
                    <w:left w:val="none" w:color="000000" w:sz="4"/>
                    <w:bottom w:val="single" w:color="000000" w:sz="4"/>
                    <w:right w:val="single" w:color="000000" w:sz="4"/>
                  </w:tcBorders>
                  <w:shd w:fill="FFFFFF"/>
                  <w:vAlign w:val="top"/>
                </w:tcPr>
                <w:p>
                  <w:pPr>
                    <w:jc w:val="left"/>
                  </w:pPr>
                  <w:r>
                    <w:rPr>
                      <w:color w:val="000000"/>
                      <w:sz w:val="18"/>
                    </w:rPr>
                    <w:t>行业标准，喷涂。</w:t>
                  </w:r>
                </w:p>
              </w:tc>
              <w:tc>
                <w:tcPr>
                  <w:tcW w:type="dxa" w:w="362"/>
                  <w:tcBorders>
                    <w:top w:val="none" w:color="000000" w:sz="4"/>
                    <w:left w:val="none" w:color="000000" w:sz="4"/>
                    <w:bottom w:val="single" w:color="000000" w:sz="4"/>
                    <w:right w:val="single" w:color="000000" w:sz="4"/>
                  </w:tcBorders>
                  <w:shd w:fill="FFFFFF"/>
                  <w:vAlign w:val="top"/>
                </w:tcPr>
                <w:p>
                  <w:pPr>
                    <w:jc w:val="center"/>
                  </w:pPr>
                  <w:r>
                    <w:rPr>
                      <w:color w:val="000000"/>
                      <w:sz w:val="18"/>
                    </w:rPr>
                    <w:t>个</w:t>
                  </w:r>
                </w:p>
              </w:tc>
              <w:tc>
                <w:tcPr>
                  <w:tcW w:type="dxa" w:w="966"/>
                  <w:tcBorders>
                    <w:top w:val="none" w:color="000000" w:sz="4"/>
                    <w:left w:val="none" w:color="000000" w:sz="4"/>
                    <w:bottom w:val="single" w:color="000000" w:sz="4"/>
                    <w:right w:val="single" w:color="000000" w:sz="4"/>
                  </w:tcBorders>
                  <w:shd w:fill="FFFFFF"/>
                  <w:vAlign w:val="top"/>
                </w:tcPr>
                <w:p>
                  <w:pPr>
                    <w:jc w:val="right"/>
                  </w:pPr>
                  <w:r>
                    <w:rPr>
                      <w:color w:val="000000"/>
                      <w:sz w:val="18"/>
                    </w:rPr>
                    <w:t>1.000</w:t>
                  </w:r>
                </w:p>
              </w:tc>
            </w:tr>
            <w:tr>
              <w:tc>
                <w:tcPr>
                  <w:tcW w:type="dxa" w:w="498"/>
                  <w:tcBorders>
                    <w:top w:val="none" w:color="000000" w:sz="4"/>
                    <w:left w:val="single" w:color="000000" w:sz="4"/>
                    <w:bottom w:val="single" w:color="000000" w:sz="4"/>
                    <w:right w:val="single" w:color="000000" w:sz="4"/>
                  </w:tcBorders>
                  <w:shd w:fill="FFFFFF"/>
                  <w:vAlign w:val="top"/>
                </w:tcPr>
                <w:p>
                  <w:pPr>
                    <w:jc w:val="center"/>
                  </w:pPr>
                  <w:r>
                    <w:rPr>
                      <w:color w:val="000000"/>
                      <w:sz w:val="18"/>
                    </w:rPr>
                    <w:t>63</w:t>
                  </w:r>
                </w:p>
              </w:tc>
              <w:tc>
                <w:tcPr>
                  <w:tcW w:type="dxa" w:w="619"/>
                  <w:tcBorders>
                    <w:top w:val="none" w:color="000000" w:sz="4"/>
                    <w:left w:val="none" w:color="000000" w:sz="4"/>
                    <w:bottom w:val="single" w:color="000000" w:sz="4"/>
                    <w:right w:val="single" w:color="000000" w:sz="4"/>
                  </w:tcBorders>
                  <w:shd w:fill="FFFFFF"/>
                  <w:vAlign w:val="top"/>
                </w:tcPr>
                <w:p>
                  <w:pPr>
                    <w:jc w:val="left"/>
                  </w:pPr>
                  <w:r>
                    <w:rPr>
                      <w:color w:val="000000"/>
                      <w:sz w:val="18"/>
                    </w:rPr>
                    <w:t>不锈钢</w:t>
                  </w:r>
                  <w:r>
                    <w:rPr>
                      <w:color w:val="000000"/>
                      <w:sz w:val="18"/>
                    </w:rPr>
                    <w:t>304</w:t>
                  </w:r>
                  <w:r>
                    <w:rPr>
                      <w:color w:val="000000"/>
                      <w:sz w:val="18"/>
                    </w:rPr>
                    <w:t>接油盆连下油管</w:t>
                  </w:r>
                </w:p>
              </w:tc>
              <w:tc>
                <w:tcPr>
                  <w:tcW w:type="dxa" w:w="1177"/>
                  <w:tcBorders>
                    <w:top w:val="none" w:color="000000" w:sz="4"/>
                    <w:left w:val="none" w:color="000000" w:sz="4"/>
                    <w:bottom w:val="single" w:color="000000" w:sz="4"/>
                    <w:right w:val="single" w:color="000000" w:sz="4"/>
                  </w:tcBorders>
                  <w:shd w:fill="FFFFFF"/>
                  <w:vAlign w:val="top"/>
                </w:tcPr>
                <w:p>
                  <w:pPr>
                    <w:jc w:val="left"/>
                  </w:pPr>
                  <w:r>
                    <w:rPr>
                      <w:color w:val="000000"/>
                      <w:sz w:val="18"/>
                    </w:rPr>
                    <w:t>1</w:t>
                  </w:r>
                  <w:r>
                    <w:rPr>
                      <w:color w:val="000000"/>
                      <w:sz w:val="18"/>
                    </w:rPr>
                    <w:t>、材料要求：配套风柜</w:t>
                  </w:r>
                </w:p>
              </w:tc>
              <w:tc>
                <w:tcPr>
                  <w:tcW w:type="dxa" w:w="1977"/>
                  <w:tcBorders>
                    <w:top w:val="none" w:color="000000" w:sz="4"/>
                    <w:left w:val="none" w:color="000000" w:sz="4"/>
                    <w:bottom w:val="single" w:color="000000" w:sz="4"/>
                    <w:right w:val="single" w:color="000000" w:sz="4"/>
                  </w:tcBorders>
                  <w:shd w:fill="FFFFFF"/>
                  <w:vAlign w:val="top"/>
                </w:tcPr>
                <w:p>
                  <w:pPr>
                    <w:jc w:val="left"/>
                  </w:pPr>
                  <w:r>
                    <w:rPr>
                      <w:color w:val="000000"/>
                      <w:sz w:val="18"/>
                    </w:rPr>
                    <w:t>采用</w:t>
                  </w:r>
                  <w:r>
                    <w:rPr>
                      <w:color w:val="000000"/>
                      <w:sz w:val="18"/>
                    </w:rPr>
                    <w:t>1.2mm</w:t>
                  </w:r>
                  <w:r>
                    <w:rPr>
                      <w:color w:val="000000"/>
                      <w:sz w:val="18"/>
                    </w:rPr>
                    <w:t>厚</w:t>
                  </w:r>
                  <w:r>
                    <w:rPr>
                      <w:color w:val="000000"/>
                      <w:sz w:val="18"/>
                    </w:rPr>
                    <w:t>304#</w:t>
                  </w:r>
                  <w:r>
                    <w:rPr>
                      <w:color w:val="000000"/>
                      <w:sz w:val="18"/>
                    </w:rPr>
                    <w:t>不锈钢板，含</w:t>
                  </w:r>
                  <w:r>
                    <w:rPr>
                      <w:color w:val="000000"/>
                      <w:sz w:val="18"/>
                    </w:rPr>
                    <w:t>PVC</w:t>
                  </w:r>
                  <w:r>
                    <w:rPr>
                      <w:color w:val="000000"/>
                      <w:sz w:val="18"/>
                    </w:rPr>
                    <w:t>排油管及开关阀。</w:t>
                  </w:r>
                </w:p>
              </w:tc>
              <w:tc>
                <w:tcPr>
                  <w:tcW w:type="dxa" w:w="362"/>
                  <w:tcBorders>
                    <w:top w:val="none" w:color="000000" w:sz="4"/>
                    <w:left w:val="none" w:color="000000" w:sz="4"/>
                    <w:bottom w:val="single" w:color="000000" w:sz="4"/>
                    <w:right w:val="single" w:color="000000" w:sz="4"/>
                  </w:tcBorders>
                  <w:shd w:fill="FFFFFF"/>
                  <w:vAlign w:val="top"/>
                </w:tcPr>
                <w:p>
                  <w:pPr>
                    <w:jc w:val="center"/>
                  </w:pPr>
                  <w:r>
                    <w:rPr>
                      <w:color w:val="000000"/>
                      <w:sz w:val="18"/>
                    </w:rPr>
                    <w:t>套</w:t>
                  </w:r>
                </w:p>
              </w:tc>
              <w:tc>
                <w:tcPr>
                  <w:tcW w:type="dxa" w:w="966"/>
                  <w:tcBorders>
                    <w:top w:val="none" w:color="000000" w:sz="4"/>
                    <w:left w:val="none" w:color="000000" w:sz="4"/>
                    <w:bottom w:val="single" w:color="000000" w:sz="4"/>
                    <w:right w:val="single" w:color="000000" w:sz="4"/>
                  </w:tcBorders>
                  <w:shd w:fill="FFFFFF"/>
                  <w:vAlign w:val="top"/>
                </w:tcPr>
                <w:p>
                  <w:pPr>
                    <w:jc w:val="right"/>
                  </w:pPr>
                  <w:r>
                    <w:rPr>
                      <w:color w:val="000000"/>
                      <w:sz w:val="18"/>
                    </w:rPr>
                    <w:t>1.000</w:t>
                  </w:r>
                </w:p>
              </w:tc>
            </w:tr>
            <w:tr>
              <w:tc>
                <w:tcPr>
                  <w:tcW w:type="dxa" w:w="498"/>
                  <w:tcBorders>
                    <w:top w:val="none" w:color="000000" w:sz="4"/>
                    <w:left w:val="single" w:color="000000" w:sz="4"/>
                    <w:bottom w:val="single" w:color="000000" w:sz="4"/>
                    <w:right w:val="single" w:color="000000" w:sz="4"/>
                  </w:tcBorders>
                  <w:shd w:fill="FFFFFF"/>
                  <w:vAlign w:val="top"/>
                </w:tcPr>
                <w:p>
                  <w:pPr>
                    <w:jc w:val="center"/>
                  </w:pPr>
                  <w:r>
                    <w:rPr>
                      <w:color w:val="000000"/>
                      <w:sz w:val="18"/>
                    </w:rPr>
                    <w:t>64</w:t>
                  </w:r>
                </w:p>
              </w:tc>
              <w:tc>
                <w:tcPr>
                  <w:tcW w:type="dxa" w:w="619"/>
                  <w:tcBorders>
                    <w:top w:val="none" w:color="000000" w:sz="4"/>
                    <w:left w:val="none" w:color="000000" w:sz="4"/>
                    <w:bottom w:val="single" w:color="000000" w:sz="4"/>
                    <w:right w:val="single" w:color="000000" w:sz="4"/>
                  </w:tcBorders>
                  <w:shd w:fill="FFFFFF"/>
                  <w:vAlign w:val="top"/>
                </w:tcPr>
                <w:p>
                  <w:pPr>
                    <w:jc w:val="left"/>
                  </w:pPr>
                  <w:r>
                    <w:rPr>
                      <w:color w:val="000000"/>
                      <w:sz w:val="18"/>
                    </w:rPr>
                    <w:t>不锈钢</w:t>
                  </w:r>
                  <w:r>
                    <w:rPr>
                      <w:color w:val="000000"/>
                      <w:sz w:val="18"/>
                    </w:rPr>
                    <w:t>304</w:t>
                  </w:r>
                  <w:r>
                    <w:rPr>
                      <w:color w:val="000000"/>
                      <w:sz w:val="18"/>
                    </w:rPr>
                    <w:t>风管连接法兰连管内支承</w:t>
                  </w:r>
                </w:p>
              </w:tc>
              <w:tc>
                <w:tcPr>
                  <w:tcW w:type="dxa" w:w="1177"/>
                  <w:tcBorders>
                    <w:top w:val="none" w:color="000000" w:sz="4"/>
                    <w:left w:val="none" w:color="000000" w:sz="4"/>
                    <w:bottom w:val="single" w:color="000000" w:sz="4"/>
                    <w:right w:val="single" w:color="000000" w:sz="4"/>
                  </w:tcBorders>
                  <w:shd w:fill="FFFFFF"/>
                  <w:vAlign w:val="top"/>
                </w:tcPr>
                <w:p>
                  <w:pPr>
                    <w:jc w:val="left"/>
                  </w:pPr>
                  <w:r>
                    <w:rPr>
                      <w:color w:val="000000"/>
                      <w:sz w:val="18"/>
                    </w:rPr>
                    <w:t>1</w:t>
                  </w:r>
                  <w:r>
                    <w:rPr>
                      <w:color w:val="000000"/>
                      <w:sz w:val="18"/>
                    </w:rPr>
                    <w:t>、材料要求：含整体抽油烟管道</w:t>
                  </w:r>
                </w:p>
              </w:tc>
              <w:tc>
                <w:tcPr>
                  <w:tcW w:type="dxa" w:w="1977"/>
                  <w:tcBorders>
                    <w:top w:val="none" w:color="000000" w:sz="4"/>
                    <w:left w:val="none" w:color="000000" w:sz="4"/>
                    <w:bottom w:val="single" w:color="000000" w:sz="4"/>
                    <w:right w:val="single" w:color="000000" w:sz="4"/>
                  </w:tcBorders>
                  <w:shd w:fill="FFFFFF"/>
                  <w:vAlign w:val="top"/>
                </w:tcPr>
                <w:p>
                  <w:pPr>
                    <w:jc w:val="left"/>
                  </w:pPr>
                  <w:r>
                    <w:rPr>
                      <w:color w:val="000000"/>
                      <w:sz w:val="18"/>
                    </w:rPr>
                    <w:t>整体冲孔法兰，每</w:t>
                  </w:r>
                  <w:r>
                    <w:rPr>
                      <w:color w:val="000000"/>
                      <w:sz w:val="18"/>
                    </w:rPr>
                    <w:t>10cm</w:t>
                  </w:r>
                  <w:r>
                    <w:rPr>
                      <w:color w:val="000000"/>
                      <w:sz w:val="18"/>
                    </w:rPr>
                    <w:t>冲开型圆孔。</w:t>
                  </w:r>
                </w:p>
              </w:tc>
              <w:tc>
                <w:tcPr>
                  <w:tcW w:type="dxa" w:w="362"/>
                  <w:tcBorders>
                    <w:top w:val="none" w:color="000000" w:sz="4"/>
                    <w:left w:val="none" w:color="000000" w:sz="4"/>
                    <w:bottom w:val="single" w:color="000000" w:sz="4"/>
                    <w:right w:val="single" w:color="000000" w:sz="4"/>
                  </w:tcBorders>
                  <w:shd w:fill="FFFFFF"/>
                  <w:vAlign w:val="top"/>
                </w:tcPr>
                <w:p>
                  <w:pPr>
                    <w:jc w:val="center"/>
                  </w:pPr>
                  <w:r>
                    <w:rPr>
                      <w:color w:val="000000"/>
                      <w:sz w:val="18"/>
                    </w:rPr>
                    <w:t>项</w:t>
                  </w:r>
                </w:p>
              </w:tc>
              <w:tc>
                <w:tcPr>
                  <w:tcW w:type="dxa" w:w="966"/>
                  <w:tcBorders>
                    <w:top w:val="none" w:color="000000" w:sz="4"/>
                    <w:left w:val="none" w:color="000000" w:sz="4"/>
                    <w:bottom w:val="single" w:color="000000" w:sz="4"/>
                    <w:right w:val="single" w:color="000000" w:sz="4"/>
                  </w:tcBorders>
                  <w:shd w:fill="FFFFFF"/>
                  <w:vAlign w:val="top"/>
                </w:tcPr>
                <w:p>
                  <w:pPr>
                    <w:jc w:val="right"/>
                  </w:pPr>
                  <w:r>
                    <w:rPr>
                      <w:color w:val="000000"/>
                      <w:sz w:val="18"/>
                    </w:rPr>
                    <w:t>1.000</w:t>
                  </w:r>
                </w:p>
              </w:tc>
            </w:tr>
            <w:tr>
              <w:tc>
                <w:tcPr>
                  <w:tcW w:type="dxa" w:w="498"/>
                  <w:tcBorders>
                    <w:top w:val="none" w:color="000000" w:sz="4"/>
                    <w:left w:val="single" w:color="000000" w:sz="4"/>
                    <w:bottom w:val="single" w:color="000000" w:sz="4"/>
                    <w:right w:val="single" w:color="000000" w:sz="4"/>
                  </w:tcBorders>
                  <w:shd w:fill="FFFFFF"/>
                  <w:vAlign w:val="top"/>
                </w:tcPr>
                <w:p>
                  <w:pPr>
                    <w:jc w:val="center"/>
                  </w:pPr>
                </w:p>
              </w:tc>
              <w:tc>
                <w:tcPr>
                  <w:tcW w:type="dxa" w:w="619"/>
                  <w:tcBorders>
                    <w:top w:val="none" w:color="000000" w:sz="4"/>
                    <w:left w:val="none" w:color="000000" w:sz="4"/>
                    <w:bottom w:val="single" w:color="000000" w:sz="4"/>
                    <w:right w:val="single" w:color="000000" w:sz="4"/>
                  </w:tcBorders>
                  <w:shd w:fill="FFFFFF"/>
                  <w:vAlign w:val="top"/>
                </w:tcPr>
                <w:p>
                  <w:pPr>
                    <w:jc w:val="left"/>
                  </w:pPr>
                  <w:r>
                    <w:rPr>
                      <w:b/>
                      <w:color w:val="000000"/>
                      <w:sz w:val="18"/>
                    </w:rPr>
                    <w:t>四、送鲜风设备</w:t>
                  </w:r>
                </w:p>
              </w:tc>
              <w:tc>
                <w:tcPr>
                  <w:tcW w:type="dxa" w:w="1177"/>
                  <w:tcBorders>
                    <w:top w:val="none" w:color="000000" w:sz="4"/>
                    <w:left w:val="none" w:color="000000" w:sz="4"/>
                    <w:bottom w:val="single" w:color="000000" w:sz="4"/>
                    <w:right w:val="single" w:color="000000" w:sz="4"/>
                  </w:tcBorders>
                  <w:shd w:fill="FFFFFF"/>
                  <w:vAlign w:val="top"/>
                </w:tcPr>
                <w:p>
                  <w:pPr>
                    <w:jc w:val="left"/>
                  </w:pPr>
                </w:p>
              </w:tc>
              <w:tc>
                <w:tcPr>
                  <w:tcW w:type="dxa" w:w="1977"/>
                  <w:tcBorders>
                    <w:top w:val="none" w:color="000000" w:sz="4"/>
                    <w:left w:val="none" w:color="000000" w:sz="4"/>
                    <w:bottom w:val="single" w:color="000000" w:sz="4"/>
                    <w:right w:val="single" w:color="000000" w:sz="4"/>
                  </w:tcBorders>
                  <w:shd w:fill="FFFFFF"/>
                  <w:vAlign w:val="top"/>
                </w:tcPr>
                <w:p>
                  <w:pPr>
                    <w:jc w:val="left"/>
                  </w:pPr>
                </w:p>
              </w:tc>
              <w:tc>
                <w:tcPr>
                  <w:tcW w:type="dxa" w:w="362"/>
                  <w:tcBorders>
                    <w:top w:val="none" w:color="000000" w:sz="4"/>
                    <w:left w:val="none" w:color="000000" w:sz="4"/>
                    <w:bottom w:val="single" w:color="000000" w:sz="4"/>
                    <w:right w:val="single" w:color="000000" w:sz="4"/>
                  </w:tcBorders>
                  <w:shd w:fill="FFFFFF"/>
                  <w:vAlign w:val="top"/>
                </w:tcPr>
                <w:p>
                  <w:pPr>
                    <w:jc w:val="center"/>
                  </w:pPr>
                </w:p>
              </w:tc>
              <w:tc>
                <w:tcPr>
                  <w:tcW w:type="dxa" w:w="966"/>
                  <w:tcBorders>
                    <w:top w:val="none" w:color="000000" w:sz="4"/>
                    <w:left w:val="none" w:color="000000" w:sz="4"/>
                    <w:bottom w:val="single" w:color="000000" w:sz="4"/>
                    <w:right w:val="single" w:color="000000" w:sz="4"/>
                  </w:tcBorders>
                  <w:shd w:fill="FFFFFF"/>
                  <w:vAlign w:val="top"/>
                </w:tcPr>
                <w:p>
                  <w:pPr>
                    <w:jc w:val="right"/>
                  </w:pPr>
                </w:p>
              </w:tc>
            </w:tr>
            <w:tr>
              <w:tc>
                <w:tcPr>
                  <w:tcW w:type="dxa" w:w="498"/>
                  <w:tcBorders>
                    <w:top w:val="none" w:color="000000" w:sz="4"/>
                    <w:left w:val="single" w:color="000000" w:sz="4"/>
                    <w:bottom w:val="single" w:color="000000" w:sz="4"/>
                    <w:right w:val="single" w:color="000000" w:sz="4"/>
                  </w:tcBorders>
                  <w:shd w:fill="FFFFFF"/>
                  <w:vAlign w:val="top"/>
                </w:tcPr>
                <w:p>
                  <w:pPr>
                    <w:jc w:val="center"/>
                  </w:pPr>
                  <w:r>
                    <w:rPr>
                      <w:color w:val="000000"/>
                      <w:sz w:val="18"/>
                    </w:rPr>
                    <w:t>65</w:t>
                  </w:r>
                </w:p>
              </w:tc>
              <w:tc>
                <w:tcPr>
                  <w:tcW w:type="dxa" w:w="619"/>
                  <w:tcBorders>
                    <w:top w:val="none" w:color="000000" w:sz="4"/>
                    <w:left w:val="none" w:color="000000" w:sz="4"/>
                    <w:bottom w:val="single" w:color="000000" w:sz="4"/>
                    <w:right w:val="single" w:color="000000" w:sz="4"/>
                  </w:tcBorders>
                  <w:shd w:fill="FFFFFF"/>
                  <w:vAlign w:val="top"/>
                </w:tcPr>
                <w:p>
                  <w:pPr>
                    <w:jc w:val="left"/>
                  </w:pPr>
                  <w:r>
                    <w:rPr>
                      <w:color w:val="000000"/>
                      <w:sz w:val="18"/>
                    </w:rPr>
                    <w:t>环保型低噪音双进风送鲜风机</w:t>
                  </w:r>
                </w:p>
              </w:tc>
              <w:tc>
                <w:tcPr>
                  <w:tcW w:type="dxa" w:w="1177"/>
                  <w:tcBorders>
                    <w:top w:val="none" w:color="000000" w:sz="4"/>
                    <w:left w:val="none" w:color="000000" w:sz="4"/>
                    <w:bottom w:val="single" w:color="000000" w:sz="4"/>
                    <w:right w:val="single" w:color="000000" w:sz="4"/>
                  </w:tcBorders>
                  <w:shd w:fill="FFFFFF"/>
                  <w:vAlign w:val="top"/>
                </w:tcPr>
                <w:p>
                  <w:pPr>
                    <w:jc w:val="left"/>
                  </w:pPr>
                  <w:r>
                    <w:rPr>
                      <w:color w:val="000000"/>
                      <w:sz w:val="18"/>
                    </w:rPr>
                    <w:t>1</w:t>
                  </w:r>
                  <w:r>
                    <w:rPr>
                      <w:color w:val="000000"/>
                      <w:sz w:val="18"/>
                    </w:rPr>
                    <w:t>、规格型号：</w:t>
                  </w:r>
                  <w:r>
                    <w:rPr>
                      <w:color w:val="000000"/>
                      <w:sz w:val="18"/>
                    </w:rPr>
                    <w:t>DT20-5.5KW/</w:t>
                  </w:r>
                  <w:r>
                    <w:rPr>
                      <w:color w:val="000000"/>
                      <w:sz w:val="18"/>
                    </w:rPr>
                    <w:t>优质机芯、轴、轴承</w:t>
                  </w:r>
                </w:p>
              </w:tc>
              <w:tc>
                <w:tcPr>
                  <w:tcW w:type="dxa" w:w="1977"/>
                  <w:tcBorders>
                    <w:top w:val="none" w:color="000000" w:sz="4"/>
                    <w:left w:val="none" w:color="000000" w:sz="4"/>
                    <w:bottom w:val="single" w:color="000000" w:sz="4"/>
                    <w:right w:val="single" w:color="000000" w:sz="4"/>
                  </w:tcBorders>
                  <w:shd w:fill="FFFFFF"/>
                  <w:vAlign w:val="top"/>
                </w:tcPr>
                <w:p>
                  <w:pPr>
                    <w:jc w:val="left"/>
                  </w:pPr>
                  <w:r>
                    <w:rPr>
                      <w:color w:val="000000"/>
                      <w:sz w:val="18"/>
                    </w:rPr>
                    <w:t>风量：</w:t>
                  </w:r>
                  <w:r>
                    <w:rPr>
                      <w:color w:val="000000"/>
                      <w:sz w:val="18"/>
                    </w:rPr>
                    <w:t>20000</w:t>
                  </w:r>
                  <w:r>
                    <w:rPr>
                      <w:color w:val="000000"/>
                      <w:sz w:val="18"/>
                    </w:rPr>
                    <w:t>立方米</w:t>
                  </w:r>
                  <w:r>
                    <w:rPr>
                      <w:color w:val="000000"/>
                      <w:sz w:val="18"/>
                    </w:rPr>
                    <w:t>/</w:t>
                  </w:r>
                  <w:r>
                    <w:rPr>
                      <w:color w:val="000000"/>
                      <w:sz w:val="18"/>
                    </w:rPr>
                    <w:t xml:space="preserve">小时                    </w:t>
                  </w:r>
                  <w:r>
                    <w:br/>
                  </w:r>
                  <w:r>
                    <w:rPr>
                      <w:color w:val="000000"/>
                      <w:sz w:val="18"/>
                    </w:rPr>
                    <w:t>1.</w:t>
                  </w:r>
                  <w:r>
                    <w:rPr>
                      <w:color w:val="000000"/>
                      <w:sz w:val="18"/>
                    </w:rPr>
                    <w:t>电机功率：</w:t>
                  </w:r>
                  <w:r>
                    <w:rPr>
                      <w:color w:val="000000"/>
                      <w:sz w:val="18"/>
                    </w:rPr>
                    <w:t>7.5KW/380V</w:t>
                  </w:r>
                  <w:r>
                    <w:rPr>
                      <w:color w:val="000000"/>
                      <w:sz w:val="18"/>
                    </w:rPr>
                    <w:t xml:space="preserve">；   </w:t>
                  </w:r>
                  <w:r>
                    <w:br/>
                  </w:r>
                  <w:r>
                    <w:rPr>
                      <w:color w:val="000000"/>
                      <w:sz w:val="18"/>
                    </w:rPr>
                    <w:t xml:space="preserve"> 2.</w:t>
                  </w:r>
                  <w:r>
                    <w:rPr>
                      <w:color w:val="000000"/>
                      <w:sz w:val="18"/>
                    </w:rPr>
                    <w:t>风压：</w:t>
                  </w:r>
                  <w:r>
                    <w:rPr>
                      <w:color w:val="000000"/>
                      <w:sz w:val="18"/>
                    </w:rPr>
                    <w:t>459Pa</w:t>
                  </w:r>
                  <w:r>
                    <w:rPr>
                      <w:color w:val="000000"/>
                      <w:sz w:val="18"/>
                    </w:rPr>
                    <w:t>。</w:t>
                  </w:r>
                </w:p>
              </w:tc>
              <w:tc>
                <w:tcPr>
                  <w:tcW w:type="dxa" w:w="362"/>
                  <w:tcBorders>
                    <w:top w:val="none" w:color="000000" w:sz="4"/>
                    <w:left w:val="none" w:color="000000" w:sz="4"/>
                    <w:bottom w:val="single" w:color="000000" w:sz="4"/>
                    <w:right w:val="single" w:color="000000" w:sz="4"/>
                  </w:tcBorders>
                  <w:shd w:fill="FFFFFF"/>
                  <w:vAlign w:val="top"/>
                </w:tcPr>
                <w:p>
                  <w:pPr>
                    <w:jc w:val="center"/>
                  </w:pPr>
                  <w:r>
                    <w:rPr>
                      <w:color w:val="000000"/>
                      <w:sz w:val="18"/>
                    </w:rPr>
                    <w:t>台</w:t>
                  </w:r>
                </w:p>
              </w:tc>
              <w:tc>
                <w:tcPr>
                  <w:tcW w:type="dxa" w:w="966"/>
                  <w:tcBorders>
                    <w:top w:val="none" w:color="000000" w:sz="4"/>
                    <w:left w:val="none" w:color="000000" w:sz="4"/>
                    <w:bottom w:val="single" w:color="000000" w:sz="4"/>
                    <w:right w:val="single" w:color="000000" w:sz="4"/>
                  </w:tcBorders>
                  <w:shd w:fill="FFFFFF"/>
                  <w:vAlign w:val="top"/>
                </w:tcPr>
                <w:p>
                  <w:pPr>
                    <w:jc w:val="right"/>
                  </w:pPr>
                  <w:r>
                    <w:rPr>
                      <w:color w:val="000000"/>
                      <w:sz w:val="18"/>
                    </w:rPr>
                    <w:t>1.000</w:t>
                  </w:r>
                </w:p>
              </w:tc>
            </w:tr>
            <w:tr>
              <w:tc>
                <w:tcPr>
                  <w:tcW w:type="dxa" w:w="498"/>
                  <w:tcBorders>
                    <w:top w:val="none" w:color="000000" w:sz="4"/>
                    <w:left w:val="single" w:color="000000" w:sz="4"/>
                    <w:bottom w:val="single" w:color="000000" w:sz="4"/>
                    <w:right w:val="single" w:color="000000" w:sz="4"/>
                  </w:tcBorders>
                  <w:shd w:fill="FFFFFF"/>
                  <w:vAlign w:val="top"/>
                </w:tcPr>
                <w:p>
                  <w:pPr>
                    <w:jc w:val="center"/>
                  </w:pPr>
                  <w:r>
                    <w:rPr>
                      <w:color w:val="000000"/>
                      <w:sz w:val="18"/>
                    </w:rPr>
                    <w:t>66</w:t>
                  </w:r>
                </w:p>
              </w:tc>
              <w:tc>
                <w:tcPr>
                  <w:tcW w:type="dxa" w:w="619"/>
                  <w:tcBorders>
                    <w:top w:val="none" w:color="000000" w:sz="4"/>
                    <w:left w:val="none" w:color="000000" w:sz="4"/>
                    <w:bottom w:val="single" w:color="000000" w:sz="4"/>
                    <w:right w:val="single" w:color="000000" w:sz="4"/>
                  </w:tcBorders>
                  <w:shd w:fill="FFFFFF"/>
                  <w:vAlign w:val="top"/>
                </w:tcPr>
                <w:p>
                  <w:pPr>
                    <w:jc w:val="left"/>
                  </w:pPr>
                  <w:r>
                    <w:rPr>
                      <w:color w:val="000000"/>
                      <w:sz w:val="18"/>
                    </w:rPr>
                    <w:t>钢结构风机大平台</w:t>
                  </w:r>
                </w:p>
              </w:tc>
              <w:tc>
                <w:tcPr>
                  <w:tcW w:type="dxa" w:w="1177"/>
                  <w:tcBorders>
                    <w:top w:val="none" w:color="000000" w:sz="4"/>
                    <w:left w:val="none" w:color="000000" w:sz="4"/>
                    <w:bottom w:val="single" w:color="000000" w:sz="4"/>
                    <w:right w:val="single" w:color="000000" w:sz="4"/>
                  </w:tcBorders>
                  <w:shd w:fill="FFFFFF"/>
                  <w:vAlign w:val="top"/>
                </w:tcPr>
                <w:p>
                  <w:pPr>
                    <w:jc w:val="left"/>
                  </w:pPr>
                  <w:r>
                    <w:rPr>
                      <w:color w:val="000000"/>
                      <w:sz w:val="18"/>
                    </w:rPr>
                    <w:t>1</w:t>
                  </w:r>
                  <w:r>
                    <w:rPr>
                      <w:color w:val="000000"/>
                      <w:sz w:val="18"/>
                    </w:rPr>
                    <w:t>、规格型号：配套风柜</w:t>
                  </w:r>
                  <w:r>
                    <w:br/>
                  </w:r>
                  <w:r>
                    <w:rPr>
                      <w:color w:val="000000"/>
                      <w:sz w:val="18"/>
                    </w:rPr>
                    <w:t>2</w:t>
                  </w:r>
                  <w:r>
                    <w:rPr>
                      <w:color w:val="000000"/>
                      <w:sz w:val="18"/>
                    </w:rPr>
                    <w:t>、材料要求：用</w:t>
                  </w:r>
                  <w:r>
                    <w:rPr>
                      <w:color w:val="000000"/>
                      <w:sz w:val="18"/>
                    </w:rPr>
                    <w:t>8</w:t>
                  </w:r>
                  <w:r>
                    <w:rPr>
                      <w:color w:val="000000"/>
                      <w:sz w:val="18"/>
                    </w:rPr>
                    <w:t>号槽钢制作，外涮防锈漆三遍</w:t>
                  </w:r>
                </w:p>
              </w:tc>
              <w:tc>
                <w:tcPr>
                  <w:tcW w:type="dxa" w:w="1977"/>
                  <w:tcBorders>
                    <w:top w:val="none" w:color="000000" w:sz="4"/>
                    <w:left w:val="none" w:color="000000" w:sz="4"/>
                    <w:bottom w:val="single" w:color="000000" w:sz="4"/>
                    <w:right w:val="single" w:color="000000" w:sz="4"/>
                  </w:tcBorders>
                  <w:shd w:fill="FFFFFF"/>
                  <w:vAlign w:val="top"/>
                </w:tcPr>
                <w:p>
                  <w:pPr>
                    <w:jc w:val="left"/>
                  </w:pPr>
                  <w:r>
                    <w:rPr>
                      <w:color w:val="000000"/>
                      <w:sz w:val="18"/>
                    </w:rPr>
                    <w:t>采用</w:t>
                  </w:r>
                  <w:r>
                    <w:rPr>
                      <w:color w:val="000000"/>
                      <w:sz w:val="18"/>
                    </w:rPr>
                    <w:t>8</w:t>
                  </w:r>
                  <w:r>
                    <w:rPr>
                      <w:color w:val="000000"/>
                      <w:sz w:val="18"/>
                    </w:rPr>
                    <w:t>号槽钢，外涮防锈漆三遍。</w:t>
                  </w:r>
                </w:p>
              </w:tc>
              <w:tc>
                <w:tcPr>
                  <w:tcW w:type="dxa" w:w="362"/>
                  <w:tcBorders>
                    <w:top w:val="none" w:color="000000" w:sz="4"/>
                    <w:left w:val="none" w:color="000000" w:sz="4"/>
                    <w:bottom w:val="single" w:color="000000" w:sz="4"/>
                    <w:right w:val="single" w:color="000000" w:sz="4"/>
                  </w:tcBorders>
                  <w:shd w:fill="FFFFFF"/>
                  <w:vAlign w:val="top"/>
                </w:tcPr>
                <w:p>
                  <w:pPr>
                    <w:jc w:val="center"/>
                  </w:pPr>
                  <w:r>
                    <w:rPr>
                      <w:color w:val="000000"/>
                      <w:sz w:val="18"/>
                    </w:rPr>
                    <w:t>套</w:t>
                  </w:r>
                </w:p>
              </w:tc>
              <w:tc>
                <w:tcPr>
                  <w:tcW w:type="dxa" w:w="966"/>
                  <w:tcBorders>
                    <w:top w:val="none" w:color="000000" w:sz="4"/>
                    <w:left w:val="none" w:color="000000" w:sz="4"/>
                    <w:bottom w:val="single" w:color="000000" w:sz="4"/>
                    <w:right w:val="single" w:color="000000" w:sz="4"/>
                  </w:tcBorders>
                  <w:shd w:fill="FFFFFF"/>
                  <w:vAlign w:val="top"/>
                </w:tcPr>
                <w:p>
                  <w:pPr>
                    <w:jc w:val="right"/>
                  </w:pPr>
                  <w:r>
                    <w:rPr>
                      <w:color w:val="000000"/>
                      <w:sz w:val="18"/>
                    </w:rPr>
                    <w:t>1.000</w:t>
                  </w:r>
                </w:p>
              </w:tc>
            </w:tr>
            <w:tr>
              <w:tc>
                <w:tcPr>
                  <w:tcW w:type="dxa" w:w="498"/>
                  <w:tcBorders>
                    <w:top w:val="none" w:color="000000" w:sz="4"/>
                    <w:left w:val="single" w:color="000000" w:sz="4"/>
                    <w:bottom w:val="single" w:color="000000" w:sz="4"/>
                    <w:right w:val="single" w:color="000000" w:sz="4"/>
                  </w:tcBorders>
                  <w:shd w:fill="FFFFFF"/>
                  <w:vAlign w:val="top"/>
                </w:tcPr>
                <w:p>
                  <w:pPr>
                    <w:jc w:val="center"/>
                  </w:pPr>
                  <w:r>
                    <w:rPr>
                      <w:color w:val="000000"/>
                      <w:sz w:val="18"/>
                    </w:rPr>
                    <w:t>67</w:t>
                  </w:r>
                </w:p>
              </w:tc>
              <w:tc>
                <w:tcPr>
                  <w:tcW w:type="dxa" w:w="619"/>
                  <w:tcBorders>
                    <w:top w:val="none" w:color="000000" w:sz="4"/>
                    <w:left w:val="none" w:color="000000" w:sz="4"/>
                    <w:bottom w:val="single" w:color="000000" w:sz="4"/>
                    <w:right w:val="single" w:color="000000" w:sz="4"/>
                  </w:tcBorders>
                  <w:shd w:fill="FFFFFF"/>
                  <w:vAlign w:val="top"/>
                </w:tcPr>
                <w:p>
                  <w:pPr>
                    <w:jc w:val="left"/>
                  </w:pPr>
                  <w:r>
                    <w:rPr>
                      <w:color w:val="000000"/>
                      <w:sz w:val="18"/>
                    </w:rPr>
                    <w:t>风机避震装置</w:t>
                  </w:r>
                </w:p>
              </w:tc>
              <w:tc>
                <w:tcPr>
                  <w:tcW w:type="dxa" w:w="1177"/>
                  <w:tcBorders>
                    <w:top w:val="none" w:color="000000" w:sz="4"/>
                    <w:left w:val="none" w:color="000000" w:sz="4"/>
                    <w:bottom w:val="single" w:color="000000" w:sz="4"/>
                    <w:right w:val="single" w:color="000000" w:sz="4"/>
                  </w:tcBorders>
                  <w:shd w:fill="FFFFFF"/>
                  <w:vAlign w:val="top"/>
                </w:tcPr>
                <w:p>
                  <w:pPr>
                    <w:jc w:val="left"/>
                  </w:pPr>
                  <w:r>
                    <w:rPr>
                      <w:color w:val="000000"/>
                      <w:sz w:val="18"/>
                    </w:rPr>
                    <w:t>1</w:t>
                  </w:r>
                  <w:r>
                    <w:rPr>
                      <w:color w:val="000000"/>
                      <w:sz w:val="18"/>
                    </w:rPr>
                    <w:t>、材料要求：钢座阻尼式</w:t>
                  </w:r>
                  <w:r>
                    <w:rPr>
                      <w:color w:val="000000"/>
                      <w:sz w:val="18"/>
                    </w:rPr>
                    <w:t>/4</w:t>
                  </w:r>
                  <w:r>
                    <w:rPr>
                      <w:color w:val="000000"/>
                      <w:sz w:val="18"/>
                    </w:rPr>
                    <w:t>件套</w:t>
                  </w:r>
                </w:p>
              </w:tc>
              <w:tc>
                <w:tcPr>
                  <w:tcW w:type="dxa" w:w="1977"/>
                  <w:tcBorders>
                    <w:top w:val="none" w:color="000000" w:sz="4"/>
                    <w:left w:val="none" w:color="000000" w:sz="4"/>
                    <w:bottom w:val="single" w:color="000000" w:sz="4"/>
                    <w:right w:val="single" w:color="000000" w:sz="4"/>
                  </w:tcBorders>
                  <w:shd w:fill="FFFFFF"/>
                  <w:vAlign w:val="top"/>
                </w:tcPr>
                <w:p>
                  <w:pPr>
                    <w:jc w:val="left"/>
                  </w:pPr>
                  <w:r>
                    <w:rPr>
                      <w:color w:val="000000"/>
                      <w:sz w:val="18"/>
                    </w:rPr>
                    <w:t>吊杆钢座阻尼式</w:t>
                  </w:r>
                  <w:r>
                    <w:rPr>
                      <w:color w:val="000000"/>
                      <w:sz w:val="18"/>
                    </w:rPr>
                    <w:t>/4</w:t>
                  </w:r>
                  <w:r>
                    <w:rPr>
                      <w:color w:val="000000"/>
                      <w:sz w:val="18"/>
                    </w:rPr>
                    <w:t>件套</w:t>
                  </w:r>
                </w:p>
              </w:tc>
              <w:tc>
                <w:tcPr>
                  <w:tcW w:type="dxa" w:w="362"/>
                  <w:tcBorders>
                    <w:top w:val="none" w:color="000000" w:sz="4"/>
                    <w:left w:val="none" w:color="000000" w:sz="4"/>
                    <w:bottom w:val="single" w:color="000000" w:sz="4"/>
                    <w:right w:val="single" w:color="000000" w:sz="4"/>
                  </w:tcBorders>
                  <w:shd w:fill="FFFFFF"/>
                  <w:vAlign w:val="top"/>
                </w:tcPr>
                <w:p>
                  <w:pPr>
                    <w:jc w:val="center"/>
                  </w:pPr>
                  <w:r>
                    <w:rPr>
                      <w:color w:val="000000"/>
                      <w:sz w:val="18"/>
                    </w:rPr>
                    <w:t>套</w:t>
                  </w:r>
                </w:p>
              </w:tc>
              <w:tc>
                <w:tcPr>
                  <w:tcW w:type="dxa" w:w="966"/>
                  <w:tcBorders>
                    <w:top w:val="none" w:color="000000" w:sz="4"/>
                    <w:left w:val="none" w:color="000000" w:sz="4"/>
                    <w:bottom w:val="single" w:color="000000" w:sz="4"/>
                    <w:right w:val="single" w:color="000000" w:sz="4"/>
                  </w:tcBorders>
                  <w:shd w:fill="FFFFFF"/>
                  <w:vAlign w:val="top"/>
                </w:tcPr>
                <w:p>
                  <w:pPr>
                    <w:jc w:val="right"/>
                  </w:pPr>
                  <w:r>
                    <w:rPr>
                      <w:color w:val="000000"/>
                      <w:sz w:val="18"/>
                    </w:rPr>
                    <w:t>1.000</w:t>
                  </w:r>
                </w:p>
              </w:tc>
            </w:tr>
            <w:tr>
              <w:tc>
                <w:tcPr>
                  <w:tcW w:type="dxa" w:w="498"/>
                  <w:tcBorders>
                    <w:top w:val="none" w:color="000000" w:sz="4"/>
                    <w:left w:val="single" w:color="000000" w:sz="4"/>
                    <w:bottom w:val="single" w:color="000000" w:sz="4"/>
                    <w:right w:val="single" w:color="000000" w:sz="4"/>
                  </w:tcBorders>
                  <w:shd w:fill="FFFFFF"/>
                  <w:vAlign w:val="top"/>
                </w:tcPr>
                <w:p>
                  <w:pPr>
                    <w:jc w:val="center"/>
                  </w:pPr>
                  <w:r>
                    <w:rPr>
                      <w:color w:val="000000"/>
                      <w:sz w:val="18"/>
                    </w:rPr>
                    <w:t>68</w:t>
                  </w:r>
                </w:p>
              </w:tc>
              <w:tc>
                <w:tcPr>
                  <w:tcW w:type="dxa" w:w="619"/>
                  <w:tcBorders>
                    <w:top w:val="none" w:color="000000" w:sz="4"/>
                    <w:left w:val="none" w:color="000000" w:sz="4"/>
                    <w:bottom w:val="single" w:color="000000" w:sz="4"/>
                    <w:right w:val="single" w:color="000000" w:sz="4"/>
                  </w:tcBorders>
                  <w:shd w:fill="FFFFFF"/>
                  <w:vAlign w:val="top"/>
                </w:tcPr>
                <w:p>
                  <w:pPr>
                    <w:jc w:val="left"/>
                  </w:pPr>
                  <w:r>
                    <w:rPr>
                      <w:color w:val="000000"/>
                      <w:sz w:val="18"/>
                    </w:rPr>
                    <w:t>电机过载保护装置及电线电器</w:t>
                  </w:r>
                </w:p>
              </w:tc>
              <w:tc>
                <w:tcPr>
                  <w:tcW w:type="dxa" w:w="1177"/>
                  <w:tcBorders>
                    <w:top w:val="none" w:color="000000" w:sz="4"/>
                    <w:left w:val="none" w:color="000000" w:sz="4"/>
                    <w:bottom w:val="single" w:color="000000" w:sz="4"/>
                    <w:right w:val="single" w:color="000000" w:sz="4"/>
                  </w:tcBorders>
                  <w:shd w:fill="FFFFFF"/>
                  <w:vAlign w:val="top"/>
                </w:tcPr>
                <w:p>
                  <w:pPr>
                    <w:jc w:val="left"/>
                  </w:pPr>
                  <w:r>
                    <w:rPr>
                      <w:sz w:val="21"/>
                    </w:rPr>
                    <w:t xml:space="preserve"> </w:t>
                  </w:r>
                </w:p>
              </w:tc>
              <w:tc>
                <w:tcPr>
                  <w:tcW w:type="dxa" w:w="1977"/>
                  <w:tcBorders>
                    <w:top w:val="none" w:color="000000" w:sz="4"/>
                    <w:left w:val="none" w:color="000000" w:sz="4"/>
                    <w:bottom w:val="single" w:color="000000" w:sz="4"/>
                    <w:right w:val="single" w:color="000000" w:sz="4"/>
                  </w:tcBorders>
                  <w:shd w:fill="FFFFFF"/>
                  <w:vAlign w:val="top"/>
                </w:tcPr>
                <w:p>
                  <w:pPr>
                    <w:jc w:val="left"/>
                  </w:pPr>
                  <w:r>
                    <w:rPr>
                      <w:sz w:val="21"/>
                    </w:rPr>
                    <w:t xml:space="preserve"> </w:t>
                  </w:r>
                </w:p>
              </w:tc>
              <w:tc>
                <w:tcPr>
                  <w:tcW w:type="dxa" w:w="362"/>
                  <w:tcBorders>
                    <w:top w:val="none" w:color="000000" w:sz="4"/>
                    <w:left w:val="none" w:color="000000" w:sz="4"/>
                    <w:bottom w:val="single" w:color="000000" w:sz="4"/>
                    <w:right w:val="single" w:color="000000" w:sz="4"/>
                  </w:tcBorders>
                  <w:shd w:fill="FFFFFF"/>
                  <w:vAlign w:val="top"/>
                </w:tcPr>
                <w:p>
                  <w:pPr>
                    <w:jc w:val="center"/>
                  </w:pPr>
                  <w:r>
                    <w:rPr>
                      <w:color w:val="000000"/>
                      <w:sz w:val="18"/>
                    </w:rPr>
                    <w:t>套</w:t>
                  </w:r>
                </w:p>
              </w:tc>
              <w:tc>
                <w:tcPr>
                  <w:tcW w:type="dxa" w:w="966"/>
                  <w:tcBorders>
                    <w:top w:val="none" w:color="000000" w:sz="4"/>
                    <w:left w:val="none" w:color="000000" w:sz="4"/>
                    <w:bottom w:val="single" w:color="000000" w:sz="4"/>
                    <w:right w:val="single" w:color="000000" w:sz="4"/>
                  </w:tcBorders>
                  <w:shd w:fill="FFFFFF"/>
                  <w:vAlign w:val="top"/>
                </w:tcPr>
                <w:p>
                  <w:pPr>
                    <w:jc w:val="right"/>
                  </w:pPr>
                  <w:r>
                    <w:rPr>
                      <w:color w:val="000000"/>
                      <w:sz w:val="18"/>
                    </w:rPr>
                    <w:t>1.000</w:t>
                  </w:r>
                </w:p>
              </w:tc>
            </w:tr>
            <w:tr>
              <w:tc>
                <w:tcPr>
                  <w:tcW w:type="dxa" w:w="498"/>
                  <w:tcBorders>
                    <w:top w:val="none" w:color="000000" w:sz="4"/>
                    <w:left w:val="single" w:color="000000" w:sz="4"/>
                    <w:bottom w:val="single" w:color="000000" w:sz="4"/>
                    <w:right w:val="single" w:color="000000" w:sz="4"/>
                  </w:tcBorders>
                  <w:shd w:fill="FFFFFF"/>
                  <w:vAlign w:val="top"/>
                </w:tcPr>
                <w:p>
                  <w:pPr>
                    <w:jc w:val="center"/>
                  </w:pPr>
                  <w:r>
                    <w:rPr>
                      <w:color w:val="000000"/>
                      <w:sz w:val="18"/>
                    </w:rPr>
                    <w:t>69</w:t>
                  </w:r>
                </w:p>
              </w:tc>
              <w:tc>
                <w:tcPr>
                  <w:tcW w:type="dxa" w:w="619"/>
                  <w:tcBorders>
                    <w:top w:val="none" w:color="000000" w:sz="4"/>
                    <w:left w:val="none" w:color="000000" w:sz="4"/>
                    <w:bottom w:val="single" w:color="000000" w:sz="4"/>
                    <w:right w:val="single" w:color="000000" w:sz="4"/>
                  </w:tcBorders>
                  <w:shd w:fill="FFFFFF"/>
                  <w:vAlign w:val="top"/>
                </w:tcPr>
                <w:p>
                  <w:pPr>
                    <w:jc w:val="left"/>
                  </w:pPr>
                  <w:r>
                    <w:rPr>
                      <w:color w:val="000000"/>
                      <w:sz w:val="18"/>
                    </w:rPr>
                    <w:t>风机风管软连接</w:t>
                  </w:r>
                </w:p>
              </w:tc>
              <w:tc>
                <w:tcPr>
                  <w:tcW w:type="dxa" w:w="1177"/>
                  <w:tcBorders>
                    <w:top w:val="none" w:color="000000" w:sz="4"/>
                    <w:left w:val="none" w:color="000000" w:sz="4"/>
                    <w:bottom w:val="single" w:color="000000" w:sz="4"/>
                    <w:right w:val="single" w:color="000000" w:sz="4"/>
                  </w:tcBorders>
                  <w:shd w:fill="FFFFFF"/>
                  <w:vAlign w:val="top"/>
                </w:tcPr>
                <w:p>
                  <w:pPr>
                    <w:jc w:val="left"/>
                  </w:pPr>
                  <w:r>
                    <w:rPr>
                      <w:color w:val="000000"/>
                      <w:sz w:val="18"/>
                    </w:rPr>
                    <w:t>1</w:t>
                  </w:r>
                  <w:r>
                    <w:rPr>
                      <w:color w:val="000000"/>
                      <w:sz w:val="18"/>
                    </w:rPr>
                    <w:t>、材料要求：配耐油帆布</w:t>
                  </w:r>
                </w:p>
              </w:tc>
              <w:tc>
                <w:tcPr>
                  <w:tcW w:type="dxa" w:w="1977"/>
                  <w:tcBorders>
                    <w:top w:val="none" w:color="000000" w:sz="4"/>
                    <w:left w:val="none" w:color="000000" w:sz="4"/>
                    <w:bottom w:val="single" w:color="000000" w:sz="4"/>
                    <w:right w:val="single" w:color="000000" w:sz="4"/>
                  </w:tcBorders>
                  <w:shd w:fill="FFFFFF"/>
                  <w:vAlign w:val="top"/>
                </w:tcPr>
                <w:p>
                  <w:pPr>
                    <w:jc w:val="left"/>
                  </w:pPr>
                  <w:r>
                    <w:rPr>
                      <w:color w:val="000000"/>
                      <w:sz w:val="18"/>
                    </w:rPr>
                    <w:t>优质耐磨帆布。</w:t>
                  </w:r>
                </w:p>
              </w:tc>
              <w:tc>
                <w:tcPr>
                  <w:tcW w:type="dxa" w:w="362"/>
                  <w:tcBorders>
                    <w:top w:val="none" w:color="000000" w:sz="4"/>
                    <w:left w:val="none" w:color="000000" w:sz="4"/>
                    <w:bottom w:val="single" w:color="000000" w:sz="4"/>
                    <w:right w:val="single" w:color="000000" w:sz="4"/>
                  </w:tcBorders>
                  <w:shd w:fill="FFFFFF"/>
                  <w:vAlign w:val="top"/>
                </w:tcPr>
                <w:p>
                  <w:pPr>
                    <w:jc w:val="center"/>
                  </w:pPr>
                  <w:r>
                    <w:rPr>
                      <w:color w:val="000000"/>
                      <w:sz w:val="18"/>
                    </w:rPr>
                    <w:t>套</w:t>
                  </w:r>
                </w:p>
              </w:tc>
              <w:tc>
                <w:tcPr>
                  <w:tcW w:type="dxa" w:w="966"/>
                  <w:tcBorders>
                    <w:top w:val="none" w:color="000000" w:sz="4"/>
                    <w:left w:val="none" w:color="000000" w:sz="4"/>
                    <w:bottom w:val="single" w:color="000000" w:sz="4"/>
                    <w:right w:val="single" w:color="000000" w:sz="4"/>
                  </w:tcBorders>
                  <w:shd w:fill="FFFFFF"/>
                  <w:vAlign w:val="top"/>
                </w:tcPr>
                <w:p>
                  <w:pPr>
                    <w:jc w:val="right"/>
                  </w:pPr>
                  <w:r>
                    <w:rPr>
                      <w:color w:val="000000"/>
                      <w:sz w:val="18"/>
                    </w:rPr>
                    <w:t>2.000</w:t>
                  </w:r>
                </w:p>
              </w:tc>
            </w:tr>
            <w:tr>
              <w:tc>
                <w:tcPr>
                  <w:tcW w:type="dxa" w:w="498"/>
                  <w:tcBorders>
                    <w:top w:val="none" w:color="000000" w:sz="4"/>
                    <w:left w:val="single" w:color="000000" w:sz="4"/>
                    <w:bottom w:val="single" w:color="000000" w:sz="4"/>
                    <w:right w:val="single" w:color="000000" w:sz="4"/>
                  </w:tcBorders>
                  <w:shd w:fill="FFFFFF"/>
                  <w:vAlign w:val="top"/>
                </w:tcPr>
                <w:p>
                  <w:pPr>
                    <w:jc w:val="center"/>
                  </w:pPr>
                  <w:r>
                    <w:rPr>
                      <w:color w:val="000000"/>
                      <w:sz w:val="18"/>
                    </w:rPr>
                    <w:t>70</w:t>
                  </w:r>
                </w:p>
              </w:tc>
              <w:tc>
                <w:tcPr>
                  <w:tcW w:type="dxa" w:w="619"/>
                  <w:tcBorders>
                    <w:top w:val="none" w:color="000000" w:sz="4"/>
                    <w:left w:val="none" w:color="000000" w:sz="4"/>
                    <w:bottom w:val="single" w:color="000000" w:sz="4"/>
                    <w:right w:val="single" w:color="000000" w:sz="4"/>
                  </w:tcBorders>
                  <w:shd w:fill="FFFFFF"/>
                  <w:vAlign w:val="top"/>
                </w:tcPr>
                <w:p>
                  <w:pPr>
                    <w:jc w:val="left"/>
                  </w:pPr>
                  <w:r>
                    <w:rPr>
                      <w:color w:val="000000"/>
                      <w:sz w:val="18"/>
                    </w:rPr>
                    <w:t>不锈钢</w:t>
                  </w:r>
                  <w:r>
                    <w:rPr>
                      <w:color w:val="000000"/>
                      <w:sz w:val="18"/>
                    </w:rPr>
                    <w:t>304</w:t>
                  </w:r>
                  <w:r>
                    <w:rPr>
                      <w:color w:val="000000"/>
                      <w:sz w:val="18"/>
                    </w:rPr>
                    <w:t>鲜风垂直管</w:t>
                  </w:r>
                </w:p>
              </w:tc>
              <w:tc>
                <w:tcPr>
                  <w:tcW w:type="dxa" w:w="1177"/>
                  <w:tcBorders>
                    <w:top w:val="none" w:color="000000" w:sz="4"/>
                    <w:left w:val="none" w:color="000000" w:sz="4"/>
                    <w:bottom w:val="single" w:color="000000" w:sz="4"/>
                    <w:right w:val="single" w:color="000000" w:sz="4"/>
                  </w:tcBorders>
                  <w:shd w:fill="FFFFFF"/>
                  <w:vAlign w:val="top"/>
                </w:tcPr>
                <w:p>
                  <w:pPr>
                    <w:jc w:val="left"/>
                  </w:pPr>
                  <w:r>
                    <w:rPr>
                      <w:color w:val="000000"/>
                      <w:sz w:val="18"/>
                    </w:rPr>
                    <w:t>1</w:t>
                  </w:r>
                  <w:r>
                    <w:rPr>
                      <w:color w:val="000000"/>
                      <w:sz w:val="18"/>
                    </w:rPr>
                    <w:t>、规格型号：</w:t>
                  </w:r>
                  <w:r>
                    <w:rPr>
                      <w:color w:val="000000"/>
                      <w:sz w:val="18"/>
                    </w:rPr>
                    <w:t>15000*300*300mm</w:t>
                  </w:r>
                </w:p>
              </w:tc>
              <w:tc>
                <w:tcPr>
                  <w:tcW w:type="dxa" w:w="1977"/>
                  <w:tcBorders>
                    <w:top w:val="none" w:color="000000" w:sz="4"/>
                    <w:left w:val="none" w:color="000000" w:sz="4"/>
                    <w:bottom w:val="single" w:color="000000" w:sz="4"/>
                    <w:right w:val="single" w:color="000000" w:sz="4"/>
                  </w:tcBorders>
                  <w:shd w:fill="FFFFFF"/>
                  <w:vAlign w:val="top"/>
                </w:tcPr>
                <w:p>
                  <w:pPr>
                    <w:jc w:val="left"/>
                  </w:pPr>
                  <w:r>
                    <w:rPr>
                      <w:color w:val="000000"/>
                      <w:sz w:val="18"/>
                    </w:rPr>
                    <w:t>不锈钢</w:t>
                  </w:r>
                  <w:r>
                    <w:rPr>
                      <w:color w:val="000000"/>
                      <w:sz w:val="18"/>
                    </w:rPr>
                    <w:t>304</w:t>
                  </w:r>
                  <w:r>
                    <w:rPr>
                      <w:color w:val="000000"/>
                      <w:sz w:val="18"/>
                    </w:rPr>
                    <w:t>鲜风垂直管</w:t>
                  </w:r>
                </w:p>
              </w:tc>
              <w:tc>
                <w:tcPr>
                  <w:tcW w:type="dxa" w:w="362"/>
                  <w:tcBorders>
                    <w:top w:val="none" w:color="000000" w:sz="4"/>
                    <w:left w:val="none" w:color="000000" w:sz="4"/>
                    <w:bottom w:val="single" w:color="000000" w:sz="4"/>
                    <w:right w:val="single" w:color="000000" w:sz="4"/>
                  </w:tcBorders>
                  <w:shd w:fill="FFFFFF"/>
                  <w:vAlign w:val="top"/>
                </w:tcPr>
                <w:p>
                  <w:pPr>
                    <w:jc w:val="center"/>
                  </w:pPr>
                  <w:r>
                    <w:rPr>
                      <w:color w:val="000000"/>
                      <w:sz w:val="18"/>
                    </w:rPr>
                    <w:t>m2</w:t>
                  </w:r>
                </w:p>
              </w:tc>
              <w:tc>
                <w:tcPr>
                  <w:tcW w:type="dxa" w:w="966"/>
                  <w:tcBorders>
                    <w:top w:val="none" w:color="000000" w:sz="4"/>
                    <w:left w:val="none" w:color="000000" w:sz="4"/>
                    <w:bottom w:val="single" w:color="000000" w:sz="4"/>
                    <w:right w:val="single" w:color="000000" w:sz="4"/>
                  </w:tcBorders>
                  <w:shd w:fill="FFFFFF"/>
                  <w:vAlign w:val="top"/>
                </w:tcPr>
                <w:p>
                  <w:pPr>
                    <w:jc w:val="right"/>
                  </w:pPr>
                  <w:r>
                    <w:rPr>
                      <w:color w:val="000000"/>
                      <w:sz w:val="18"/>
                    </w:rPr>
                    <w:t>18.000</w:t>
                  </w:r>
                </w:p>
              </w:tc>
            </w:tr>
            <w:tr>
              <w:tc>
                <w:tcPr>
                  <w:tcW w:type="dxa" w:w="498"/>
                  <w:tcBorders>
                    <w:top w:val="none" w:color="000000" w:sz="4"/>
                    <w:left w:val="single" w:color="000000" w:sz="4"/>
                    <w:bottom w:val="single" w:color="000000" w:sz="4"/>
                    <w:right w:val="single" w:color="000000" w:sz="4"/>
                  </w:tcBorders>
                  <w:shd w:fill="FFFFFF"/>
                  <w:vAlign w:val="top"/>
                </w:tcPr>
                <w:p>
                  <w:pPr>
                    <w:jc w:val="center"/>
                  </w:pPr>
                  <w:r>
                    <w:rPr>
                      <w:color w:val="000000"/>
                      <w:sz w:val="18"/>
                    </w:rPr>
                    <w:t>71</w:t>
                  </w:r>
                </w:p>
              </w:tc>
              <w:tc>
                <w:tcPr>
                  <w:tcW w:type="dxa" w:w="619"/>
                  <w:tcBorders>
                    <w:top w:val="none" w:color="000000" w:sz="4"/>
                    <w:left w:val="none" w:color="000000" w:sz="4"/>
                    <w:bottom w:val="single" w:color="000000" w:sz="4"/>
                    <w:right w:val="single" w:color="000000" w:sz="4"/>
                  </w:tcBorders>
                  <w:shd w:fill="FFFFFF"/>
                  <w:vAlign w:val="top"/>
                </w:tcPr>
                <w:p>
                  <w:pPr>
                    <w:jc w:val="left"/>
                  </w:pPr>
                  <w:r>
                    <w:rPr>
                      <w:color w:val="000000"/>
                      <w:sz w:val="18"/>
                    </w:rPr>
                    <w:t>不锈钢</w:t>
                  </w:r>
                  <w:r>
                    <w:rPr>
                      <w:color w:val="000000"/>
                      <w:sz w:val="18"/>
                    </w:rPr>
                    <w:t>304</w:t>
                  </w:r>
                  <w:r>
                    <w:rPr>
                      <w:color w:val="000000"/>
                      <w:sz w:val="18"/>
                    </w:rPr>
                    <w:t>送鲜风风管道</w:t>
                  </w:r>
                </w:p>
              </w:tc>
              <w:tc>
                <w:tcPr>
                  <w:tcW w:type="dxa" w:w="1177"/>
                  <w:tcBorders>
                    <w:top w:val="none" w:color="000000" w:sz="4"/>
                    <w:left w:val="none" w:color="000000" w:sz="4"/>
                    <w:bottom w:val="single" w:color="000000" w:sz="4"/>
                    <w:right w:val="single" w:color="000000" w:sz="4"/>
                  </w:tcBorders>
                  <w:shd w:fill="FFFFFF"/>
                  <w:vAlign w:val="top"/>
                </w:tcPr>
                <w:p>
                  <w:pPr>
                    <w:jc w:val="left"/>
                  </w:pPr>
                  <w:r>
                    <w:rPr>
                      <w:color w:val="000000"/>
                      <w:sz w:val="18"/>
                    </w:rPr>
                    <w:t>1</w:t>
                  </w:r>
                  <w:r>
                    <w:rPr>
                      <w:color w:val="000000"/>
                      <w:sz w:val="18"/>
                    </w:rPr>
                    <w:t>、规格型号：</w:t>
                  </w:r>
                  <w:r>
                    <w:rPr>
                      <w:color w:val="000000"/>
                      <w:sz w:val="18"/>
                    </w:rPr>
                    <w:t>6500*700*500mm</w:t>
                  </w:r>
                </w:p>
              </w:tc>
              <w:tc>
                <w:tcPr>
                  <w:tcW w:type="dxa" w:w="1977"/>
                  <w:tcBorders>
                    <w:top w:val="none" w:color="000000" w:sz="4"/>
                    <w:left w:val="none" w:color="000000" w:sz="4"/>
                    <w:bottom w:val="single" w:color="000000" w:sz="4"/>
                    <w:right w:val="single" w:color="000000" w:sz="4"/>
                  </w:tcBorders>
                  <w:shd w:fill="FFFFFF"/>
                  <w:vAlign w:val="top"/>
                </w:tcPr>
                <w:p>
                  <w:pPr>
                    <w:jc w:val="left"/>
                  </w:pPr>
                  <w:r>
                    <w:rPr>
                      <w:color w:val="000000"/>
                      <w:sz w:val="18"/>
                    </w:rPr>
                    <w:t>采用</w:t>
                  </w:r>
                  <w:r>
                    <w:rPr>
                      <w:color w:val="000000"/>
                      <w:sz w:val="18"/>
                    </w:rPr>
                    <w:t>1.0mm</w:t>
                  </w:r>
                  <w:r>
                    <w:rPr>
                      <w:color w:val="000000"/>
                      <w:sz w:val="18"/>
                    </w:rPr>
                    <w:t>厚不锈钢</w:t>
                  </w:r>
                  <w:r>
                    <w:rPr>
                      <w:color w:val="000000"/>
                      <w:sz w:val="18"/>
                    </w:rPr>
                    <w:t>304</w:t>
                  </w:r>
                  <w:r>
                    <w:rPr>
                      <w:color w:val="000000"/>
                      <w:sz w:val="18"/>
                    </w:rPr>
                    <w:t>板材，冲孔法兰，内加不锈钢方通加固。</w:t>
                  </w:r>
                </w:p>
              </w:tc>
              <w:tc>
                <w:tcPr>
                  <w:tcW w:type="dxa" w:w="362"/>
                  <w:tcBorders>
                    <w:top w:val="none" w:color="000000" w:sz="4"/>
                    <w:left w:val="none" w:color="000000" w:sz="4"/>
                    <w:bottom w:val="single" w:color="000000" w:sz="4"/>
                    <w:right w:val="single" w:color="000000" w:sz="4"/>
                  </w:tcBorders>
                  <w:shd w:fill="FFFFFF"/>
                  <w:vAlign w:val="top"/>
                </w:tcPr>
                <w:p>
                  <w:pPr>
                    <w:jc w:val="center"/>
                  </w:pPr>
                  <w:r>
                    <w:rPr>
                      <w:color w:val="000000"/>
                      <w:sz w:val="18"/>
                    </w:rPr>
                    <w:t>m2</w:t>
                  </w:r>
                </w:p>
              </w:tc>
              <w:tc>
                <w:tcPr>
                  <w:tcW w:type="dxa" w:w="966"/>
                  <w:tcBorders>
                    <w:top w:val="none" w:color="000000" w:sz="4"/>
                    <w:left w:val="none" w:color="000000" w:sz="4"/>
                    <w:bottom w:val="single" w:color="000000" w:sz="4"/>
                    <w:right w:val="single" w:color="000000" w:sz="4"/>
                  </w:tcBorders>
                  <w:shd w:fill="FFFFFF"/>
                  <w:vAlign w:val="top"/>
                </w:tcPr>
                <w:p>
                  <w:pPr>
                    <w:jc w:val="right"/>
                  </w:pPr>
                  <w:r>
                    <w:rPr>
                      <w:color w:val="000000"/>
                      <w:sz w:val="18"/>
                    </w:rPr>
                    <w:t>16.000</w:t>
                  </w:r>
                </w:p>
              </w:tc>
            </w:tr>
            <w:tr>
              <w:tc>
                <w:tcPr>
                  <w:tcW w:type="dxa" w:w="498"/>
                  <w:tcBorders>
                    <w:top w:val="none" w:color="000000" w:sz="4"/>
                    <w:left w:val="single" w:color="000000" w:sz="4"/>
                    <w:bottom w:val="single" w:color="000000" w:sz="4"/>
                    <w:right w:val="single" w:color="000000" w:sz="4"/>
                  </w:tcBorders>
                  <w:shd w:fill="FFFFFF"/>
                  <w:vAlign w:val="top"/>
                </w:tcPr>
                <w:p>
                  <w:pPr>
                    <w:jc w:val="center"/>
                  </w:pPr>
                  <w:r>
                    <w:rPr>
                      <w:color w:val="000000"/>
                      <w:sz w:val="18"/>
                    </w:rPr>
                    <w:t>72</w:t>
                  </w:r>
                </w:p>
              </w:tc>
              <w:tc>
                <w:tcPr>
                  <w:tcW w:type="dxa" w:w="619"/>
                  <w:tcBorders>
                    <w:top w:val="none" w:color="000000" w:sz="4"/>
                    <w:left w:val="none" w:color="000000" w:sz="4"/>
                    <w:bottom w:val="single" w:color="000000" w:sz="4"/>
                    <w:right w:val="single" w:color="000000" w:sz="4"/>
                  </w:tcBorders>
                  <w:shd w:fill="FFFFFF"/>
                  <w:vAlign w:val="top"/>
                </w:tcPr>
                <w:p>
                  <w:pPr>
                    <w:jc w:val="left"/>
                  </w:pPr>
                  <w:r>
                    <w:rPr>
                      <w:sz w:val="21"/>
                    </w:rPr>
                    <w:t xml:space="preserve"> </w:t>
                  </w:r>
                </w:p>
                <w:p>
                  <w:pPr>
                    <w:jc w:val="left"/>
                  </w:pPr>
                  <w:r>
                    <w:rPr>
                      <w:sz w:val="21"/>
                    </w:rPr>
                    <w:t xml:space="preserve"> </w:t>
                  </w:r>
                </w:p>
                <w:p>
                  <w:pPr>
                    <w:jc w:val="left"/>
                  </w:pPr>
                  <w:r>
                    <w:rPr>
                      <w:color w:val="000000"/>
                      <w:sz w:val="18"/>
                    </w:rPr>
                    <w:t>不锈钢</w:t>
                  </w:r>
                  <w:r>
                    <w:rPr>
                      <w:color w:val="000000"/>
                      <w:sz w:val="18"/>
                    </w:rPr>
                    <w:t>304</w:t>
                  </w:r>
                  <w:r>
                    <w:rPr>
                      <w:color w:val="000000"/>
                      <w:sz w:val="18"/>
                    </w:rPr>
                    <w:t>送鲜风风管道</w:t>
                  </w:r>
                </w:p>
              </w:tc>
              <w:tc>
                <w:tcPr>
                  <w:tcW w:type="dxa" w:w="1177"/>
                  <w:tcBorders>
                    <w:top w:val="none" w:color="000000" w:sz="4"/>
                    <w:left w:val="none" w:color="000000" w:sz="4"/>
                    <w:bottom w:val="single" w:color="000000" w:sz="4"/>
                    <w:right w:val="single" w:color="000000" w:sz="4"/>
                  </w:tcBorders>
                  <w:shd w:fill="FFFFFF"/>
                  <w:vAlign w:val="top"/>
                </w:tcPr>
                <w:p>
                  <w:pPr>
                    <w:jc w:val="left"/>
                  </w:pPr>
                  <w:r>
                    <w:rPr>
                      <w:color w:val="000000"/>
                      <w:sz w:val="18"/>
                    </w:rPr>
                    <w:t>1</w:t>
                  </w:r>
                  <w:r>
                    <w:rPr>
                      <w:color w:val="000000"/>
                      <w:sz w:val="18"/>
                    </w:rPr>
                    <w:t>、规格型号：</w:t>
                  </w:r>
                  <w:r>
                    <w:rPr>
                      <w:color w:val="000000"/>
                      <w:sz w:val="18"/>
                    </w:rPr>
                    <w:t>3500*600*500mm</w:t>
                  </w:r>
                </w:p>
              </w:tc>
              <w:tc>
                <w:tcPr>
                  <w:tcW w:type="dxa" w:w="1977"/>
                  <w:tcBorders>
                    <w:top w:val="none" w:color="000000" w:sz="4"/>
                    <w:left w:val="none" w:color="000000" w:sz="4"/>
                    <w:bottom w:val="single" w:color="000000" w:sz="4"/>
                    <w:right w:val="single" w:color="000000" w:sz="4"/>
                  </w:tcBorders>
                  <w:shd w:fill="FFFFFF"/>
                  <w:vAlign w:val="top"/>
                </w:tcPr>
                <w:p>
                  <w:pPr>
                    <w:jc w:val="left"/>
                  </w:pPr>
                  <w:r>
                    <w:rPr>
                      <w:color w:val="000000"/>
                      <w:sz w:val="18"/>
                    </w:rPr>
                    <w:t>采用</w:t>
                  </w:r>
                  <w:r>
                    <w:rPr>
                      <w:color w:val="000000"/>
                      <w:sz w:val="18"/>
                    </w:rPr>
                    <w:t>1.0mm</w:t>
                  </w:r>
                  <w:r>
                    <w:rPr>
                      <w:color w:val="000000"/>
                      <w:sz w:val="18"/>
                    </w:rPr>
                    <w:t>厚不锈钢</w:t>
                  </w:r>
                  <w:r>
                    <w:rPr>
                      <w:color w:val="000000"/>
                      <w:sz w:val="18"/>
                    </w:rPr>
                    <w:t>304</w:t>
                  </w:r>
                  <w:r>
                    <w:rPr>
                      <w:color w:val="000000"/>
                      <w:sz w:val="18"/>
                    </w:rPr>
                    <w:t>板材，冲孔法兰，内加不锈钢方通加固。</w:t>
                  </w:r>
                </w:p>
              </w:tc>
              <w:tc>
                <w:tcPr>
                  <w:tcW w:type="dxa" w:w="362"/>
                  <w:tcBorders>
                    <w:top w:val="none" w:color="000000" w:sz="4"/>
                    <w:left w:val="none" w:color="000000" w:sz="4"/>
                    <w:bottom w:val="single" w:color="000000" w:sz="4"/>
                    <w:right w:val="single" w:color="000000" w:sz="4"/>
                  </w:tcBorders>
                  <w:shd w:fill="FFFFFF"/>
                  <w:vAlign w:val="top"/>
                </w:tcPr>
                <w:p>
                  <w:pPr>
                    <w:jc w:val="center"/>
                  </w:pPr>
                  <w:r>
                    <w:rPr>
                      <w:color w:val="000000"/>
                      <w:sz w:val="18"/>
                    </w:rPr>
                    <w:t>m2</w:t>
                  </w:r>
                </w:p>
              </w:tc>
              <w:tc>
                <w:tcPr>
                  <w:tcW w:type="dxa" w:w="966"/>
                  <w:tcBorders>
                    <w:top w:val="none" w:color="000000" w:sz="4"/>
                    <w:left w:val="none" w:color="000000" w:sz="4"/>
                    <w:bottom w:val="single" w:color="000000" w:sz="4"/>
                    <w:right w:val="single" w:color="000000" w:sz="4"/>
                  </w:tcBorders>
                  <w:shd w:fill="FFFFFF"/>
                  <w:vAlign w:val="top"/>
                </w:tcPr>
                <w:p>
                  <w:pPr>
                    <w:jc w:val="right"/>
                  </w:pPr>
                  <w:r>
                    <w:rPr>
                      <w:color w:val="000000"/>
                      <w:sz w:val="18"/>
                    </w:rPr>
                    <w:t>7.700</w:t>
                  </w:r>
                </w:p>
              </w:tc>
            </w:tr>
            <w:tr>
              <w:tc>
                <w:tcPr>
                  <w:tcW w:type="dxa" w:w="498"/>
                  <w:tcBorders>
                    <w:top w:val="none" w:color="000000" w:sz="4"/>
                    <w:left w:val="single" w:color="000000" w:sz="4"/>
                    <w:bottom w:val="single" w:color="000000" w:sz="4"/>
                    <w:right w:val="single" w:color="000000" w:sz="4"/>
                  </w:tcBorders>
                  <w:shd w:fill="FFFFFF"/>
                  <w:vAlign w:val="top"/>
                </w:tcPr>
                <w:p>
                  <w:pPr>
                    <w:jc w:val="center"/>
                  </w:pPr>
                  <w:r>
                    <w:rPr>
                      <w:color w:val="000000"/>
                      <w:sz w:val="18"/>
                    </w:rPr>
                    <w:t>73</w:t>
                  </w:r>
                </w:p>
              </w:tc>
              <w:tc>
                <w:tcPr>
                  <w:tcW w:type="dxa" w:w="619"/>
                  <w:tcBorders>
                    <w:top w:val="none" w:color="000000" w:sz="4"/>
                    <w:left w:val="none" w:color="000000" w:sz="4"/>
                    <w:bottom w:val="single" w:color="000000" w:sz="4"/>
                    <w:right w:val="single" w:color="000000" w:sz="4"/>
                  </w:tcBorders>
                  <w:shd w:fill="FFFFFF"/>
                  <w:vAlign w:val="top"/>
                </w:tcPr>
                <w:p>
                  <w:pPr>
                    <w:jc w:val="left"/>
                  </w:pPr>
                  <w:r>
                    <w:rPr>
                      <w:color w:val="000000"/>
                      <w:sz w:val="18"/>
                    </w:rPr>
                    <w:t>不锈钢</w:t>
                  </w:r>
                  <w:r>
                    <w:rPr>
                      <w:color w:val="000000"/>
                      <w:sz w:val="18"/>
                    </w:rPr>
                    <w:t>304</w:t>
                  </w:r>
                  <w:r>
                    <w:rPr>
                      <w:color w:val="000000"/>
                      <w:sz w:val="18"/>
                    </w:rPr>
                    <w:t>送鲜风风管道</w:t>
                  </w:r>
                </w:p>
              </w:tc>
              <w:tc>
                <w:tcPr>
                  <w:tcW w:type="dxa" w:w="1177"/>
                  <w:tcBorders>
                    <w:top w:val="none" w:color="000000" w:sz="4"/>
                    <w:left w:val="none" w:color="000000" w:sz="4"/>
                    <w:bottom w:val="single" w:color="000000" w:sz="4"/>
                    <w:right w:val="single" w:color="000000" w:sz="4"/>
                  </w:tcBorders>
                  <w:shd w:fill="FFFFFF"/>
                  <w:vAlign w:val="top"/>
                </w:tcPr>
                <w:p>
                  <w:pPr>
                    <w:jc w:val="left"/>
                  </w:pPr>
                  <w:r>
                    <w:rPr>
                      <w:color w:val="000000"/>
                      <w:sz w:val="18"/>
                    </w:rPr>
                    <w:t>1</w:t>
                  </w:r>
                  <w:r>
                    <w:rPr>
                      <w:color w:val="000000"/>
                      <w:sz w:val="18"/>
                    </w:rPr>
                    <w:t>、规格型号：</w:t>
                  </w:r>
                  <w:r>
                    <w:rPr>
                      <w:color w:val="000000"/>
                      <w:sz w:val="18"/>
                    </w:rPr>
                    <w:t>18000*500*500mm</w:t>
                  </w:r>
                </w:p>
              </w:tc>
              <w:tc>
                <w:tcPr>
                  <w:tcW w:type="dxa" w:w="1977"/>
                  <w:tcBorders>
                    <w:top w:val="none" w:color="000000" w:sz="4"/>
                    <w:left w:val="none" w:color="000000" w:sz="4"/>
                    <w:bottom w:val="single" w:color="000000" w:sz="4"/>
                    <w:right w:val="single" w:color="000000" w:sz="4"/>
                  </w:tcBorders>
                  <w:shd w:fill="FFFFFF"/>
                  <w:vAlign w:val="top"/>
                </w:tcPr>
                <w:p>
                  <w:pPr>
                    <w:jc w:val="left"/>
                  </w:pPr>
                  <w:r>
                    <w:rPr>
                      <w:color w:val="000000"/>
                      <w:sz w:val="18"/>
                    </w:rPr>
                    <w:t>采用</w:t>
                  </w:r>
                  <w:r>
                    <w:rPr>
                      <w:color w:val="000000"/>
                      <w:sz w:val="18"/>
                    </w:rPr>
                    <w:t>1.0mm</w:t>
                  </w:r>
                  <w:r>
                    <w:rPr>
                      <w:color w:val="000000"/>
                      <w:sz w:val="18"/>
                    </w:rPr>
                    <w:t>厚不锈钢</w:t>
                  </w:r>
                  <w:r>
                    <w:rPr>
                      <w:color w:val="000000"/>
                      <w:sz w:val="18"/>
                    </w:rPr>
                    <w:t>304</w:t>
                  </w:r>
                  <w:r>
                    <w:rPr>
                      <w:color w:val="000000"/>
                      <w:sz w:val="18"/>
                    </w:rPr>
                    <w:t>板材，冲孔法兰，内加不锈钢方通加固。</w:t>
                  </w:r>
                </w:p>
              </w:tc>
              <w:tc>
                <w:tcPr>
                  <w:tcW w:type="dxa" w:w="362"/>
                  <w:tcBorders>
                    <w:top w:val="none" w:color="000000" w:sz="4"/>
                    <w:left w:val="none" w:color="000000" w:sz="4"/>
                    <w:bottom w:val="single" w:color="000000" w:sz="4"/>
                    <w:right w:val="single" w:color="000000" w:sz="4"/>
                  </w:tcBorders>
                  <w:shd w:fill="FFFFFF"/>
                  <w:vAlign w:val="top"/>
                </w:tcPr>
                <w:p>
                  <w:pPr>
                    <w:jc w:val="center"/>
                  </w:pPr>
                  <w:r>
                    <w:rPr>
                      <w:color w:val="000000"/>
                      <w:sz w:val="18"/>
                    </w:rPr>
                    <w:t>m2</w:t>
                  </w:r>
                </w:p>
              </w:tc>
              <w:tc>
                <w:tcPr>
                  <w:tcW w:type="dxa" w:w="966"/>
                  <w:tcBorders>
                    <w:top w:val="none" w:color="000000" w:sz="4"/>
                    <w:left w:val="none" w:color="000000" w:sz="4"/>
                    <w:bottom w:val="single" w:color="000000" w:sz="4"/>
                    <w:right w:val="single" w:color="000000" w:sz="4"/>
                  </w:tcBorders>
                  <w:shd w:fill="FFFFFF"/>
                  <w:vAlign w:val="top"/>
                </w:tcPr>
                <w:p>
                  <w:pPr>
                    <w:jc w:val="right"/>
                  </w:pPr>
                  <w:r>
                    <w:rPr>
                      <w:color w:val="000000"/>
                      <w:sz w:val="18"/>
                    </w:rPr>
                    <w:t>36.000</w:t>
                  </w:r>
                </w:p>
              </w:tc>
            </w:tr>
            <w:tr>
              <w:tc>
                <w:tcPr>
                  <w:tcW w:type="dxa" w:w="498"/>
                  <w:tcBorders>
                    <w:top w:val="none" w:color="000000" w:sz="4"/>
                    <w:left w:val="single" w:color="000000" w:sz="4"/>
                    <w:bottom w:val="single" w:color="000000" w:sz="4"/>
                    <w:right w:val="single" w:color="000000" w:sz="4"/>
                  </w:tcBorders>
                  <w:shd w:fill="FFFFFF"/>
                  <w:vAlign w:val="top"/>
                </w:tcPr>
                <w:p>
                  <w:pPr>
                    <w:jc w:val="center"/>
                  </w:pPr>
                  <w:r>
                    <w:rPr>
                      <w:color w:val="000000"/>
                      <w:sz w:val="18"/>
                    </w:rPr>
                    <w:t>74</w:t>
                  </w:r>
                </w:p>
              </w:tc>
              <w:tc>
                <w:tcPr>
                  <w:tcW w:type="dxa" w:w="619"/>
                  <w:tcBorders>
                    <w:top w:val="none" w:color="000000" w:sz="4"/>
                    <w:left w:val="none" w:color="000000" w:sz="4"/>
                    <w:bottom w:val="single" w:color="000000" w:sz="4"/>
                    <w:right w:val="single" w:color="000000" w:sz="4"/>
                  </w:tcBorders>
                  <w:shd w:fill="FFFFFF"/>
                  <w:vAlign w:val="top"/>
                </w:tcPr>
                <w:p>
                  <w:pPr>
                    <w:jc w:val="left"/>
                  </w:pPr>
                  <w:r>
                    <w:rPr>
                      <w:color w:val="000000"/>
                      <w:sz w:val="18"/>
                    </w:rPr>
                    <w:t>不锈钢</w:t>
                  </w:r>
                  <w:r>
                    <w:rPr>
                      <w:color w:val="000000"/>
                      <w:sz w:val="18"/>
                    </w:rPr>
                    <w:t>304</w:t>
                  </w:r>
                  <w:r>
                    <w:rPr>
                      <w:color w:val="000000"/>
                      <w:sz w:val="18"/>
                    </w:rPr>
                    <w:t>送鲜风风管道</w:t>
                  </w:r>
                </w:p>
              </w:tc>
              <w:tc>
                <w:tcPr>
                  <w:tcW w:type="dxa" w:w="1177"/>
                  <w:tcBorders>
                    <w:top w:val="none" w:color="000000" w:sz="4"/>
                    <w:left w:val="none" w:color="000000" w:sz="4"/>
                    <w:bottom w:val="single" w:color="000000" w:sz="4"/>
                    <w:right w:val="single" w:color="000000" w:sz="4"/>
                  </w:tcBorders>
                  <w:shd w:fill="FFFFFF"/>
                  <w:vAlign w:val="top"/>
                </w:tcPr>
                <w:p>
                  <w:pPr>
                    <w:jc w:val="left"/>
                  </w:pPr>
                  <w:r>
                    <w:rPr>
                      <w:color w:val="000000"/>
                      <w:sz w:val="18"/>
                    </w:rPr>
                    <w:t>1</w:t>
                  </w:r>
                  <w:r>
                    <w:rPr>
                      <w:color w:val="000000"/>
                      <w:sz w:val="18"/>
                    </w:rPr>
                    <w:t>、规格型号：</w:t>
                  </w:r>
                  <w:r>
                    <w:rPr>
                      <w:color w:val="000000"/>
                      <w:sz w:val="18"/>
                    </w:rPr>
                    <w:t>11000*400*400mm</w:t>
                  </w:r>
                </w:p>
              </w:tc>
              <w:tc>
                <w:tcPr>
                  <w:tcW w:type="dxa" w:w="1977"/>
                  <w:tcBorders>
                    <w:top w:val="none" w:color="000000" w:sz="4"/>
                    <w:left w:val="none" w:color="000000" w:sz="4"/>
                    <w:bottom w:val="single" w:color="000000" w:sz="4"/>
                    <w:right w:val="single" w:color="000000" w:sz="4"/>
                  </w:tcBorders>
                  <w:shd w:fill="FFFFFF"/>
                  <w:vAlign w:val="top"/>
                </w:tcPr>
                <w:p>
                  <w:pPr>
                    <w:jc w:val="left"/>
                  </w:pPr>
                  <w:r>
                    <w:rPr>
                      <w:color w:val="000000"/>
                      <w:sz w:val="18"/>
                    </w:rPr>
                    <w:t>采用</w:t>
                  </w:r>
                  <w:r>
                    <w:rPr>
                      <w:color w:val="000000"/>
                      <w:sz w:val="18"/>
                    </w:rPr>
                    <w:t>1.0mm</w:t>
                  </w:r>
                  <w:r>
                    <w:rPr>
                      <w:color w:val="000000"/>
                      <w:sz w:val="18"/>
                    </w:rPr>
                    <w:t>厚不锈钢</w:t>
                  </w:r>
                  <w:r>
                    <w:rPr>
                      <w:color w:val="000000"/>
                      <w:sz w:val="18"/>
                    </w:rPr>
                    <w:t>304</w:t>
                  </w:r>
                  <w:r>
                    <w:rPr>
                      <w:color w:val="000000"/>
                      <w:sz w:val="18"/>
                    </w:rPr>
                    <w:t>板材，冲孔法兰，内加不锈钢方通加固。</w:t>
                  </w:r>
                </w:p>
              </w:tc>
              <w:tc>
                <w:tcPr>
                  <w:tcW w:type="dxa" w:w="362"/>
                  <w:tcBorders>
                    <w:top w:val="none" w:color="000000" w:sz="4"/>
                    <w:left w:val="none" w:color="000000" w:sz="4"/>
                    <w:bottom w:val="single" w:color="000000" w:sz="4"/>
                    <w:right w:val="single" w:color="000000" w:sz="4"/>
                  </w:tcBorders>
                  <w:shd w:fill="FFFFFF"/>
                  <w:vAlign w:val="top"/>
                </w:tcPr>
                <w:p>
                  <w:pPr>
                    <w:jc w:val="center"/>
                  </w:pPr>
                  <w:r>
                    <w:rPr>
                      <w:color w:val="000000"/>
                      <w:sz w:val="18"/>
                    </w:rPr>
                    <w:t>m2</w:t>
                  </w:r>
                </w:p>
              </w:tc>
              <w:tc>
                <w:tcPr>
                  <w:tcW w:type="dxa" w:w="966"/>
                  <w:tcBorders>
                    <w:top w:val="none" w:color="000000" w:sz="4"/>
                    <w:left w:val="none" w:color="000000" w:sz="4"/>
                    <w:bottom w:val="single" w:color="000000" w:sz="4"/>
                    <w:right w:val="single" w:color="000000" w:sz="4"/>
                  </w:tcBorders>
                  <w:shd w:fill="FFFFFF"/>
                  <w:vAlign w:val="top"/>
                </w:tcPr>
                <w:p>
                  <w:pPr>
                    <w:jc w:val="right"/>
                  </w:pPr>
                  <w:r>
                    <w:rPr>
                      <w:color w:val="000000"/>
                      <w:sz w:val="18"/>
                    </w:rPr>
                    <w:t>18.000</w:t>
                  </w:r>
                </w:p>
              </w:tc>
            </w:tr>
            <w:tr>
              <w:tc>
                <w:tcPr>
                  <w:tcW w:type="dxa" w:w="498"/>
                  <w:tcBorders>
                    <w:top w:val="none" w:color="000000" w:sz="4"/>
                    <w:left w:val="single" w:color="000000" w:sz="4"/>
                    <w:bottom w:val="single" w:color="000000" w:sz="4"/>
                    <w:right w:val="single" w:color="000000" w:sz="4"/>
                  </w:tcBorders>
                  <w:shd w:fill="FFFFFF"/>
                  <w:vAlign w:val="top"/>
                </w:tcPr>
                <w:p>
                  <w:pPr>
                    <w:jc w:val="center"/>
                  </w:pPr>
                  <w:r>
                    <w:rPr>
                      <w:color w:val="000000"/>
                      <w:sz w:val="18"/>
                    </w:rPr>
                    <w:t>75</w:t>
                  </w:r>
                </w:p>
              </w:tc>
              <w:tc>
                <w:tcPr>
                  <w:tcW w:type="dxa" w:w="619"/>
                  <w:tcBorders>
                    <w:top w:val="none" w:color="000000" w:sz="4"/>
                    <w:left w:val="none" w:color="000000" w:sz="4"/>
                    <w:bottom w:val="single" w:color="000000" w:sz="4"/>
                    <w:right w:val="single" w:color="000000" w:sz="4"/>
                  </w:tcBorders>
                  <w:shd w:fill="FFFFFF"/>
                  <w:vAlign w:val="top"/>
                </w:tcPr>
                <w:p>
                  <w:pPr>
                    <w:jc w:val="left"/>
                  </w:pPr>
                  <w:r>
                    <w:rPr>
                      <w:color w:val="000000"/>
                      <w:sz w:val="18"/>
                    </w:rPr>
                    <w:t>不锈钢</w:t>
                  </w:r>
                  <w:r>
                    <w:rPr>
                      <w:color w:val="000000"/>
                      <w:sz w:val="18"/>
                    </w:rPr>
                    <w:t>304</w:t>
                  </w:r>
                  <w:r>
                    <w:rPr>
                      <w:color w:val="000000"/>
                      <w:sz w:val="18"/>
                    </w:rPr>
                    <w:t>送鲜风管弯头及三通</w:t>
                  </w:r>
                </w:p>
              </w:tc>
              <w:tc>
                <w:tcPr>
                  <w:tcW w:type="dxa" w:w="1177"/>
                  <w:tcBorders>
                    <w:top w:val="none" w:color="000000" w:sz="4"/>
                    <w:left w:val="none" w:color="000000" w:sz="4"/>
                    <w:bottom w:val="single" w:color="000000" w:sz="4"/>
                    <w:right w:val="single" w:color="000000" w:sz="4"/>
                  </w:tcBorders>
                  <w:shd w:fill="FFFFFF"/>
                  <w:vAlign w:val="top"/>
                </w:tcPr>
                <w:p>
                  <w:pPr>
                    <w:jc w:val="left"/>
                  </w:pPr>
                  <w:r>
                    <w:rPr>
                      <w:color w:val="000000"/>
                      <w:sz w:val="18"/>
                    </w:rPr>
                    <w:t>1</w:t>
                  </w:r>
                  <w:r>
                    <w:rPr>
                      <w:color w:val="000000"/>
                      <w:sz w:val="18"/>
                    </w:rPr>
                    <w:t>、规格型号：</w:t>
                  </w:r>
                  <w:r>
                    <w:rPr>
                      <w:color w:val="000000"/>
                      <w:sz w:val="18"/>
                    </w:rPr>
                    <w:t>700*500mm</w:t>
                  </w:r>
                </w:p>
              </w:tc>
              <w:tc>
                <w:tcPr>
                  <w:tcW w:type="dxa" w:w="1977"/>
                  <w:tcBorders>
                    <w:top w:val="none" w:color="000000" w:sz="4"/>
                    <w:left w:val="none" w:color="000000" w:sz="4"/>
                    <w:bottom w:val="single" w:color="000000" w:sz="4"/>
                    <w:right w:val="single" w:color="000000" w:sz="4"/>
                  </w:tcBorders>
                  <w:shd w:fill="FFFFFF"/>
                  <w:vAlign w:val="top"/>
                </w:tcPr>
                <w:p>
                  <w:pPr>
                    <w:jc w:val="left"/>
                  </w:pPr>
                  <w:r>
                    <w:rPr>
                      <w:color w:val="000000"/>
                      <w:sz w:val="18"/>
                    </w:rPr>
                    <w:t>采用</w:t>
                  </w:r>
                  <w:r>
                    <w:rPr>
                      <w:color w:val="000000"/>
                      <w:sz w:val="18"/>
                    </w:rPr>
                    <w:t>1.0mm</w:t>
                  </w:r>
                  <w:r>
                    <w:rPr>
                      <w:color w:val="000000"/>
                      <w:sz w:val="18"/>
                    </w:rPr>
                    <w:t>厚不锈钢</w:t>
                  </w:r>
                  <w:r>
                    <w:rPr>
                      <w:color w:val="000000"/>
                      <w:sz w:val="18"/>
                    </w:rPr>
                    <w:t>304</w:t>
                  </w:r>
                  <w:r>
                    <w:rPr>
                      <w:color w:val="000000"/>
                      <w:sz w:val="18"/>
                    </w:rPr>
                    <w:t>板材，冲孔法兰，内加不锈钢方通加固。</w:t>
                  </w:r>
                </w:p>
              </w:tc>
              <w:tc>
                <w:tcPr>
                  <w:tcW w:type="dxa" w:w="362"/>
                  <w:tcBorders>
                    <w:top w:val="none" w:color="000000" w:sz="4"/>
                    <w:left w:val="none" w:color="000000" w:sz="4"/>
                    <w:bottom w:val="single" w:color="000000" w:sz="4"/>
                    <w:right w:val="single" w:color="000000" w:sz="4"/>
                  </w:tcBorders>
                  <w:shd w:fill="FFFFFF"/>
                  <w:vAlign w:val="top"/>
                </w:tcPr>
                <w:p>
                  <w:pPr>
                    <w:jc w:val="center"/>
                  </w:pPr>
                  <w:r>
                    <w:rPr>
                      <w:color w:val="000000"/>
                      <w:sz w:val="18"/>
                    </w:rPr>
                    <w:t>个</w:t>
                  </w:r>
                </w:p>
              </w:tc>
              <w:tc>
                <w:tcPr>
                  <w:tcW w:type="dxa" w:w="966"/>
                  <w:tcBorders>
                    <w:top w:val="none" w:color="000000" w:sz="4"/>
                    <w:left w:val="none" w:color="000000" w:sz="4"/>
                    <w:bottom w:val="single" w:color="000000" w:sz="4"/>
                    <w:right w:val="single" w:color="000000" w:sz="4"/>
                  </w:tcBorders>
                  <w:shd w:fill="FFFFFF"/>
                  <w:vAlign w:val="top"/>
                </w:tcPr>
                <w:p>
                  <w:pPr>
                    <w:jc w:val="right"/>
                  </w:pPr>
                  <w:r>
                    <w:rPr>
                      <w:color w:val="000000"/>
                      <w:sz w:val="18"/>
                    </w:rPr>
                    <w:t>3.000</w:t>
                  </w:r>
                </w:p>
              </w:tc>
            </w:tr>
            <w:tr>
              <w:tc>
                <w:tcPr>
                  <w:tcW w:type="dxa" w:w="498"/>
                  <w:tcBorders>
                    <w:top w:val="none" w:color="000000" w:sz="4"/>
                    <w:left w:val="single" w:color="000000" w:sz="4"/>
                    <w:bottom w:val="single" w:color="000000" w:sz="4"/>
                    <w:right w:val="single" w:color="000000" w:sz="4"/>
                  </w:tcBorders>
                  <w:shd w:fill="FFFFFF"/>
                  <w:vAlign w:val="top"/>
                </w:tcPr>
                <w:p>
                  <w:pPr>
                    <w:jc w:val="center"/>
                  </w:pPr>
                  <w:r>
                    <w:rPr>
                      <w:color w:val="000000"/>
                      <w:sz w:val="18"/>
                    </w:rPr>
                    <w:t>76</w:t>
                  </w:r>
                </w:p>
              </w:tc>
              <w:tc>
                <w:tcPr>
                  <w:tcW w:type="dxa" w:w="619"/>
                  <w:tcBorders>
                    <w:top w:val="none" w:color="000000" w:sz="4"/>
                    <w:left w:val="none" w:color="000000" w:sz="4"/>
                    <w:bottom w:val="single" w:color="000000" w:sz="4"/>
                    <w:right w:val="single" w:color="000000" w:sz="4"/>
                  </w:tcBorders>
                  <w:shd w:fill="FFFFFF"/>
                  <w:vAlign w:val="top"/>
                </w:tcPr>
                <w:p>
                  <w:pPr>
                    <w:jc w:val="left"/>
                  </w:pPr>
                  <w:r>
                    <w:rPr>
                      <w:color w:val="000000"/>
                      <w:sz w:val="18"/>
                    </w:rPr>
                    <w:t>不锈钢</w:t>
                  </w:r>
                  <w:r>
                    <w:rPr>
                      <w:color w:val="000000"/>
                      <w:sz w:val="18"/>
                    </w:rPr>
                    <w:t>304</w:t>
                  </w:r>
                  <w:r>
                    <w:rPr>
                      <w:color w:val="000000"/>
                      <w:sz w:val="18"/>
                    </w:rPr>
                    <w:t>送鲜风管弯头及三通</w:t>
                  </w:r>
                </w:p>
              </w:tc>
              <w:tc>
                <w:tcPr>
                  <w:tcW w:type="dxa" w:w="1177"/>
                  <w:tcBorders>
                    <w:top w:val="none" w:color="000000" w:sz="4"/>
                    <w:left w:val="none" w:color="000000" w:sz="4"/>
                    <w:bottom w:val="single" w:color="000000" w:sz="4"/>
                    <w:right w:val="single" w:color="000000" w:sz="4"/>
                  </w:tcBorders>
                  <w:shd w:fill="FFFFFF"/>
                  <w:vAlign w:val="top"/>
                </w:tcPr>
                <w:p>
                  <w:pPr>
                    <w:jc w:val="left"/>
                  </w:pPr>
                  <w:r>
                    <w:rPr>
                      <w:color w:val="000000"/>
                      <w:sz w:val="18"/>
                    </w:rPr>
                    <w:t>1</w:t>
                  </w:r>
                  <w:r>
                    <w:rPr>
                      <w:color w:val="000000"/>
                      <w:sz w:val="18"/>
                    </w:rPr>
                    <w:t>、规格型号：</w:t>
                  </w:r>
                  <w:r>
                    <w:rPr>
                      <w:color w:val="000000"/>
                      <w:sz w:val="18"/>
                    </w:rPr>
                    <w:t>600*500mm</w:t>
                  </w:r>
                </w:p>
              </w:tc>
              <w:tc>
                <w:tcPr>
                  <w:tcW w:type="dxa" w:w="1977"/>
                  <w:tcBorders>
                    <w:top w:val="none" w:color="000000" w:sz="4"/>
                    <w:left w:val="none" w:color="000000" w:sz="4"/>
                    <w:bottom w:val="single" w:color="000000" w:sz="4"/>
                    <w:right w:val="single" w:color="000000" w:sz="4"/>
                  </w:tcBorders>
                  <w:shd w:fill="FFFFFF"/>
                  <w:vAlign w:val="top"/>
                </w:tcPr>
                <w:p>
                  <w:pPr>
                    <w:jc w:val="left"/>
                  </w:pPr>
                  <w:r>
                    <w:rPr>
                      <w:color w:val="000000"/>
                      <w:sz w:val="18"/>
                    </w:rPr>
                    <w:t>采用</w:t>
                  </w:r>
                  <w:r>
                    <w:rPr>
                      <w:color w:val="000000"/>
                      <w:sz w:val="18"/>
                    </w:rPr>
                    <w:t>1.0mm</w:t>
                  </w:r>
                  <w:r>
                    <w:rPr>
                      <w:color w:val="000000"/>
                      <w:sz w:val="18"/>
                    </w:rPr>
                    <w:t>厚不锈钢</w:t>
                  </w:r>
                  <w:r>
                    <w:rPr>
                      <w:color w:val="000000"/>
                      <w:sz w:val="18"/>
                    </w:rPr>
                    <w:t>304</w:t>
                  </w:r>
                  <w:r>
                    <w:rPr>
                      <w:color w:val="000000"/>
                      <w:sz w:val="18"/>
                    </w:rPr>
                    <w:t>板材，冲孔法兰，内加不锈钢方通加固。</w:t>
                  </w:r>
                </w:p>
              </w:tc>
              <w:tc>
                <w:tcPr>
                  <w:tcW w:type="dxa" w:w="362"/>
                  <w:tcBorders>
                    <w:top w:val="none" w:color="000000" w:sz="4"/>
                    <w:left w:val="none" w:color="000000" w:sz="4"/>
                    <w:bottom w:val="single" w:color="000000" w:sz="4"/>
                    <w:right w:val="single" w:color="000000" w:sz="4"/>
                  </w:tcBorders>
                  <w:shd w:fill="FFFFFF"/>
                  <w:vAlign w:val="top"/>
                </w:tcPr>
                <w:p>
                  <w:pPr>
                    <w:jc w:val="center"/>
                  </w:pPr>
                  <w:r>
                    <w:rPr>
                      <w:color w:val="000000"/>
                      <w:sz w:val="18"/>
                    </w:rPr>
                    <w:t>个</w:t>
                  </w:r>
                </w:p>
              </w:tc>
              <w:tc>
                <w:tcPr>
                  <w:tcW w:type="dxa" w:w="966"/>
                  <w:tcBorders>
                    <w:top w:val="none" w:color="000000" w:sz="4"/>
                    <w:left w:val="none" w:color="000000" w:sz="4"/>
                    <w:bottom w:val="single" w:color="000000" w:sz="4"/>
                    <w:right w:val="single" w:color="000000" w:sz="4"/>
                  </w:tcBorders>
                  <w:shd w:fill="FFFFFF"/>
                  <w:vAlign w:val="top"/>
                </w:tcPr>
                <w:p>
                  <w:pPr>
                    <w:jc w:val="right"/>
                  </w:pPr>
                  <w:r>
                    <w:rPr>
                      <w:color w:val="000000"/>
                      <w:sz w:val="18"/>
                    </w:rPr>
                    <w:t>1.000</w:t>
                  </w:r>
                </w:p>
              </w:tc>
            </w:tr>
            <w:tr>
              <w:tc>
                <w:tcPr>
                  <w:tcW w:type="dxa" w:w="498"/>
                  <w:tcBorders>
                    <w:top w:val="none" w:color="000000" w:sz="4"/>
                    <w:left w:val="single" w:color="000000" w:sz="4"/>
                    <w:bottom w:val="single" w:color="000000" w:sz="4"/>
                    <w:right w:val="single" w:color="000000" w:sz="4"/>
                  </w:tcBorders>
                  <w:shd w:fill="FFFFFF"/>
                  <w:vAlign w:val="top"/>
                </w:tcPr>
                <w:p>
                  <w:pPr>
                    <w:jc w:val="center"/>
                  </w:pPr>
                  <w:r>
                    <w:rPr>
                      <w:color w:val="000000"/>
                      <w:sz w:val="18"/>
                    </w:rPr>
                    <w:t>77</w:t>
                  </w:r>
                </w:p>
              </w:tc>
              <w:tc>
                <w:tcPr>
                  <w:tcW w:type="dxa" w:w="619"/>
                  <w:tcBorders>
                    <w:top w:val="none" w:color="000000" w:sz="4"/>
                    <w:left w:val="none" w:color="000000" w:sz="4"/>
                    <w:bottom w:val="single" w:color="000000" w:sz="4"/>
                    <w:right w:val="single" w:color="000000" w:sz="4"/>
                  </w:tcBorders>
                  <w:shd w:fill="FFFFFF"/>
                  <w:vAlign w:val="top"/>
                </w:tcPr>
                <w:p>
                  <w:pPr>
                    <w:jc w:val="left"/>
                  </w:pPr>
                  <w:r>
                    <w:rPr>
                      <w:color w:val="000000"/>
                      <w:sz w:val="18"/>
                    </w:rPr>
                    <w:t>不锈钢</w:t>
                  </w:r>
                  <w:r>
                    <w:rPr>
                      <w:color w:val="000000"/>
                      <w:sz w:val="18"/>
                    </w:rPr>
                    <w:t>304</w:t>
                  </w:r>
                  <w:r>
                    <w:rPr>
                      <w:color w:val="000000"/>
                      <w:sz w:val="18"/>
                    </w:rPr>
                    <w:t>送鲜风管弯头及三通</w:t>
                  </w:r>
                </w:p>
              </w:tc>
              <w:tc>
                <w:tcPr>
                  <w:tcW w:type="dxa" w:w="1177"/>
                  <w:tcBorders>
                    <w:top w:val="none" w:color="000000" w:sz="4"/>
                    <w:left w:val="none" w:color="000000" w:sz="4"/>
                    <w:bottom w:val="single" w:color="000000" w:sz="4"/>
                    <w:right w:val="single" w:color="000000" w:sz="4"/>
                  </w:tcBorders>
                  <w:shd w:fill="FFFFFF"/>
                  <w:vAlign w:val="top"/>
                </w:tcPr>
                <w:p>
                  <w:pPr>
                    <w:jc w:val="left"/>
                  </w:pPr>
                  <w:r>
                    <w:rPr>
                      <w:color w:val="000000"/>
                      <w:sz w:val="18"/>
                    </w:rPr>
                    <w:t>1</w:t>
                  </w:r>
                  <w:r>
                    <w:rPr>
                      <w:color w:val="000000"/>
                      <w:sz w:val="18"/>
                    </w:rPr>
                    <w:t>、规格型号：</w:t>
                  </w:r>
                  <w:r>
                    <w:rPr>
                      <w:color w:val="000000"/>
                      <w:sz w:val="18"/>
                    </w:rPr>
                    <w:t>500*500mm</w:t>
                  </w:r>
                </w:p>
              </w:tc>
              <w:tc>
                <w:tcPr>
                  <w:tcW w:type="dxa" w:w="1977"/>
                  <w:tcBorders>
                    <w:top w:val="none" w:color="000000" w:sz="4"/>
                    <w:left w:val="none" w:color="000000" w:sz="4"/>
                    <w:bottom w:val="single" w:color="000000" w:sz="4"/>
                    <w:right w:val="single" w:color="000000" w:sz="4"/>
                  </w:tcBorders>
                  <w:shd w:fill="FFFFFF"/>
                  <w:vAlign w:val="top"/>
                </w:tcPr>
                <w:p>
                  <w:pPr>
                    <w:jc w:val="left"/>
                  </w:pPr>
                  <w:r>
                    <w:rPr>
                      <w:color w:val="000000"/>
                      <w:sz w:val="18"/>
                    </w:rPr>
                    <w:t>采用</w:t>
                  </w:r>
                  <w:r>
                    <w:rPr>
                      <w:color w:val="000000"/>
                      <w:sz w:val="18"/>
                    </w:rPr>
                    <w:t>1.0mm</w:t>
                  </w:r>
                  <w:r>
                    <w:rPr>
                      <w:color w:val="000000"/>
                      <w:sz w:val="18"/>
                    </w:rPr>
                    <w:t>厚不锈钢</w:t>
                  </w:r>
                  <w:r>
                    <w:rPr>
                      <w:color w:val="000000"/>
                      <w:sz w:val="18"/>
                    </w:rPr>
                    <w:t>304</w:t>
                  </w:r>
                  <w:r>
                    <w:rPr>
                      <w:color w:val="000000"/>
                      <w:sz w:val="18"/>
                    </w:rPr>
                    <w:t>板材，冲孔法兰，内加不锈钢方通加固。</w:t>
                  </w:r>
                </w:p>
              </w:tc>
              <w:tc>
                <w:tcPr>
                  <w:tcW w:type="dxa" w:w="362"/>
                  <w:tcBorders>
                    <w:top w:val="none" w:color="000000" w:sz="4"/>
                    <w:left w:val="none" w:color="000000" w:sz="4"/>
                    <w:bottom w:val="single" w:color="000000" w:sz="4"/>
                    <w:right w:val="single" w:color="000000" w:sz="4"/>
                  </w:tcBorders>
                  <w:shd w:fill="FFFFFF"/>
                  <w:vAlign w:val="top"/>
                </w:tcPr>
                <w:p>
                  <w:pPr>
                    <w:jc w:val="center"/>
                  </w:pPr>
                  <w:r>
                    <w:rPr>
                      <w:color w:val="000000"/>
                      <w:sz w:val="18"/>
                    </w:rPr>
                    <w:t>个</w:t>
                  </w:r>
                </w:p>
              </w:tc>
              <w:tc>
                <w:tcPr>
                  <w:tcW w:type="dxa" w:w="966"/>
                  <w:tcBorders>
                    <w:top w:val="none" w:color="000000" w:sz="4"/>
                    <w:left w:val="none" w:color="000000" w:sz="4"/>
                    <w:bottom w:val="single" w:color="000000" w:sz="4"/>
                    <w:right w:val="single" w:color="000000" w:sz="4"/>
                  </w:tcBorders>
                  <w:shd w:fill="FFFFFF"/>
                  <w:vAlign w:val="top"/>
                </w:tcPr>
                <w:p>
                  <w:pPr>
                    <w:jc w:val="right"/>
                  </w:pPr>
                  <w:r>
                    <w:rPr>
                      <w:color w:val="000000"/>
                      <w:sz w:val="18"/>
                    </w:rPr>
                    <w:t>2.000</w:t>
                  </w:r>
                </w:p>
              </w:tc>
            </w:tr>
            <w:tr>
              <w:tc>
                <w:tcPr>
                  <w:tcW w:type="dxa" w:w="498"/>
                  <w:tcBorders>
                    <w:top w:val="none" w:color="000000" w:sz="4"/>
                    <w:left w:val="single" w:color="000000" w:sz="4"/>
                    <w:bottom w:val="single" w:color="000000" w:sz="4"/>
                    <w:right w:val="single" w:color="000000" w:sz="4"/>
                  </w:tcBorders>
                  <w:shd w:fill="FFFFFF"/>
                  <w:vAlign w:val="top"/>
                </w:tcPr>
                <w:p>
                  <w:pPr>
                    <w:jc w:val="center"/>
                  </w:pPr>
                  <w:r>
                    <w:rPr>
                      <w:color w:val="000000"/>
                      <w:sz w:val="18"/>
                    </w:rPr>
                    <w:t>78</w:t>
                  </w:r>
                </w:p>
              </w:tc>
              <w:tc>
                <w:tcPr>
                  <w:tcW w:type="dxa" w:w="619"/>
                  <w:tcBorders>
                    <w:top w:val="none" w:color="000000" w:sz="4"/>
                    <w:left w:val="none" w:color="000000" w:sz="4"/>
                    <w:bottom w:val="single" w:color="000000" w:sz="4"/>
                    <w:right w:val="single" w:color="000000" w:sz="4"/>
                  </w:tcBorders>
                  <w:shd w:fill="FFFFFF"/>
                  <w:vAlign w:val="top"/>
                </w:tcPr>
                <w:p>
                  <w:pPr>
                    <w:jc w:val="left"/>
                  </w:pPr>
                  <w:r>
                    <w:rPr>
                      <w:color w:val="000000"/>
                      <w:sz w:val="18"/>
                    </w:rPr>
                    <w:t>订制风量调节阀</w:t>
                  </w:r>
                </w:p>
              </w:tc>
              <w:tc>
                <w:tcPr>
                  <w:tcW w:type="dxa" w:w="1177"/>
                  <w:tcBorders>
                    <w:top w:val="none" w:color="000000" w:sz="4"/>
                    <w:left w:val="none" w:color="000000" w:sz="4"/>
                    <w:bottom w:val="single" w:color="000000" w:sz="4"/>
                    <w:right w:val="single" w:color="000000" w:sz="4"/>
                  </w:tcBorders>
                  <w:shd w:fill="FFFFFF"/>
                  <w:vAlign w:val="top"/>
                </w:tcPr>
                <w:p>
                  <w:pPr>
                    <w:jc w:val="left"/>
                  </w:pPr>
                  <w:r>
                    <w:rPr>
                      <w:color w:val="000000"/>
                      <w:sz w:val="18"/>
                    </w:rPr>
                    <w:t>1</w:t>
                  </w:r>
                  <w:r>
                    <w:rPr>
                      <w:color w:val="000000"/>
                      <w:sz w:val="18"/>
                    </w:rPr>
                    <w:t>、规格型号：</w:t>
                  </w:r>
                  <w:r>
                    <w:rPr>
                      <w:color w:val="000000"/>
                      <w:sz w:val="18"/>
                    </w:rPr>
                    <w:t>400*400mm</w:t>
                  </w:r>
                </w:p>
              </w:tc>
              <w:tc>
                <w:tcPr>
                  <w:tcW w:type="dxa" w:w="1977"/>
                  <w:tcBorders>
                    <w:top w:val="none" w:color="000000" w:sz="4"/>
                    <w:left w:val="none" w:color="000000" w:sz="4"/>
                    <w:bottom w:val="single" w:color="000000" w:sz="4"/>
                    <w:right w:val="single" w:color="000000" w:sz="4"/>
                  </w:tcBorders>
                  <w:shd w:fill="FFFFFF"/>
                  <w:vAlign w:val="top"/>
                </w:tcPr>
                <w:p>
                  <w:pPr>
                    <w:jc w:val="left"/>
                  </w:pPr>
                  <w:r>
                    <w:rPr>
                      <w:color w:val="000000"/>
                      <w:sz w:val="18"/>
                    </w:rPr>
                    <w:t>行业标准，喷涂。</w:t>
                  </w:r>
                </w:p>
              </w:tc>
              <w:tc>
                <w:tcPr>
                  <w:tcW w:type="dxa" w:w="362"/>
                  <w:tcBorders>
                    <w:top w:val="none" w:color="000000" w:sz="4"/>
                    <w:left w:val="none" w:color="000000" w:sz="4"/>
                    <w:bottom w:val="single" w:color="000000" w:sz="4"/>
                    <w:right w:val="single" w:color="000000" w:sz="4"/>
                  </w:tcBorders>
                  <w:shd w:fill="FFFFFF"/>
                  <w:vAlign w:val="top"/>
                </w:tcPr>
                <w:p>
                  <w:pPr>
                    <w:jc w:val="center"/>
                  </w:pPr>
                  <w:r>
                    <w:rPr>
                      <w:color w:val="000000"/>
                      <w:sz w:val="18"/>
                    </w:rPr>
                    <w:t>个</w:t>
                  </w:r>
                </w:p>
              </w:tc>
              <w:tc>
                <w:tcPr>
                  <w:tcW w:type="dxa" w:w="966"/>
                  <w:tcBorders>
                    <w:top w:val="none" w:color="000000" w:sz="4"/>
                    <w:left w:val="none" w:color="000000" w:sz="4"/>
                    <w:bottom w:val="single" w:color="000000" w:sz="4"/>
                    <w:right w:val="single" w:color="000000" w:sz="4"/>
                  </w:tcBorders>
                  <w:shd w:fill="FFFFFF"/>
                  <w:vAlign w:val="top"/>
                </w:tcPr>
                <w:p>
                  <w:pPr>
                    <w:jc w:val="right"/>
                  </w:pPr>
                  <w:r>
                    <w:rPr>
                      <w:color w:val="000000"/>
                      <w:sz w:val="18"/>
                    </w:rPr>
                    <w:t>2.000</w:t>
                  </w:r>
                </w:p>
              </w:tc>
            </w:tr>
            <w:tr>
              <w:tc>
                <w:tcPr>
                  <w:tcW w:type="dxa" w:w="498"/>
                  <w:tcBorders>
                    <w:top w:val="none" w:color="000000" w:sz="4"/>
                    <w:left w:val="single" w:color="000000" w:sz="4"/>
                    <w:bottom w:val="single" w:color="000000" w:sz="4"/>
                    <w:right w:val="single" w:color="000000" w:sz="4"/>
                  </w:tcBorders>
                  <w:shd w:fill="FFFFFF"/>
                  <w:vAlign w:val="top"/>
                </w:tcPr>
                <w:p>
                  <w:pPr>
                    <w:jc w:val="center"/>
                  </w:pPr>
                  <w:r>
                    <w:rPr>
                      <w:color w:val="000000"/>
                      <w:sz w:val="18"/>
                    </w:rPr>
                    <w:t>79</w:t>
                  </w:r>
                </w:p>
              </w:tc>
              <w:tc>
                <w:tcPr>
                  <w:tcW w:type="dxa" w:w="619"/>
                  <w:tcBorders>
                    <w:top w:val="none" w:color="000000" w:sz="4"/>
                    <w:left w:val="none" w:color="000000" w:sz="4"/>
                    <w:bottom w:val="single" w:color="000000" w:sz="4"/>
                    <w:right w:val="single" w:color="000000" w:sz="4"/>
                  </w:tcBorders>
                  <w:shd w:fill="FFFFFF"/>
                  <w:vAlign w:val="top"/>
                </w:tcPr>
                <w:p>
                  <w:pPr>
                    <w:jc w:val="left"/>
                  </w:pPr>
                  <w:r>
                    <w:rPr>
                      <w:color w:val="000000"/>
                      <w:sz w:val="18"/>
                    </w:rPr>
                    <w:t>可调节鲜风调风嘴或铝合金百叶</w:t>
                  </w:r>
                </w:p>
              </w:tc>
              <w:tc>
                <w:tcPr>
                  <w:tcW w:type="dxa" w:w="1177"/>
                  <w:tcBorders>
                    <w:top w:val="none" w:color="000000" w:sz="4"/>
                    <w:left w:val="none" w:color="000000" w:sz="4"/>
                    <w:bottom w:val="single" w:color="000000" w:sz="4"/>
                    <w:right w:val="single" w:color="000000" w:sz="4"/>
                  </w:tcBorders>
                  <w:shd w:fill="FFFFFF"/>
                  <w:vAlign w:val="top"/>
                </w:tcPr>
                <w:p>
                  <w:pPr>
                    <w:jc w:val="left"/>
                  </w:pPr>
                  <w:r>
                    <w:rPr>
                      <w:color w:val="000000"/>
                      <w:sz w:val="18"/>
                    </w:rPr>
                    <w:t>1</w:t>
                  </w:r>
                  <w:r>
                    <w:rPr>
                      <w:color w:val="000000"/>
                      <w:sz w:val="18"/>
                    </w:rPr>
                    <w:t>、材料要求：铝合金百叶或不锈钢圆型风嘴</w:t>
                  </w:r>
                </w:p>
              </w:tc>
              <w:tc>
                <w:tcPr>
                  <w:tcW w:type="dxa" w:w="1977"/>
                  <w:tcBorders>
                    <w:top w:val="none" w:color="000000" w:sz="4"/>
                    <w:left w:val="none" w:color="000000" w:sz="4"/>
                    <w:bottom w:val="single" w:color="000000" w:sz="4"/>
                    <w:right w:val="single" w:color="000000" w:sz="4"/>
                  </w:tcBorders>
                  <w:shd w:fill="FFFFFF"/>
                  <w:vAlign w:val="top"/>
                </w:tcPr>
                <w:p>
                  <w:pPr>
                    <w:jc w:val="left"/>
                  </w:pPr>
                  <w:r>
                    <w:rPr>
                      <w:color w:val="000000"/>
                      <w:sz w:val="18"/>
                    </w:rPr>
                    <w:t>铝合金百叶或不锈钢圆型风嘴。</w:t>
                  </w:r>
                </w:p>
              </w:tc>
              <w:tc>
                <w:tcPr>
                  <w:tcW w:type="dxa" w:w="362"/>
                  <w:tcBorders>
                    <w:top w:val="none" w:color="000000" w:sz="4"/>
                    <w:left w:val="none" w:color="000000" w:sz="4"/>
                    <w:bottom w:val="single" w:color="000000" w:sz="4"/>
                    <w:right w:val="single" w:color="000000" w:sz="4"/>
                  </w:tcBorders>
                  <w:shd w:fill="FFFFFF"/>
                  <w:vAlign w:val="top"/>
                </w:tcPr>
                <w:p>
                  <w:pPr>
                    <w:jc w:val="center"/>
                  </w:pPr>
                  <w:r>
                    <w:rPr>
                      <w:color w:val="000000"/>
                      <w:sz w:val="18"/>
                    </w:rPr>
                    <w:t>套</w:t>
                  </w:r>
                </w:p>
              </w:tc>
              <w:tc>
                <w:tcPr>
                  <w:tcW w:type="dxa" w:w="966"/>
                  <w:tcBorders>
                    <w:top w:val="none" w:color="000000" w:sz="4"/>
                    <w:left w:val="none" w:color="000000" w:sz="4"/>
                    <w:bottom w:val="single" w:color="000000" w:sz="4"/>
                    <w:right w:val="single" w:color="000000" w:sz="4"/>
                  </w:tcBorders>
                  <w:shd w:fill="FFFFFF"/>
                  <w:vAlign w:val="top"/>
                </w:tcPr>
                <w:p>
                  <w:pPr>
                    <w:jc w:val="right"/>
                  </w:pPr>
                  <w:r>
                    <w:rPr>
                      <w:color w:val="000000"/>
                      <w:sz w:val="18"/>
                    </w:rPr>
                    <w:t>30.000</w:t>
                  </w:r>
                </w:p>
              </w:tc>
            </w:tr>
            <w:tr>
              <w:tc>
                <w:tcPr>
                  <w:tcW w:type="dxa" w:w="498"/>
                  <w:tcBorders>
                    <w:top w:val="none" w:color="000000" w:sz="4"/>
                    <w:left w:val="single" w:color="000000" w:sz="4"/>
                    <w:bottom w:val="single" w:color="000000" w:sz="4"/>
                    <w:right w:val="single" w:color="000000" w:sz="4"/>
                  </w:tcBorders>
                  <w:shd w:fill="FFFFFF"/>
                  <w:vAlign w:val="top"/>
                </w:tcPr>
                <w:p>
                  <w:pPr>
                    <w:jc w:val="center"/>
                  </w:pPr>
                  <w:r>
                    <w:rPr>
                      <w:color w:val="000000"/>
                      <w:sz w:val="18"/>
                    </w:rPr>
                    <w:t>80</w:t>
                  </w:r>
                </w:p>
              </w:tc>
              <w:tc>
                <w:tcPr>
                  <w:tcW w:type="dxa" w:w="619"/>
                  <w:tcBorders>
                    <w:top w:val="none" w:color="000000" w:sz="4"/>
                    <w:left w:val="none" w:color="000000" w:sz="4"/>
                    <w:bottom w:val="single" w:color="000000" w:sz="4"/>
                    <w:right w:val="single" w:color="000000" w:sz="4"/>
                  </w:tcBorders>
                  <w:shd w:fill="FFFFFF"/>
                  <w:vAlign w:val="top"/>
                </w:tcPr>
                <w:p>
                  <w:pPr>
                    <w:jc w:val="left"/>
                  </w:pPr>
                  <w:r>
                    <w:rPr>
                      <w:color w:val="000000"/>
                      <w:sz w:val="18"/>
                    </w:rPr>
                    <w:t>不锈钢</w:t>
                  </w:r>
                  <w:r>
                    <w:rPr>
                      <w:color w:val="000000"/>
                      <w:sz w:val="18"/>
                    </w:rPr>
                    <w:t>304</w:t>
                  </w:r>
                  <w:r>
                    <w:rPr>
                      <w:color w:val="000000"/>
                      <w:sz w:val="18"/>
                    </w:rPr>
                    <w:t>风管连接法兰连管内支承</w:t>
                  </w:r>
                </w:p>
              </w:tc>
              <w:tc>
                <w:tcPr>
                  <w:tcW w:type="dxa" w:w="1177"/>
                  <w:tcBorders>
                    <w:top w:val="none" w:color="000000" w:sz="4"/>
                    <w:left w:val="none" w:color="000000" w:sz="4"/>
                    <w:bottom w:val="single" w:color="000000" w:sz="4"/>
                    <w:right w:val="single" w:color="000000" w:sz="4"/>
                  </w:tcBorders>
                  <w:shd w:fill="FFFFFF"/>
                  <w:vAlign w:val="top"/>
                </w:tcPr>
                <w:p>
                  <w:pPr>
                    <w:jc w:val="left"/>
                  </w:pPr>
                  <w:r>
                    <w:rPr>
                      <w:color w:val="000000"/>
                      <w:sz w:val="18"/>
                    </w:rPr>
                    <w:t>1</w:t>
                  </w:r>
                  <w:r>
                    <w:rPr>
                      <w:color w:val="000000"/>
                      <w:sz w:val="18"/>
                    </w:rPr>
                    <w:t>、材料要求：含整体送鲜风管道</w:t>
                  </w:r>
                </w:p>
              </w:tc>
              <w:tc>
                <w:tcPr>
                  <w:tcW w:type="dxa" w:w="1977"/>
                  <w:tcBorders>
                    <w:top w:val="none" w:color="000000" w:sz="4"/>
                    <w:left w:val="none" w:color="000000" w:sz="4"/>
                    <w:bottom w:val="single" w:color="000000" w:sz="4"/>
                    <w:right w:val="single" w:color="000000" w:sz="4"/>
                  </w:tcBorders>
                  <w:shd w:fill="FFFFFF"/>
                  <w:vAlign w:val="top"/>
                </w:tcPr>
                <w:p>
                  <w:pPr>
                    <w:jc w:val="left"/>
                  </w:pPr>
                  <w:r>
                    <w:rPr>
                      <w:color w:val="000000"/>
                      <w:sz w:val="18"/>
                    </w:rPr>
                    <w:t>含整体冲孔法兰，每隔</w:t>
                  </w:r>
                  <w:r>
                    <w:rPr>
                      <w:color w:val="000000"/>
                      <w:sz w:val="18"/>
                    </w:rPr>
                    <w:t>10cm</w:t>
                  </w:r>
                  <w:r>
                    <w:rPr>
                      <w:color w:val="000000"/>
                      <w:sz w:val="18"/>
                    </w:rPr>
                    <w:t>冲圆型孔</w:t>
                  </w:r>
                </w:p>
              </w:tc>
              <w:tc>
                <w:tcPr>
                  <w:tcW w:type="dxa" w:w="362"/>
                  <w:tcBorders>
                    <w:top w:val="none" w:color="000000" w:sz="4"/>
                    <w:left w:val="none" w:color="000000" w:sz="4"/>
                    <w:bottom w:val="single" w:color="000000" w:sz="4"/>
                    <w:right w:val="single" w:color="000000" w:sz="4"/>
                  </w:tcBorders>
                  <w:shd w:fill="FFFFFF"/>
                  <w:vAlign w:val="top"/>
                </w:tcPr>
                <w:p>
                  <w:pPr>
                    <w:jc w:val="center"/>
                  </w:pPr>
                  <w:r>
                    <w:rPr>
                      <w:color w:val="000000"/>
                      <w:sz w:val="18"/>
                    </w:rPr>
                    <w:t>项</w:t>
                  </w:r>
                </w:p>
              </w:tc>
              <w:tc>
                <w:tcPr>
                  <w:tcW w:type="dxa" w:w="966"/>
                  <w:tcBorders>
                    <w:top w:val="none" w:color="000000" w:sz="4"/>
                    <w:left w:val="none" w:color="000000" w:sz="4"/>
                    <w:bottom w:val="single" w:color="000000" w:sz="4"/>
                    <w:right w:val="single" w:color="000000" w:sz="4"/>
                  </w:tcBorders>
                  <w:shd w:fill="FFFFFF"/>
                  <w:vAlign w:val="top"/>
                </w:tcPr>
                <w:p>
                  <w:pPr>
                    <w:jc w:val="right"/>
                  </w:pPr>
                  <w:r>
                    <w:rPr>
                      <w:color w:val="000000"/>
                      <w:sz w:val="18"/>
                    </w:rPr>
                    <w:t>1.000</w:t>
                  </w:r>
                </w:p>
              </w:tc>
            </w:tr>
            <w:tr>
              <w:tc>
                <w:tcPr>
                  <w:tcW w:type="dxa" w:w="498"/>
                  <w:tcBorders>
                    <w:top w:val="none" w:color="000000" w:sz="4"/>
                    <w:left w:val="single" w:color="000000" w:sz="4"/>
                    <w:bottom w:val="single" w:color="000000" w:sz="4"/>
                    <w:right w:val="single" w:color="000000" w:sz="4"/>
                  </w:tcBorders>
                  <w:shd w:fill="FFFFFF"/>
                  <w:vAlign w:val="top"/>
                </w:tcPr>
                <w:p>
                  <w:pPr>
                    <w:jc w:val="center"/>
                  </w:pPr>
                </w:p>
              </w:tc>
              <w:tc>
                <w:tcPr>
                  <w:tcW w:type="dxa" w:w="619"/>
                  <w:tcBorders>
                    <w:top w:val="none" w:color="000000" w:sz="4"/>
                    <w:left w:val="none" w:color="000000" w:sz="4"/>
                    <w:bottom w:val="single" w:color="000000" w:sz="4"/>
                    <w:right w:val="single" w:color="000000" w:sz="4"/>
                  </w:tcBorders>
                  <w:shd w:fill="FFFFFF"/>
                  <w:vAlign w:val="top"/>
                </w:tcPr>
                <w:p>
                  <w:pPr>
                    <w:jc w:val="left"/>
                  </w:pPr>
                  <w:r>
                    <w:rPr>
                      <w:b/>
                      <w:color w:val="000000"/>
                      <w:sz w:val="18"/>
                    </w:rPr>
                    <w:t>五、环境保护设施设备</w:t>
                  </w:r>
                </w:p>
              </w:tc>
              <w:tc>
                <w:tcPr>
                  <w:tcW w:type="dxa" w:w="1177"/>
                  <w:tcBorders>
                    <w:top w:val="none" w:color="000000" w:sz="4"/>
                    <w:left w:val="none" w:color="000000" w:sz="4"/>
                    <w:bottom w:val="single" w:color="000000" w:sz="4"/>
                    <w:right w:val="single" w:color="000000" w:sz="4"/>
                  </w:tcBorders>
                  <w:shd w:fill="FFFFFF"/>
                  <w:vAlign w:val="top"/>
                </w:tcPr>
                <w:p>
                  <w:pPr>
                    <w:jc w:val="left"/>
                  </w:pPr>
                </w:p>
              </w:tc>
              <w:tc>
                <w:tcPr>
                  <w:tcW w:type="dxa" w:w="1977"/>
                  <w:tcBorders>
                    <w:top w:val="none" w:color="000000" w:sz="4"/>
                    <w:left w:val="none" w:color="000000" w:sz="4"/>
                    <w:bottom w:val="single" w:color="000000" w:sz="4"/>
                    <w:right w:val="single" w:color="000000" w:sz="4"/>
                  </w:tcBorders>
                  <w:shd w:fill="FFFFFF"/>
                  <w:vAlign w:val="top"/>
                </w:tcPr>
                <w:p>
                  <w:pPr>
                    <w:jc w:val="left"/>
                  </w:pPr>
                </w:p>
              </w:tc>
              <w:tc>
                <w:tcPr>
                  <w:tcW w:type="dxa" w:w="362"/>
                  <w:tcBorders>
                    <w:top w:val="none" w:color="000000" w:sz="4"/>
                    <w:left w:val="none" w:color="000000" w:sz="4"/>
                    <w:bottom w:val="single" w:color="000000" w:sz="4"/>
                    <w:right w:val="single" w:color="000000" w:sz="4"/>
                  </w:tcBorders>
                  <w:shd w:fill="FFFFFF"/>
                  <w:vAlign w:val="top"/>
                </w:tcPr>
                <w:p>
                  <w:pPr>
                    <w:jc w:val="center"/>
                  </w:pPr>
                </w:p>
              </w:tc>
              <w:tc>
                <w:tcPr>
                  <w:tcW w:type="dxa" w:w="966"/>
                  <w:tcBorders>
                    <w:top w:val="none" w:color="000000" w:sz="4"/>
                    <w:left w:val="none" w:color="000000" w:sz="4"/>
                    <w:bottom w:val="single" w:color="000000" w:sz="4"/>
                    <w:right w:val="single" w:color="000000" w:sz="4"/>
                  </w:tcBorders>
                  <w:shd w:fill="FFFFFF"/>
                  <w:vAlign w:val="top"/>
                </w:tcPr>
                <w:p>
                  <w:pPr>
                    <w:jc w:val="right"/>
                  </w:pPr>
                </w:p>
              </w:tc>
            </w:tr>
            <w:tr>
              <w:tc>
                <w:tcPr>
                  <w:tcW w:type="dxa" w:w="498"/>
                  <w:tcBorders>
                    <w:top w:val="none" w:color="000000" w:sz="4"/>
                    <w:left w:val="single" w:color="000000" w:sz="4"/>
                    <w:bottom w:val="single" w:color="000000" w:sz="4"/>
                    <w:right w:val="single" w:color="000000" w:sz="4"/>
                  </w:tcBorders>
                  <w:shd w:fill="FFFFFF"/>
                  <w:vAlign w:val="top"/>
                </w:tcPr>
                <w:p>
                  <w:pPr>
                    <w:jc w:val="center"/>
                  </w:pPr>
                  <w:r>
                    <w:rPr>
                      <w:color w:val="000000"/>
                      <w:sz w:val="18"/>
                    </w:rPr>
                    <w:t>81</w:t>
                  </w:r>
                </w:p>
              </w:tc>
              <w:tc>
                <w:tcPr>
                  <w:tcW w:type="dxa" w:w="619"/>
                  <w:tcBorders>
                    <w:top w:val="none" w:color="000000" w:sz="4"/>
                    <w:left w:val="none" w:color="000000" w:sz="4"/>
                    <w:bottom w:val="single" w:color="000000" w:sz="4"/>
                    <w:right w:val="single" w:color="000000" w:sz="4"/>
                  </w:tcBorders>
                  <w:shd w:fill="FFFFFF"/>
                  <w:vAlign w:val="top"/>
                </w:tcPr>
                <w:p>
                  <w:pPr>
                    <w:jc w:val="left"/>
                  </w:pPr>
                  <w:r>
                    <w:rPr>
                      <w:color w:val="000000"/>
                      <w:sz w:val="18"/>
                    </w:rPr>
                    <w:t>超能系列高效环保管道侧抽式油烟静电处理器</w:t>
                  </w:r>
                </w:p>
              </w:tc>
              <w:tc>
                <w:tcPr>
                  <w:tcW w:type="dxa" w:w="1177"/>
                  <w:tcBorders>
                    <w:top w:val="none" w:color="000000" w:sz="4"/>
                    <w:left w:val="none" w:color="000000" w:sz="4"/>
                    <w:bottom w:val="single" w:color="000000" w:sz="4"/>
                    <w:right w:val="single" w:color="000000" w:sz="4"/>
                  </w:tcBorders>
                  <w:shd w:fill="FFFFFF"/>
                  <w:vAlign w:val="top"/>
                </w:tcPr>
                <w:p>
                  <w:pPr>
                    <w:jc w:val="left"/>
                  </w:pPr>
                  <w:r>
                    <w:rPr>
                      <w:color w:val="000000"/>
                      <w:sz w:val="18"/>
                    </w:rPr>
                    <w:t>1</w:t>
                  </w:r>
                  <w:r>
                    <w:rPr>
                      <w:color w:val="000000"/>
                      <w:sz w:val="18"/>
                    </w:rPr>
                    <w:t>、材料要求：处理风量</w:t>
                  </w:r>
                  <w:r>
                    <w:rPr>
                      <w:color w:val="000000"/>
                      <w:sz w:val="18"/>
                    </w:rPr>
                    <w:t>42000m3/h</w:t>
                  </w:r>
                </w:p>
              </w:tc>
              <w:tc>
                <w:tcPr>
                  <w:tcW w:type="dxa" w:w="1977"/>
                  <w:tcBorders>
                    <w:top w:val="none" w:color="000000" w:sz="4"/>
                    <w:left w:val="none" w:color="000000" w:sz="4"/>
                    <w:bottom w:val="single" w:color="000000" w:sz="4"/>
                    <w:right w:val="single" w:color="000000" w:sz="4"/>
                  </w:tcBorders>
                  <w:shd w:fill="FFFFFF"/>
                  <w:vAlign w:val="top"/>
                </w:tcPr>
                <w:p>
                  <w:pPr>
                    <w:jc w:val="left"/>
                  </w:pPr>
                  <w:r>
                    <w:rPr>
                      <w:color w:val="000000"/>
                      <w:sz w:val="18"/>
                    </w:rPr>
                    <w:t>1.</w:t>
                  </w:r>
                  <w:r>
                    <w:rPr>
                      <w:color w:val="000000"/>
                      <w:sz w:val="18"/>
                    </w:rPr>
                    <w:t>功率：</w:t>
                  </w:r>
                  <w:r>
                    <w:rPr>
                      <w:color w:val="000000"/>
                      <w:sz w:val="18"/>
                    </w:rPr>
                    <w:t>2.2KW/220V</w:t>
                  </w:r>
                  <w:r>
                    <w:rPr>
                      <w:color w:val="000000"/>
                      <w:sz w:val="18"/>
                    </w:rPr>
                    <w:t>；</w:t>
                  </w:r>
                  <w:r>
                    <w:br/>
                  </w:r>
                  <w:r>
                    <w:rPr>
                      <w:color w:val="000000"/>
                      <w:sz w:val="18"/>
                    </w:rPr>
                    <w:t>2.</w:t>
                  </w:r>
                  <w:r>
                    <w:rPr>
                      <w:color w:val="000000"/>
                      <w:sz w:val="18"/>
                    </w:rPr>
                    <w:t>处理风量</w:t>
                  </w:r>
                  <w:r>
                    <w:rPr>
                      <w:color w:val="000000"/>
                      <w:sz w:val="18"/>
                    </w:rPr>
                    <w:t>42000m³/h</w:t>
                  </w:r>
                  <w:r>
                    <w:rPr>
                      <w:color w:val="000000"/>
                      <w:sz w:val="18"/>
                    </w:rPr>
                    <w:t>；</w:t>
                  </w:r>
                  <w:r>
                    <w:br/>
                  </w:r>
                  <w:r>
                    <w:rPr>
                      <w:color w:val="000000"/>
                      <w:sz w:val="18"/>
                    </w:rPr>
                    <w:t>3.</w:t>
                  </w:r>
                  <w:r>
                    <w:rPr>
                      <w:color w:val="000000"/>
                      <w:sz w:val="18"/>
                    </w:rPr>
                    <w:t>净化效果达到</w:t>
                  </w:r>
                  <w:r>
                    <w:rPr>
                      <w:color w:val="000000"/>
                      <w:sz w:val="18"/>
                    </w:rPr>
                    <w:t>90%</w:t>
                  </w:r>
                  <w:r>
                    <w:rPr>
                      <w:color w:val="000000"/>
                      <w:sz w:val="18"/>
                    </w:rPr>
                    <w:t>以上，执行标准</w:t>
                  </w:r>
                  <w:r>
                    <w:rPr>
                      <w:color w:val="000000"/>
                      <w:sz w:val="18"/>
                    </w:rPr>
                    <w:t>HJ/T62-2001</w:t>
                  </w:r>
                  <w:r>
                    <w:rPr>
                      <w:color w:val="000000"/>
                      <w:sz w:val="18"/>
                    </w:rPr>
                    <w:t>饮食业油烟净化设备要求及检测技术规范。</w:t>
                  </w:r>
                  <w:r>
                    <w:br/>
                  </w:r>
                  <w:r>
                    <w:rPr>
                      <w:color w:val="000000"/>
                      <w:sz w:val="18"/>
                    </w:rPr>
                    <w:t>4.★</w:t>
                  </w:r>
                  <w:r>
                    <w:rPr>
                      <w:color w:val="000000"/>
                      <w:sz w:val="18"/>
                    </w:rPr>
                    <w:t>油烟净化器电磁辐射工频及射频均符合</w:t>
                  </w:r>
                  <w:r>
                    <w:rPr>
                      <w:color w:val="000000"/>
                      <w:sz w:val="18"/>
                    </w:rPr>
                    <w:t>GB8702-2014</w:t>
                  </w:r>
                  <w:r>
                    <w:rPr>
                      <w:color w:val="000000"/>
                      <w:sz w:val="18"/>
                    </w:rPr>
                    <w:t>控制限制。</w:t>
                  </w:r>
                  <w:r>
                    <w:br/>
                  </w:r>
                  <w:r>
                    <w:rPr>
                      <w:color w:val="000000"/>
                      <w:sz w:val="18"/>
                    </w:rPr>
                    <w:t>提供国家认可的产品质量检测机构出具同时符合上述标准检测报告证明复印件并加盖投标人公章。</w:t>
                  </w:r>
                </w:p>
              </w:tc>
              <w:tc>
                <w:tcPr>
                  <w:tcW w:type="dxa" w:w="362"/>
                  <w:tcBorders>
                    <w:top w:val="none" w:color="000000" w:sz="4"/>
                    <w:left w:val="none" w:color="000000" w:sz="4"/>
                    <w:bottom w:val="single" w:color="000000" w:sz="4"/>
                    <w:right w:val="single" w:color="000000" w:sz="4"/>
                  </w:tcBorders>
                  <w:shd w:fill="FFFFFF"/>
                  <w:vAlign w:val="top"/>
                </w:tcPr>
                <w:p>
                  <w:pPr>
                    <w:jc w:val="center"/>
                  </w:pPr>
                  <w:r>
                    <w:rPr>
                      <w:color w:val="000000"/>
                      <w:sz w:val="18"/>
                    </w:rPr>
                    <w:t>台</w:t>
                  </w:r>
                </w:p>
              </w:tc>
              <w:tc>
                <w:tcPr>
                  <w:tcW w:type="dxa" w:w="966"/>
                  <w:tcBorders>
                    <w:top w:val="none" w:color="000000" w:sz="4"/>
                    <w:left w:val="none" w:color="000000" w:sz="4"/>
                    <w:bottom w:val="single" w:color="000000" w:sz="4"/>
                    <w:right w:val="single" w:color="000000" w:sz="4"/>
                  </w:tcBorders>
                  <w:shd w:fill="FFFFFF"/>
                  <w:vAlign w:val="top"/>
                </w:tcPr>
                <w:p>
                  <w:pPr>
                    <w:jc w:val="right"/>
                  </w:pPr>
                  <w:r>
                    <w:rPr>
                      <w:color w:val="000000"/>
                      <w:sz w:val="18"/>
                    </w:rPr>
                    <w:t>1.000</w:t>
                  </w:r>
                </w:p>
              </w:tc>
            </w:tr>
            <w:tr>
              <w:tc>
                <w:tcPr>
                  <w:tcW w:type="dxa" w:w="498"/>
                  <w:tcBorders>
                    <w:top w:val="none" w:color="000000" w:sz="4"/>
                    <w:left w:val="single" w:color="000000" w:sz="4"/>
                    <w:bottom w:val="single" w:color="000000" w:sz="4"/>
                    <w:right w:val="single" w:color="000000" w:sz="4"/>
                  </w:tcBorders>
                  <w:shd w:fill="FFFFFF"/>
                  <w:vAlign w:val="top"/>
                </w:tcPr>
                <w:p>
                  <w:pPr>
                    <w:jc w:val="center"/>
                  </w:pPr>
                  <w:r>
                    <w:rPr>
                      <w:color w:val="000000"/>
                      <w:sz w:val="18"/>
                    </w:rPr>
                    <w:t>82</w:t>
                  </w:r>
                </w:p>
              </w:tc>
              <w:tc>
                <w:tcPr>
                  <w:tcW w:type="dxa" w:w="619"/>
                  <w:tcBorders>
                    <w:top w:val="none" w:color="000000" w:sz="4"/>
                    <w:left w:val="none" w:color="000000" w:sz="4"/>
                    <w:bottom w:val="single" w:color="000000" w:sz="4"/>
                    <w:right w:val="single" w:color="000000" w:sz="4"/>
                  </w:tcBorders>
                  <w:shd w:fill="FFFFFF"/>
                  <w:vAlign w:val="top"/>
                </w:tcPr>
                <w:p>
                  <w:pPr>
                    <w:jc w:val="left"/>
                  </w:pPr>
                  <w:r>
                    <w:rPr>
                      <w:color w:val="000000"/>
                      <w:sz w:val="18"/>
                    </w:rPr>
                    <w:t>净化器槽钢机架吊装平台</w:t>
                  </w:r>
                </w:p>
              </w:tc>
              <w:tc>
                <w:tcPr>
                  <w:tcW w:type="dxa" w:w="1177"/>
                  <w:tcBorders>
                    <w:top w:val="none" w:color="000000" w:sz="4"/>
                    <w:left w:val="none" w:color="000000" w:sz="4"/>
                    <w:bottom w:val="single" w:color="000000" w:sz="4"/>
                    <w:right w:val="single" w:color="000000" w:sz="4"/>
                  </w:tcBorders>
                  <w:shd w:fill="FFFFFF"/>
                  <w:vAlign w:val="top"/>
                </w:tcPr>
                <w:p>
                  <w:pPr>
                    <w:jc w:val="left"/>
                  </w:pPr>
                  <w:r>
                    <w:rPr>
                      <w:color w:val="000000"/>
                      <w:sz w:val="18"/>
                    </w:rPr>
                    <w:t>1</w:t>
                  </w:r>
                  <w:r>
                    <w:rPr>
                      <w:color w:val="000000"/>
                      <w:sz w:val="18"/>
                    </w:rPr>
                    <w:t>、材料要求：用</w:t>
                  </w:r>
                  <w:r>
                    <w:rPr>
                      <w:color w:val="000000"/>
                      <w:sz w:val="18"/>
                    </w:rPr>
                    <w:t>8</w:t>
                  </w:r>
                  <w:r>
                    <w:rPr>
                      <w:color w:val="000000"/>
                      <w:sz w:val="18"/>
                    </w:rPr>
                    <w:t>号槽钢，外涮防锈漆三遍</w:t>
                  </w:r>
                </w:p>
              </w:tc>
              <w:tc>
                <w:tcPr>
                  <w:tcW w:type="dxa" w:w="1977"/>
                  <w:tcBorders>
                    <w:top w:val="none" w:color="000000" w:sz="4"/>
                    <w:left w:val="none" w:color="000000" w:sz="4"/>
                    <w:bottom w:val="single" w:color="000000" w:sz="4"/>
                    <w:right w:val="single" w:color="000000" w:sz="4"/>
                  </w:tcBorders>
                  <w:shd w:fill="FFFFFF"/>
                  <w:vAlign w:val="top"/>
                </w:tcPr>
                <w:p>
                  <w:pPr>
                    <w:jc w:val="left"/>
                  </w:pPr>
                  <w:r>
                    <w:rPr>
                      <w:color w:val="000000"/>
                      <w:sz w:val="18"/>
                    </w:rPr>
                    <w:t>用</w:t>
                  </w:r>
                  <w:r>
                    <w:rPr>
                      <w:color w:val="000000"/>
                      <w:sz w:val="18"/>
                    </w:rPr>
                    <w:t>8</w:t>
                  </w:r>
                  <w:r>
                    <w:rPr>
                      <w:color w:val="000000"/>
                      <w:sz w:val="18"/>
                    </w:rPr>
                    <w:t>号槽钢，外涮防锈漆三遍。</w:t>
                  </w:r>
                </w:p>
              </w:tc>
              <w:tc>
                <w:tcPr>
                  <w:tcW w:type="dxa" w:w="362"/>
                  <w:tcBorders>
                    <w:top w:val="none" w:color="000000" w:sz="4"/>
                    <w:left w:val="none" w:color="000000" w:sz="4"/>
                    <w:bottom w:val="single" w:color="000000" w:sz="4"/>
                    <w:right w:val="single" w:color="000000" w:sz="4"/>
                  </w:tcBorders>
                  <w:shd w:fill="FFFFFF"/>
                  <w:vAlign w:val="top"/>
                </w:tcPr>
                <w:p>
                  <w:pPr>
                    <w:jc w:val="center"/>
                  </w:pPr>
                  <w:r>
                    <w:rPr>
                      <w:color w:val="000000"/>
                      <w:sz w:val="18"/>
                    </w:rPr>
                    <w:t>台</w:t>
                  </w:r>
                </w:p>
              </w:tc>
              <w:tc>
                <w:tcPr>
                  <w:tcW w:type="dxa" w:w="966"/>
                  <w:tcBorders>
                    <w:top w:val="none" w:color="000000" w:sz="4"/>
                    <w:left w:val="none" w:color="000000" w:sz="4"/>
                    <w:bottom w:val="single" w:color="000000" w:sz="4"/>
                    <w:right w:val="single" w:color="000000" w:sz="4"/>
                  </w:tcBorders>
                  <w:shd w:fill="FFFFFF"/>
                  <w:vAlign w:val="top"/>
                </w:tcPr>
                <w:p>
                  <w:pPr>
                    <w:jc w:val="right"/>
                  </w:pPr>
                  <w:r>
                    <w:rPr>
                      <w:color w:val="000000"/>
                      <w:sz w:val="18"/>
                    </w:rPr>
                    <w:t>1.000</w:t>
                  </w:r>
                </w:p>
              </w:tc>
            </w:tr>
            <w:tr>
              <w:tc>
                <w:tcPr>
                  <w:tcW w:type="dxa" w:w="498"/>
                  <w:tcBorders>
                    <w:top w:val="none" w:color="000000" w:sz="4"/>
                    <w:left w:val="single" w:color="000000" w:sz="4"/>
                    <w:bottom w:val="single" w:color="000000" w:sz="4"/>
                    <w:right w:val="single" w:color="000000" w:sz="4"/>
                  </w:tcBorders>
                  <w:shd w:fill="FFFFFF"/>
                  <w:vAlign w:val="top"/>
                </w:tcPr>
                <w:p>
                  <w:pPr>
                    <w:jc w:val="center"/>
                  </w:pPr>
                </w:p>
              </w:tc>
              <w:tc>
                <w:tcPr>
                  <w:tcW w:type="dxa" w:w="619"/>
                  <w:tcBorders>
                    <w:top w:val="none" w:color="000000" w:sz="4"/>
                    <w:left w:val="none" w:color="000000" w:sz="4"/>
                    <w:bottom w:val="single" w:color="000000" w:sz="4"/>
                    <w:right w:val="single" w:color="000000" w:sz="4"/>
                  </w:tcBorders>
                  <w:shd w:fill="FFFFFF"/>
                  <w:vAlign w:val="top"/>
                </w:tcPr>
                <w:p>
                  <w:pPr>
                    <w:jc w:val="left"/>
                  </w:pPr>
                  <w:r>
                    <w:rPr>
                      <w:b/>
                      <w:color w:val="000000"/>
                      <w:sz w:val="18"/>
                    </w:rPr>
                    <w:t>六、饭堂区域设备</w:t>
                  </w:r>
                </w:p>
              </w:tc>
              <w:tc>
                <w:tcPr>
                  <w:tcW w:type="dxa" w:w="1177"/>
                  <w:tcBorders>
                    <w:top w:val="none" w:color="000000" w:sz="4"/>
                    <w:left w:val="none" w:color="000000" w:sz="4"/>
                    <w:bottom w:val="single" w:color="000000" w:sz="4"/>
                    <w:right w:val="single" w:color="000000" w:sz="4"/>
                  </w:tcBorders>
                  <w:shd w:fill="FFFFFF"/>
                  <w:vAlign w:val="top"/>
                </w:tcPr>
                <w:p>
                  <w:pPr>
                    <w:jc w:val="left"/>
                  </w:pPr>
                </w:p>
              </w:tc>
              <w:tc>
                <w:tcPr>
                  <w:tcW w:type="dxa" w:w="1977"/>
                  <w:tcBorders>
                    <w:top w:val="none" w:color="000000" w:sz="4"/>
                    <w:left w:val="none" w:color="000000" w:sz="4"/>
                    <w:bottom w:val="single" w:color="000000" w:sz="4"/>
                    <w:right w:val="single" w:color="000000" w:sz="4"/>
                  </w:tcBorders>
                  <w:shd w:fill="FFFFFF"/>
                  <w:vAlign w:val="top"/>
                </w:tcPr>
                <w:p>
                  <w:pPr>
                    <w:jc w:val="left"/>
                  </w:pPr>
                </w:p>
              </w:tc>
              <w:tc>
                <w:tcPr>
                  <w:tcW w:type="dxa" w:w="362"/>
                  <w:tcBorders>
                    <w:top w:val="none" w:color="000000" w:sz="4"/>
                    <w:left w:val="none" w:color="000000" w:sz="4"/>
                    <w:bottom w:val="single" w:color="000000" w:sz="4"/>
                    <w:right w:val="single" w:color="000000" w:sz="4"/>
                  </w:tcBorders>
                  <w:shd w:fill="FFFFFF"/>
                  <w:vAlign w:val="top"/>
                </w:tcPr>
                <w:p>
                  <w:pPr>
                    <w:jc w:val="center"/>
                  </w:pPr>
                </w:p>
              </w:tc>
              <w:tc>
                <w:tcPr>
                  <w:tcW w:type="dxa" w:w="966"/>
                  <w:tcBorders>
                    <w:top w:val="none" w:color="000000" w:sz="4"/>
                    <w:left w:val="none" w:color="000000" w:sz="4"/>
                    <w:bottom w:val="single" w:color="000000" w:sz="4"/>
                    <w:right w:val="single" w:color="000000" w:sz="4"/>
                  </w:tcBorders>
                  <w:shd w:fill="FFFFFF"/>
                  <w:vAlign w:val="top"/>
                </w:tcPr>
                <w:p>
                  <w:pPr>
                    <w:jc w:val="right"/>
                  </w:pPr>
                </w:p>
              </w:tc>
            </w:tr>
            <w:tr>
              <w:tc>
                <w:tcPr>
                  <w:tcW w:type="dxa" w:w="498"/>
                  <w:tcBorders>
                    <w:top w:val="none" w:color="000000" w:sz="4"/>
                    <w:left w:val="single" w:color="000000" w:sz="4"/>
                    <w:bottom w:val="single" w:color="000000" w:sz="4"/>
                    <w:right w:val="single" w:color="000000" w:sz="4"/>
                  </w:tcBorders>
                  <w:shd w:fill="FFFFFF"/>
                  <w:vAlign w:val="top"/>
                </w:tcPr>
                <w:p>
                  <w:pPr>
                    <w:jc w:val="center"/>
                  </w:pPr>
                  <w:r>
                    <w:rPr>
                      <w:color w:val="000000"/>
                      <w:sz w:val="18"/>
                    </w:rPr>
                    <w:t>83</w:t>
                  </w:r>
                </w:p>
              </w:tc>
              <w:tc>
                <w:tcPr>
                  <w:tcW w:type="dxa" w:w="619"/>
                  <w:tcBorders>
                    <w:top w:val="none" w:color="000000" w:sz="4"/>
                    <w:left w:val="none" w:color="000000" w:sz="4"/>
                    <w:bottom w:val="single" w:color="000000" w:sz="4"/>
                    <w:right w:val="single" w:color="000000" w:sz="4"/>
                  </w:tcBorders>
                  <w:shd w:fill="FFFFFF"/>
                  <w:vAlign w:val="top"/>
                </w:tcPr>
                <w:p>
                  <w:pPr>
                    <w:jc w:val="left"/>
                  </w:pPr>
                  <w:r>
                    <w:rPr>
                      <w:color w:val="000000"/>
                      <w:sz w:val="18"/>
                    </w:rPr>
                    <w:t>玻璃钢</w:t>
                  </w:r>
                  <w:r>
                    <w:rPr>
                      <w:color w:val="000000"/>
                      <w:sz w:val="18"/>
                    </w:rPr>
                    <w:t>4</w:t>
                  </w:r>
                  <w:r>
                    <w:rPr>
                      <w:color w:val="000000"/>
                      <w:sz w:val="18"/>
                    </w:rPr>
                    <w:t>人位连体餐桌椅</w:t>
                  </w:r>
                </w:p>
              </w:tc>
              <w:tc>
                <w:tcPr>
                  <w:tcW w:type="dxa" w:w="1177"/>
                  <w:tcBorders>
                    <w:top w:val="none" w:color="000000" w:sz="4"/>
                    <w:left w:val="none" w:color="000000" w:sz="4"/>
                    <w:bottom w:val="single" w:color="000000" w:sz="4"/>
                    <w:right w:val="single" w:color="000000" w:sz="4"/>
                  </w:tcBorders>
                  <w:shd w:fill="FFFFFF"/>
                  <w:vAlign w:val="top"/>
                </w:tcPr>
                <w:p>
                  <w:pPr>
                    <w:jc w:val="left"/>
                  </w:pPr>
                  <w:r>
                    <w:rPr>
                      <w:color w:val="000000"/>
                      <w:sz w:val="18"/>
                    </w:rPr>
                    <w:t>1</w:t>
                  </w:r>
                  <w:r>
                    <w:rPr>
                      <w:color w:val="000000"/>
                      <w:sz w:val="18"/>
                    </w:rPr>
                    <w:t>、规格尺寸：台面</w:t>
                  </w:r>
                  <w:r>
                    <w:rPr>
                      <w:color w:val="000000"/>
                      <w:sz w:val="18"/>
                    </w:rPr>
                    <w:t>1200X600mm</w:t>
                  </w:r>
                  <w:r>
                    <w:rPr>
                      <w:color w:val="000000"/>
                      <w:sz w:val="18"/>
                    </w:rPr>
                    <w:t>，占地</w:t>
                  </w:r>
                  <w:r>
                    <w:rPr>
                      <w:color w:val="000000"/>
                      <w:sz w:val="18"/>
                    </w:rPr>
                    <w:t>1400X1200X750mm</w:t>
                  </w:r>
                </w:p>
              </w:tc>
              <w:tc>
                <w:tcPr>
                  <w:tcW w:type="dxa" w:w="1977"/>
                  <w:tcBorders>
                    <w:top w:val="none" w:color="000000" w:sz="4"/>
                    <w:left w:val="none" w:color="000000" w:sz="4"/>
                    <w:bottom w:val="single" w:color="000000" w:sz="4"/>
                    <w:right w:val="single" w:color="000000" w:sz="4"/>
                  </w:tcBorders>
                  <w:shd w:fill="FFFFFF"/>
                  <w:vAlign w:val="top"/>
                </w:tcPr>
                <w:p>
                  <w:pPr>
                    <w:jc w:val="left"/>
                  </w:pPr>
                </w:p>
              </w:tc>
              <w:tc>
                <w:tcPr>
                  <w:tcW w:type="dxa" w:w="362"/>
                  <w:tcBorders>
                    <w:top w:val="none" w:color="000000" w:sz="4"/>
                    <w:left w:val="none" w:color="000000" w:sz="4"/>
                    <w:bottom w:val="single" w:color="000000" w:sz="4"/>
                    <w:right w:val="single" w:color="000000" w:sz="4"/>
                  </w:tcBorders>
                  <w:shd w:fill="FFFFFF"/>
                  <w:vAlign w:val="top"/>
                </w:tcPr>
                <w:p>
                  <w:pPr>
                    <w:jc w:val="center"/>
                  </w:pPr>
                  <w:r>
                    <w:rPr>
                      <w:color w:val="000000"/>
                      <w:sz w:val="18"/>
                    </w:rPr>
                    <w:t>台</w:t>
                  </w:r>
                </w:p>
              </w:tc>
              <w:tc>
                <w:tcPr>
                  <w:tcW w:type="dxa" w:w="966"/>
                  <w:tcBorders>
                    <w:top w:val="none" w:color="000000" w:sz="4"/>
                    <w:left w:val="none" w:color="000000" w:sz="4"/>
                    <w:bottom w:val="single" w:color="000000" w:sz="4"/>
                    <w:right w:val="single" w:color="000000" w:sz="4"/>
                  </w:tcBorders>
                  <w:shd w:fill="FFFFFF"/>
                  <w:vAlign w:val="top"/>
                </w:tcPr>
                <w:p>
                  <w:pPr>
                    <w:jc w:val="right"/>
                  </w:pPr>
                  <w:r>
                    <w:rPr>
                      <w:color w:val="000000"/>
                      <w:sz w:val="18"/>
                    </w:rPr>
                    <w:t>188.000</w:t>
                  </w:r>
                </w:p>
              </w:tc>
            </w:tr>
            <w:tr>
              <w:tc>
                <w:tcPr>
                  <w:tcW w:type="dxa" w:w="498"/>
                  <w:tcBorders>
                    <w:top w:val="none" w:color="000000" w:sz="4"/>
                    <w:left w:val="single" w:color="000000" w:sz="4"/>
                    <w:bottom w:val="single" w:color="000000" w:sz="4"/>
                    <w:right w:val="single" w:color="000000" w:sz="4"/>
                  </w:tcBorders>
                  <w:shd w:fill="FFFFFF"/>
                  <w:vAlign w:val="top"/>
                </w:tcPr>
                <w:p>
                  <w:pPr>
                    <w:jc w:val="center"/>
                  </w:pPr>
                </w:p>
              </w:tc>
              <w:tc>
                <w:tcPr>
                  <w:tcW w:type="dxa" w:w="619"/>
                  <w:tcBorders>
                    <w:top w:val="none" w:color="000000" w:sz="4"/>
                    <w:left w:val="none" w:color="000000" w:sz="4"/>
                    <w:bottom w:val="single" w:color="000000" w:sz="4"/>
                    <w:right w:val="single" w:color="000000" w:sz="4"/>
                  </w:tcBorders>
                  <w:shd w:fill="FFFFFF"/>
                  <w:vAlign w:val="top"/>
                </w:tcPr>
                <w:p>
                  <w:pPr>
                    <w:jc w:val="left"/>
                  </w:pPr>
                  <w:r>
                    <w:rPr>
                      <w:color w:val="000000"/>
                      <w:sz w:val="18"/>
                    </w:rPr>
                    <w:t>绿色施工安全防护措施费</w:t>
                  </w:r>
                </w:p>
              </w:tc>
              <w:tc>
                <w:tcPr>
                  <w:tcW w:type="dxa" w:w="1177"/>
                  <w:tcBorders>
                    <w:top w:val="none" w:color="000000" w:sz="4"/>
                    <w:left w:val="none" w:color="000000" w:sz="4"/>
                    <w:bottom w:val="single" w:color="000000" w:sz="4"/>
                    <w:right w:val="single" w:color="000000" w:sz="4"/>
                  </w:tcBorders>
                  <w:shd w:fill="FFFFFF"/>
                  <w:vAlign w:val="top"/>
                </w:tcPr>
                <w:p>
                  <w:pPr>
                    <w:jc w:val="left"/>
                  </w:pPr>
                </w:p>
              </w:tc>
              <w:tc>
                <w:tcPr>
                  <w:tcW w:type="dxa" w:w="1977"/>
                  <w:tcBorders>
                    <w:top w:val="none" w:color="000000" w:sz="4"/>
                    <w:left w:val="none" w:color="000000" w:sz="4"/>
                    <w:bottom w:val="single" w:color="000000" w:sz="4"/>
                    <w:right w:val="single" w:color="000000" w:sz="4"/>
                  </w:tcBorders>
                  <w:shd w:fill="FFFFFF"/>
                  <w:vAlign w:val="top"/>
                </w:tcPr>
                <w:p>
                  <w:pPr>
                    <w:jc w:val="left"/>
                  </w:pPr>
                </w:p>
              </w:tc>
              <w:tc>
                <w:tcPr>
                  <w:tcW w:type="dxa" w:w="362"/>
                  <w:tcBorders>
                    <w:top w:val="none" w:color="000000" w:sz="4"/>
                    <w:left w:val="none" w:color="000000" w:sz="4"/>
                    <w:bottom w:val="single" w:color="000000" w:sz="4"/>
                    <w:right w:val="single" w:color="000000" w:sz="4"/>
                  </w:tcBorders>
                  <w:shd w:fill="FFFFFF"/>
                  <w:vAlign w:val="top"/>
                </w:tcPr>
                <w:p>
                  <w:pPr>
                    <w:jc w:val="center"/>
                  </w:pPr>
                </w:p>
              </w:tc>
              <w:tc>
                <w:tcPr>
                  <w:tcW w:type="dxa" w:w="966"/>
                  <w:tcBorders>
                    <w:top w:val="none" w:color="000000" w:sz="4"/>
                    <w:left w:val="none" w:color="000000" w:sz="4"/>
                    <w:bottom w:val="single" w:color="000000" w:sz="4"/>
                    <w:right w:val="single" w:color="000000" w:sz="4"/>
                  </w:tcBorders>
                  <w:shd w:fill="FFFFFF"/>
                  <w:vAlign w:val="top"/>
                </w:tcPr>
                <w:p>
                  <w:pPr>
                    <w:jc w:val="right"/>
                  </w:pPr>
                </w:p>
              </w:tc>
            </w:tr>
            <w:tr>
              <w:tc>
                <w:tcPr>
                  <w:tcW w:type="dxa" w:w="498"/>
                  <w:tcBorders>
                    <w:top w:val="none" w:color="000000" w:sz="4"/>
                    <w:left w:val="single" w:color="000000" w:sz="4"/>
                    <w:bottom w:val="single" w:color="000000" w:sz="4"/>
                    <w:right w:val="single" w:color="000000" w:sz="4"/>
                  </w:tcBorders>
                  <w:shd w:fill="FFFFFF"/>
                  <w:vAlign w:val="top"/>
                </w:tcPr>
                <w:p>
                  <w:pPr>
                    <w:jc w:val="center"/>
                  </w:pPr>
                </w:p>
              </w:tc>
              <w:tc>
                <w:tcPr>
                  <w:tcW w:type="dxa" w:w="619"/>
                  <w:tcBorders>
                    <w:top w:val="none" w:color="000000" w:sz="4"/>
                    <w:left w:val="none" w:color="000000" w:sz="4"/>
                    <w:bottom w:val="single" w:color="000000" w:sz="4"/>
                    <w:right w:val="single" w:color="000000" w:sz="4"/>
                  </w:tcBorders>
                  <w:shd w:fill="FFFFFF"/>
                  <w:vAlign w:val="top"/>
                </w:tcPr>
                <w:p>
                  <w:pPr>
                    <w:jc w:val="left"/>
                  </w:pPr>
                  <w:r>
                    <w:rPr>
                      <w:color w:val="000000"/>
                      <w:sz w:val="18"/>
                    </w:rPr>
                    <w:t>按子目计算的绿色施工安全防护措施费项目</w:t>
                  </w:r>
                </w:p>
              </w:tc>
              <w:tc>
                <w:tcPr>
                  <w:tcW w:type="dxa" w:w="1177"/>
                  <w:tcBorders>
                    <w:top w:val="none" w:color="000000" w:sz="4"/>
                    <w:left w:val="none" w:color="000000" w:sz="4"/>
                    <w:bottom w:val="single" w:color="000000" w:sz="4"/>
                    <w:right w:val="single" w:color="000000" w:sz="4"/>
                  </w:tcBorders>
                  <w:shd w:fill="FFFFFF"/>
                  <w:vAlign w:val="top"/>
                </w:tcPr>
                <w:p>
                  <w:pPr>
                    <w:jc w:val="left"/>
                  </w:pPr>
                </w:p>
              </w:tc>
              <w:tc>
                <w:tcPr>
                  <w:tcW w:type="dxa" w:w="1977"/>
                  <w:tcBorders>
                    <w:top w:val="none" w:color="000000" w:sz="4"/>
                    <w:left w:val="none" w:color="000000" w:sz="4"/>
                    <w:bottom w:val="single" w:color="000000" w:sz="4"/>
                    <w:right w:val="single" w:color="000000" w:sz="4"/>
                  </w:tcBorders>
                  <w:shd w:fill="FFFFFF"/>
                  <w:vAlign w:val="top"/>
                </w:tcPr>
                <w:p>
                  <w:pPr>
                    <w:jc w:val="left"/>
                  </w:pPr>
                </w:p>
              </w:tc>
              <w:tc>
                <w:tcPr>
                  <w:tcW w:type="dxa" w:w="362"/>
                  <w:tcBorders>
                    <w:top w:val="none" w:color="000000" w:sz="4"/>
                    <w:left w:val="none" w:color="000000" w:sz="4"/>
                    <w:bottom w:val="single" w:color="000000" w:sz="4"/>
                    <w:right w:val="single" w:color="000000" w:sz="4"/>
                  </w:tcBorders>
                  <w:shd w:fill="FFFFFF"/>
                  <w:vAlign w:val="top"/>
                </w:tcPr>
                <w:p>
                  <w:pPr>
                    <w:jc w:val="center"/>
                  </w:pPr>
                </w:p>
              </w:tc>
              <w:tc>
                <w:tcPr>
                  <w:tcW w:type="dxa" w:w="966"/>
                  <w:tcBorders>
                    <w:top w:val="none" w:color="000000" w:sz="4"/>
                    <w:left w:val="none" w:color="000000" w:sz="4"/>
                    <w:bottom w:val="single" w:color="000000" w:sz="4"/>
                    <w:right w:val="single" w:color="000000" w:sz="4"/>
                  </w:tcBorders>
                  <w:shd w:fill="FFFFFF"/>
                  <w:vAlign w:val="top"/>
                </w:tcPr>
                <w:p>
                  <w:pPr>
                    <w:jc w:val="right"/>
                  </w:pPr>
                </w:p>
              </w:tc>
            </w:tr>
            <w:tr>
              <w:tc>
                <w:tcPr>
                  <w:tcW w:type="dxa" w:w="498"/>
                  <w:tcBorders>
                    <w:top w:val="none" w:color="000000" w:sz="4"/>
                    <w:left w:val="single" w:color="000000" w:sz="4"/>
                    <w:bottom w:val="single" w:color="000000" w:sz="4"/>
                    <w:right w:val="single" w:color="000000" w:sz="4"/>
                  </w:tcBorders>
                  <w:shd w:fill="FFFFFF"/>
                  <w:vAlign w:val="top"/>
                </w:tcPr>
                <w:p>
                  <w:pPr>
                    <w:jc w:val="center"/>
                  </w:pPr>
                </w:p>
              </w:tc>
              <w:tc>
                <w:tcPr>
                  <w:tcW w:type="dxa" w:w="619"/>
                  <w:tcBorders>
                    <w:top w:val="none" w:color="000000" w:sz="4"/>
                    <w:left w:val="none" w:color="000000" w:sz="4"/>
                    <w:bottom w:val="single" w:color="000000" w:sz="4"/>
                    <w:right w:val="single" w:color="000000" w:sz="4"/>
                  </w:tcBorders>
                  <w:shd w:fill="FFFFFF"/>
                  <w:vAlign w:val="top"/>
                </w:tcPr>
                <w:p>
                  <w:pPr>
                    <w:jc w:val="left"/>
                  </w:pPr>
                  <w:r>
                    <w:rPr>
                      <w:color w:val="000000"/>
                      <w:sz w:val="18"/>
                    </w:rPr>
                    <w:t>综合脚手架</w:t>
                  </w:r>
                </w:p>
              </w:tc>
              <w:tc>
                <w:tcPr>
                  <w:tcW w:type="dxa" w:w="1177"/>
                  <w:tcBorders>
                    <w:top w:val="none" w:color="000000" w:sz="4"/>
                    <w:left w:val="none" w:color="000000" w:sz="4"/>
                    <w:bottom w:val="single" w:color="000000" w:sz="4"/>
                    <w:right w:val="single" w:color="000000" w:sz="4"/>
                  </w:tcBorders>
                  <w:shd w:fill="FFFFFF"/>
                  <w:vAlign w:val="top"/>
                </w:tcPr>
                <w:p>
                  <w:pPr>
                    <w:jc w:val="left"/>
                  </w:pPr>
                </w:p>
              </w:tc>
              <w:tc>
                <w:tcPr>
                  <w:tcW w:type="dxa" w:w="1977"/>
                  <w:tcBorders>
                    <w:top w:val="none" w:color="000000" w:sz="4"/>
                    <w:left w:val="none" w:color="000000" w:sz="4"/>
                    <w:bottom w:val="single" w:color="000000" w:sz="4"/>
                    <w:right w:val="single" w:color="000000" w:sz="4"/>
                  </w:tcBorders>
                  <w:shd w:fill="FFFFFF"/>
                  <w:vAlign w:val="top"/>
                </w:tcPr>
                <w:p>
                  <w:pPr>
                    <w:jc w:val="left"/>
                  </w:pPr>
                </w:p>
              </w:tc>
              <w:tc>
                <w:tcPr>
                  <w:tcW w:type="dxa" w:w="362"/>
                  <w:tcBorders>
                    <w:top w:val="none" w:color="000000" w:sz="4"/>
                    <w:left w:val="none" w:color="000000" w:sz="4"/>
                    <w:bottom w:val="single" w:color="000000" w:sz="4"/>
                    <w:right w:val="single" w:color="000000" w:sz="4"/>
                  </w:tcBorders>
                  <w:shd w:fill="FFFFFF"/>
                  <w:vAlign w:val="top"/>
                </w:tcPr>
                <w:p>
                  <w:pPr>
                    <w:jc w:val="center"/>
                  </w:pPr>
                </w:p>
              </w:tc>
              <w:tc>
                <w:tcPr>
                  <w:tcW w:type="dxa" w:w="966"/>
                  <w:tcBorders>
                    <w:top w:val="none" w:color="000000" w:sz="4"/>
                    <w:left w:val="none" w:color="000000" w:sz="4"/>
                    <w:bottom w:val="single" w:color="000000" w:sz="4"/>
                    <w:right w:val="single" w:color="000000" w:sz="4"/>
                  </w:tcBorders>
                  <w:shd w:fill="FFFFFF"/>
                  <w:vAlign w:val="top"/>
                </w:tcPr>
                <w:p>
                  <w:pPr>
                    <w:jc w:val="right"/>
                  </w:pPr>
                </w:p>
              </w:tc>
            </w:tr>
            <w:tr>
              <w:tc>
                <w:tcPr>
                  <w:tcW w:type="dxa" w:w="498"/>
                  <w:tcBorders>
                    <w:top w:val="none" w:color="000000" w:sz="4"/>
                    <w:left w:val="single" w:color="000000" w:sz="4"/>
                    <w:bottom w:val="single" w:color="000000" w:sz="4"/>
                    <w:right w:val="single" w:color="000000" w:sz="4"/>
                  </w:tcBorders>
                  <w:shd w:fill="FFFFFF"/>
                  <w:vAlign w:val="top"/>
                </w:tcPr>
                <w:p>
                  <w:pPr>
                    <w:jc w:val="center"/>
                  </w:pPr>
                </w:p>
              </w:tc>
              <w:tc>
                <w:tcPr>
                  <w:tcW w:type="dxa" w:w="619"/>
                  <w:tcBorders>
                    <w:top w:val="none" w:color="000000" w:sz="4"/>
                    <w:left w:val="none" w:color="000000" w:sz="4"/>
                    <w:bottom w:val="single" w:color="000000" w:sz="4"/>
                    <w:right w:val="single" w:color="000000" w:sz="4"/>
                  </w:tcBorders>
                  <w:shd w:fill="FFFFFF"/>
                  <w:vAlign w:val="top"/>
                </w:tcPr>
                <w:p>
                  <w:pPr>
                    <w:jc w:val="left"/>
                  </w:pPr>
                  <w:r>
                    <w:rPr>
                      <w:color w:val="000000"/>
                      <w:sz w:val="18"/>
                    </w:rPr>
                    <w:t>靠脚手架安全挡板和独立挡板</w:t>
                  </w:r>
                </w:p>
              </w:tc>
              <w:tc>
                <w:tcPr>
                  <w:tcW w:type="dxa" w:w="1177"/>
                  <w:tcBorders>
                    <w:top w:val="none" w:color="000000" w:sz="4"/>
                    <w:left w:val="none" w:color="000000" w:sz="4"/>
                    <w:bottom w:val="single" w:color="000000" w:sz="4"/>
                    <w:right w:val="single" w:color="000000" w:sz="4"/>
                  </w:tcBorders>
                  <w:shd w:fill="FFFFFF"/>
                  <w:vAlign w:val="top"/>
                </w:tcPr>
                <w:p>
                  <w:pPr>
                    <w:jc w:val="left"/>
                  </w:pPr>
                </w:p>
              </w:tc>
              <w:tc>
                <w:tcPr>
                  <w:tcW w:type="dxa" w:w="1977"/>
                  <w:tcBorders>
                    <w:top w:val="none" w:color="000000" w:sz="4"/>
                    <w:left w:val="none" w:color="000000" w:sz="4"/>
                    <w:bottom w:val="single" w:color="000000" w:sz="4"/>
                    <w:right w:val="single" w:color="000000" w:sz="4"/>
                  </w:tcBorders>
                  <w:shd w:fill="FFFFFF"/>
                  <w:vAlign w:val="top"/>
                </w:tcPr>
                <w:p>
                  <w:pPr>
                    <w:jc w:val="left"/>
                  </w:pPr>
                </w:p>
              </w:tc>
              <w:tc>
                <w:tcPr>
                  <w:tcW w:type="dxa" w:w="362"/>
                  <w:tcBorders>
                    <w:top w:val="none" w:color="000000" w:sz="4"/>
                    <w:left w:val="none" w:color="000000" w:sz="4"/>
                    <w:bottom w:val="single" w:color="000000" w:sz="4"/>
                    <w:right w:val="single" w:color="000000" w:sz="4"/>
                  </w:tcBorders>
                  <w:shd w:fill="FFFFFF"/>
                  <w:vAlign w:val="top"/>
                </w:tcPr>
                <w:p>
                  <w:pPr>
                    <w:jc w:val="center"/>
                  </w:pPr>
                </w:p>
              </w:tc>
              <w:tc>
                <w:tcPr>
                  <w:tcW w:type="dxa" w:w="966"/>
                  <w:tcBorders>
                    <w:top w:val="none" w:color="000000" w:sz="4"/>
                    <w:left w:val="none" w:color="000000" w:sz="4"/>
                    <w:bottom w:val="single" w:color="000000" w:sz="4"/>
                    <w:right w:val="single" w:color="000000" w:sz="4"/>
                  </w:tcBorders>
                  <w:shd w:fill="FFFFFF"/>
                  <w:vAlign w:val="top"/>
                </w:tcPr>
                <w:p>
                  <w:pPr>
                    <w:jc w:val="right"/>
                  </w:pPr>
                </w:p>
              </w:tc>
            </w:tr>
            <w:tr>
              <w:tc>
                <w:tcPr>
                  <w:tcW w:type="dxa" w:w="498"/>
                  <w:tcBorders>
                    <w:top w:val="none" w:color="000000" w:sz="4"/>
                    <w:left w:val="single" w:color="000000" w:sz="4"/>
                    <w:bottom w:val="single" w:color="000000" w:sz="4"/>
                    <w:right w:val="single" w:color="000000" w:sz="4"/>
                  </w:tcBorders>
                  <w:shd w:fill="FFFFFF"/>
                  <w:vAlign w:val="top"/>
                </w:tcPr>
                <w:p>
                  <w:pPr>
                    <w:jc w:val="center"/>
                  </w:pPr>
                </w:p>
              </w:tc>
              <w:tc>
                <w:tcPr>
                  <w:tcW w:type="dxa" w:w="619"/>
                  <w:tcBorders>
                    <w:top w:val="none" w:color="000000" w:sz="4"/>
                    <w:left w:val="none" w:color="000000" w:sz="4"/>
                    <w:bottom w:val="single" w:color="000000" w:sz="4"/>
                    <w:right w:val="single" w:color="000000" w:sz="4"/>
                  </w:tcBorders>
                  <w:shd w:fill="FFFFFF"/>
                  <w:vAlign w:val="top"/>
                </w:tcPr>
                <w:p>
                  <w:pPr>
                    <w:jc w:val="left"/>
                  </w:pPr>
                  <w:r>
                    <w:rPr>
                      <w:color w:val="000000"/>
                      <w:sz w:val="18"/>
                    </w:rPr>
                    <w:t>密目式安全网</w:t>
                  </w:r>
                </w:p>
              </w:tc>
              <w:tc>
                <w:tcPr>
                  <w:tcW w:type="dxa" w:w="1177"/>
                  <w:tcBorders>
                    <w:top w:val="none" w:color="000000" w:sz="4"/>
                    <w:left w:val="none" w:color="000000" w:sz="4"/>
                    <w:bottom w:val="single" w:color="000000" w:sz="4"/>
                    <w:right w:val="single" w:color="000000" w:sz="4"/>
                  </w:tcBorders>
                  <w:shd w:fill="FFFFFF"/>
                  <w:vAlign w:val="top"/>
                </w:tcPr>
                <w:p>
                  <w:pPr>
                    <w:jc w:val="left"/>
                  </w:pPr>
                </w:p>
              </w:tc>
              <w:tc>
                <w:tcPr>
                  <w:tcW w:type="dxa" w:w="1977"/>
                  <w:tcBorders>
                    <w:top w:val="none" w:color="000000" w:sz="4"/>
                    <w:left w:val="none" w:color="000000" w:sz="4"/>
                    <w:bottom w:val="single" w:color="000000" w:sz="4"/>
                    <w:right w:val="single" w:color="000000" w:sz="4"/>
                  </w:tcBorders>
                  <w:shd w:fill="FFFFFF"/>
                  <w:vAlign w:val="top"/>
                </w:tcPr>
                <w:p>
                  <w:pPr>
                    <w:jc w:val="left"/>
                  </w:pPr>
                </w:p>
              </w:tc>
              <w:tc>
                <w:tcPr>
                  <w:tcW w:type="dxa" w:w="362"/>
                  <w:tcBorders>
                    <w:top w:val="none" w:color="000000" w:sz="4"/>
                    <w:left w:val="none" w:color="000000" w:sz="4"/>
                    <w:bottom w:val="single" w:color="000000" w:sz="4"/>
                    <w:right w:val="single" w:color="000000" w:sz="4"/>
                  </w:tcBorders>
                  <w:shd w:fill="FFFFFF"/>
                  <w:vAlign w:val="top"/>
                </w:tcPr>
                <w:p>
                  <w:pPr>
                    <w:jc w:val="center"/>
                  </w:pPr>
                </w:p>
              </w:tc>
              <w:tc>
                <w:tcPr>
                  <w:tcW w:type="dxa" w:w="966"/>
                  <w:tcBorders>
                    <w:top w:val="none" w:color="000000" w:sz="4"/>
                    <w:left w:val="none" w:color="000000" w:sz="4"/>
                    <w:bottom w:val="single" w:color="000000" w:sz="4"/>
                    <w:right w:val="single" w:color="000000" w:sz="4"/>
                  </w:tcBorders>
                  <w:shd w:fill="FFFFFF"/>
                  <w:vAlign w:val="top"/>
                </w:tcPr>
                <w:p>
                  <w:pPr>
                    <w:jc w:val="right"/>
                  </w:pPr>
                </w:p>
              </w:tc>
            </w:tr>
            <w:tr>
              <w:tc>
                <w:tcPr>
                  <w:tcW w:type="dxa" w:w="498"/>
                  <w:tcBorders>
                    <w:top w:val="none" w:color="000000" w:sz="4"/>
                    <w:left w:val="single" w:color="000000" w:sz="4"/>
                    <w:bottom w:val="single" w:color="000000" w:sz="4"/>
                    <w:right w:val="single" w:color="000000" w:sz="4"/>
                  </w:tcBorders>
                  <w:shd w:fill="FFFFFF"/>
                  <w:vAlign w:val="top"/>
                </w:tcPr>
                <w:p>
                  <w:pPr>
                    <w:jc w:val="center"/>
                  </w:pPr>
                </w:p>
              </w:tc>
              <w:tc>
                <w:tcPr>
                  <w:tcW w:type="dxa" w:w="619"/>
                  <w:tcBorders>
                    <w:top w:val="none" w:color="000000" w:sz="4"/>
                    <w:left w:val="none" w:color="000000" w:sz="4"/>
                    <w:bottom w:val="single" w:color="000000" w:sz="4"/>
                    <w:right w:val="single" w:color="000000" w:sz="4"/>
                  </w:tcBorders>
                  <w:shd w:fill="FFFFFF"/>
                  <w:vAlign w:val="top"/>
                </w:tcPr>
                <w:p>
                  <w:pPr>
                    <w:jc w:val="left"/>
                  </w:pPr>
                  <w:r>
                    <w:rPr>
                      <w:color w:val="000000"/>
                      <w:sz w:val="18"/>
                    </w:rPr>
                    <w:t>围尼龙编织布</w:t>
                  </w:r>
                </w:p>
              </w:tc>
              <w:tc>
                <w:tcPr>
                  <w:tcW w:type="dxa" w:w="1177"/>
                  <w:tcBorders>
                    <w:top w:val="none" w:color="000000" w:sz="4"/>
                    <w:left w:val="none" w:color="000000" w:sz="4"/>
                    <w:bottom w:val="single" w:color="000000" w:sz="4"/>
                    <w:right w:val="single" w:color="000000" w:sz="4"/>
                  </w:tcBorders>
                  <w:shd w:fill="FFFFFF"/>
                  <w:vAlign w:val="top"/>
                </w:tcPr>
                <w:p>
                  <w:pPr>
                    <w:jc w:val="left"/>
                  </w:pPr>
                </w:p>
              </w:tc>
              <w:tc>
                <w:tcPr>
                  <w:tcW w:type="dxa" w:w="1977"/>
                  <w:tcBorders>
                    <w:top w:val="none" w:color="000000" w:sz="4"/>
                    <w:left w:val="none" w:color="000000" w:sz="4"/>
                    <w:bottom w:val="single" w:color="000000" w:sz="4"/>
                    <w:right w:val="single" w:color="000000" w:sz="4"/>
                  </w:tcBorders>
                  <w:shd w:fill="FFFFFF"/>
                  <w:vAlign w:val="top"/>
                </w:tcPr>
                <w:p>
                  <w:pPr>
                    <w:jc w:val="left"/>
                  </w:pPr>
                </w:p>
              </w:tc>
              <w:tc>
                <w:tcPr>
                  <w:tcW w:type="dxa" w:w="362"/>
                  <w:tcBorders>
                    <w:top w:val="none" w:color="000000" w:sz="4"/>
                    <w:left w:val="none" w:color="000000" w:sz="4"/>
                    <w:bottom w:val="single" w:color="000000" w:sz="4"/>
                    <w:right w:val="single" w:color="000000" w:sz="4"/>
                  </w:tcBorders>
                  <w:shd w:fill="FFFFFF"/>
                  <w:vAlign w:val="top"/>
                </w:tcPr>
                <w:p>
                  <w:pPr>
                    <w:jc w:val="center"/>
                  </w:pPr>
                </w:p>
              </w:tc>
              <w:tc>
                <w:tcPr>
                  <w:tcW w:type="dxa" w:w="966"/>
                  <w:tcBorders>
                    <w:top w:val="none" w:color="000000" w:sz="4"/>
                    <w:left w:val="none" w:color="000000" w:sz="4"/>
                    <w:bottom w:val="single" w:color="000000" w:sz="4"/>
                    <w:right w:val="single" w:color="000000" w:sz="4"/>
                  </w:tcBorders>
                  <w:shd w:fill="FFFFFF"/>
                  <w:vAlign w:val="top"/>
                </w:tcPr>
                <w:p>
                  <w:pPr>
                    <w:jc w:val="right"/>
                  </w:pPr>
                </w:p>
              </w:tc>
            </w:tr>
            <w:tr>
              <w:tc>
                <w:tcPr>
                  <w:tcW w:type="dxa" w:w="498"/>
                  <w:tcBorders>
                    <w:top w:val="none" w:color="000000" w:sz="4"/>
                    <w:left w:val="single" w:color="000000" w:sz="4"/>
                    <w:bottom w:val="single" w:color="000000" w:sz="4"/>
                    <w:right w:val="single" w:color="000000" w:sz="4"/>
                  </w:tcBorders>
                  <w:shd w:fill="FFFFFF"/>
                  <w:vAlign w:val="top"/>
                </w:tcPr>
                <w:p>
                  <w:pPr>
                    <w:jc w:val="center"/>
                  </w:pPr>
                  <w:r>
                    <w:rPr>
                      <w:color w:val="000000"/>
                      <w:sz w:val="18"/>
                    </w:rPr>
                    <w:t>84</w:t>
                  </w:r>
                </w:p>
              </w:tc>
              <w:tc>
                <w:tcPr>
                  <w:tcW w:type="dxa" w:w="619"/>
                  <w:tcBorders>
                    <w:top w:val="none" w:color="000000" w:sz="4"/>
                    <w:left w:val="none" w:color="000000" w:sz="4"/>
                    <w:bottom w:val="single" w:color="000000" w:sz="4"/>
                    <w:right w:val="single" w:color="000000" w:sz="4"/>
                  </w:tcBorders>
                  <w:shd w:fill="FFFFFF"/>
                  <w:vAlign w:val="top"/>
                </w:tcPr>
                <w:p>
                  <w:pPr>
                    <w:jc w:val="left"/>
                  </w:pPr>
                  <w:r>
                    <w:rPr>
                      <w:color w:val="000000"/>
                      <w:sz w:val="18"/>
                    </w:rPr>
                    <w:t>模板的支架</w:t>
                  </w:r>
                </w:p>
              </w:tc>
              <w:tc>
                <w:tcPr>
                  <w:tcW w:type="dxa" w:w="1177"/>
                  <w:tcBorders>
                    <w:top w:val="none" w:color="000000" w:sz="4"/>
                    <w:left w:val="none" w:color="000000" w:sz="4"/>
                    <w:bottom w:val="single" w:color="000000" w:sz="4"/>
                    <w:right w:val="single" w:color="000000" w:sz="4"/>
                  </w:tcBorders>
                  <w:shd w:fill="FFFFFF"/>
                  <w:vAlign w:val="top"/>
                </w:tcPr>
                <w:p>
                  <w:pPr>
                    <w:jc w:val="left"/>
                  </w:pPr>
                </w:p>
              </w:tc>
              <w:tc>
                <w:tcPr>
                  <w:tcW w:type="dxa" w:w="1977"/>
                  <w:tcBorders>
                    <w:top w:val="none" w:color="000000" w:sz="4"/>
                    <w:left w:val="none" w:color="000000" w:sz="4"/>
                    <w:bottom w:val="single" w:color="000000" w:sz="4"/>
                    <w:right w:val="single" w:color="000000" w:sz="4"/>
                  </w:tcBorders>
                  <w:shd w:fill="FFFFFF"/>
                  <w:vAlign w:val="top"/>
                </w:tcPr>
                <w:p>
                  <w:pPr>
                    <w:jc w:val="left"/>
                  </w:pPr>
                </w:p>
              </w:tc>
              <w:tc>
                <w:tcPr>
                  <w:tcW w:type="dxa" w:w="362"/>
                  <w:tcBorders>
                    <w:top w:val="none" w:color="000000" w:sz="4"/>
                    <w:left w:val="none" w:color="000000" w:sz="4"/>
                    <w:bottom w:val="single" w:color="000000" w:sz="4"/>
                    <w:right w:val="single" w:color="000000" w:sz="4"/>
                  </w:tcBorders>
                  <w:shd w:fill="FFFFFF"/>
                  <w:vAlign w:val="top"/>
                </w:tcPr>
                <w:p>
                  <w:pPr>
                    <w:jc w:val="center"/>
                  </w:pPr>
                  <w:r>
                    <w:rPr>
                      <w:color w:val="000000"/>
                      <w:sz w:val="18"/>
                    </w:rPr>
                    <w:t>t</w:t>
                  </w:r>
                </w:p>
              </w:tc>
              <w:tc>
                <w:tcPr>
                  <w:tcW w:type="dxa" w:w="966"/>
                  <w:tcBorders>
                    <w:top w:val="none" w:color="000000" w:sz="4"/>
                    <w:left w:val="none" w:color="000000" w:sz="4"/>
                    <w:bottom w:val="single" w:color="000000" w:sz="4"/>
                    <w:right w:val="single" w:color="000000" w:sz="4"/>
                  </w:tcBorders>
                  <w:shd w:fill="FFFFFF"/>
                  <w:vAlign w:val="top"/>
                </w:tcPr>
                <w:p>
                  <w:pPr>
                    <w:jc w:val="right"/>
                  </w:pPr>
                  <w:r>
                    <w:rPr>
                      <w:color w:val="000000"/>
                      <w:sz w:val="18"/>
                    </w:rPr>
                    <w:t>1.000</w:t>
                  </w:r>
                </w:p>
              </w:tc>
            </w:tr>
            <w:tr>
              <w:tc>
                <w:tcPr>
                  <w:tcW w:type="dxa" w:w="498"/>
                  <w:tcBorders>
                    <w:top w:val="none" w:color="000000" w:sz="4"/>
                    <w:left w:val="single" w:color="000000" w:sz="4"/>
                    <w:bottom w:val="single" w:color="000000" w:sz="4"/>
                    <w:right w:val="single" w:color="000000" w:sz="4"/>
                  </w:tcBorders>
                  <w:shd w:fill="FFFFFF"/>
                  <w:vAlign w:val="top"/>
                </w:tcPr>
                <w:p>
                  <w:pPr>
                    <w:jc w:val="center"/>
                  </w:pPr>
                  <w:r>
                    <w:rPr>
                      <w:color w:val="000000"/>
                      <w:sz w:val="18"/>
                    </w:rPr>
                    <w:t>85</w:t>
                  </w:r>
                </w:p>
              </w:tc>
              <w:tc>
                <w:tcPr>
                  <w:tcW w:type="dxa" w:w="619"/>
                  <w:tcBorders>
                    <w:top w:val="none" w:color="000000" w:sz="4"/>
                    <w:left w:val="none" w:color="000000" w:sz="4"/>
                    <w:bottom w:val="single" w:color="000000" w:sz="4"/>
                    <w:right w:val="single" w:color="000000" w:sz="4"/>
                  </w:tcBorders>
                  <w:shd w:fill="FFFFFF"/>
                  <w:vAlign w:val="top"/>
                </w:tcPr>
                <w:p>
                  <w:pPr>
                    <w:jc w:val="left"/>
                  </w:pPr>
                  <w:r>
                    <w:rPr>
                      <w:color w:val="000000"/>
                      <w:sz w:val="18"/>
                    </w:rPr>
                    <w:t>施工现场围挡和临时占地围挡</w:t>
                  </w:r>
                </w:p>
              </w:tc>
              <w:tc>
                <w:tcPr>
                  <w:tcW w:type="dxa" w:w="1177"/>
                  <w:tcBorders>
                    <w:top w:val="none" w:color="000000" w:sz="4"/>
                    <w:left w:val="none" w:color="000000" w:sz="4"/>
                    <w:bottom w:val="single" w:color="000000" w:sz="4"/>
                    <w:right w:val="single" w:color="000000" w:sz="4"/>
                  </w:tcBorders>
                  <w:shd w:fill="FFFFFF"/>
                  <w:vAlign w:val="top"/>
                </w:tcPr>
                <w:p>
                  <w:pPr>
                    <w:jc w:val="left"/>
                  </w:pPr>
                </w:p>
              </w:tc>
              <w:tc>
                <w:tcPr>
                  <w:tcW w:type="dxa" w:w="1977"/>
                  <w:tcBorders>
                    <w:top w:val="none" w:color="000000" w:sz="4"/>
                    <w:left w:val="none" w:color="000000" w:sz="4"/>
                    <w:bottom w:val="single" w:color="000000" w:sz="4"/>
                    <w:right w:val="single" w:color="000000" w:sz="4"/>
                  </w:tcBorders>
                  <w:shd w:fill="FFFFFF"/>
                  <w:vAlign w:val="top"/>
                </w:tcPr>
                <w:p>
                  <w:pPr>
                    <w:jc w:val="left"/>
                  </w:pPr>
                </w:p>
              </w:tc>
              <w:tc>
                <w:tcPr>
                  <w:tcW w:type="dxa" w:w="362"/>
                  <w:tcBorders>
                    <w:top w:val="none" w:color="000000" w:sz="4"/>
                    <w:left w:val="none" w:color="000000" w:sz="4"/>
                    <w:bottom w:val="single" w:color="000000" w:sz="4"/>
                    <w:right w:val="single" w:color="000000" w:sz="4"/>
                  </w:tcBorders>
                  <w:shd w:fill="FFFFFF"/>
                  <w:vAlign w:val="top"/>
                </w:tcPr>
                <w:p>
                  <w:pPr>
                    <w:jc w:val="center"/>
                  </w:pPr>
                  <w:r>
                    <w:rPr>
                      <w:color w:val="000000"/>
                      <w:sz w:val="18"/>
                    </w:rPr>
                    <w:t>项</w:t>
                  </w:r>
                </w:p>
              </w:tc>
              <w:tc>
                <w:tcPr>
                  <w:tcW w:type="dxa" w:w="966"/>
                  <w:tcBorders>
                    <w:top w:val="none" w:color="000000" w:sz="4"/>
                    <w:left w:val="none" w:color="000000" w:sz="4"/>
                    <w:bottom w:val="single" w:color="000000" w:sz="4"/>
                    <w:right w:val="single" w:color="000000" w:sz="4"/>
                  </w:tcBorders>
                  <w:shd w:fill="FFFFFF"/>
                  <w:vAlign w:val="top"/>
                </w:tcPr>
                <w:p>
                  <w:pPr>
                    <w:jc w:val="right"/>
                  </w:pPr>
                  <w:r>
                    <w:rPr>
                      <w:color w:val="000000"/>
                      <w:sz w:val="18"/>
                    </w:rPr>
                    <w:t>1.000</w:t>
                  </w:r>
                </w:p>
              </w:tc>
            </w:tr>
            <w:tr>
              <w:tc>
                <w:tcPr>
                  <w:tcW w:type="dxa" w:w="498"/>
                  <w:tcBorders>
                    <w:top w:val="none" w:color="000000" w:sz="4"/>
                    <w:left w:val="single" w:color="000000" w:sz="4"/>
                    <w:bottom w:val="single" w:color="000000" w:sz="4"/>
                    <w:right w:val="single" w:color="000000" w:sz="4"/>
                  </w:tcBorders>
                  <w:shd w:fill="FFFFFF"/>
                  <w:vAlign w:val="top"/>
                </w:tcPr>
                <w:p>
                  <w:pPr>
                    <w:jc w:val="center"/>
                  </w:pPr>
                  <w:r>
                    <w:rPr>
                      <w:color w:val="000000"/>
                      <w:sz w:val="18"/>
                    </w:rPr>
                    <w:t>86</w:t>
                  </w:r>
                </w:p>
              </w:tc>
              <w:tc>
                <w:tcPr>
                  <w:tcW w:type="dxa" w:w="619"/>
                  <w:tcBorders>
                    <w:top w:val="none" w:color="000000" w:sz="4"/>
                    <w:left w:val="none" w:color="000000" w:sz="4"/>
                    <w:bottom w:val="single" w:color="000000" w:sz="4"/>
                    <w:right w:val="single" w:color="000000" w:sz="4"/>
                  </w:tcBorders>
                  <w:shd w:fill="FFFFFF"/>
                  <w:vAlign w:val="top"/>
                </w:tcPr>
                <w:p>
                  <w:pPr>
                    <w:jc w:val="left"/>
                  </w:pPr>
                  <w:r>
                    <w:rPr>
                      <w:color w:val="000000"/>
                      <w:sz w:val="18"/>
                    </w:rPr>
                    <w:t>施工围档照明</w:t>
                  </w:r>
                </w:p>
              </w:tc>
              <w:tc>
                <w:tcPr>
                  <w:tcW w:type="dxa" w:w="1177"/>
                  <w:tcBorders>
                    <w:top w:val="none" w:color="000000" w:sz="4"/>
                    <w:left w:val="none" w:color="000000" w:sz="4"/>
                    <w:bottom w:val="single" w:color="000000" w:sz="4"/>
                    <w:right w:val="single" w:color="000000" w:sz="4"/>
                  </w:tcBorders>
                  <w:shd w:fill="FFFFFF"/>
                  <w:vAlign w:val="top"/>
                </w:tcPr>
                <w:p>
                  <w:pPr>
                    <w:jc w:val="left"/>
                  </w:pPr>
                </w:p>
              </w:tc>
              <w:tc>
                <w:tcPr>
                  <w:tcW w:type="dxa" w:w="1977"/>
                  <w:tcBorders>
                    <w:top w:val="none" w:color="000000" w:sz="4"/>
                    <w:left w:val="none" w:color="000000" w:sz="4"/>
                    <w:bottom w:val="single" w:color="000000" w:sz="4"/>
                    <w:right w:val="single" w:color="000000" w:sz="4"/>
                  </w:tcBorders>
                  <w:shd w:fill="FFFFFF"/>
                  <w:vAlign w:val="top"/>
                </w:tcPr>
                <w:p>
                  <w:pPr>
                    <w:jc w:val="left"/>
                  </w:pPr>
                </w:p>
              </w:tc>
              <w:tc>
                <w:tcPr>
                  <w:tcW w:type="dxa" w:w="362"/>
                  <w:tcBorders>
                    <w:top w:val="none" w:color="000000" w:sz="4"/>
                    <w:left w:val="none" w:color="000000" w:sz="4"/>
                    <w:bottom w:val="single" w:color="000000" w:sz="4"/>
                    <w:right w:val="single" w:color="000000" w:sz="4"/>
                  </w:tcBorders>
                  <w:shd w:fill="FFFFFF"/>
                  <w:vAlign w:val="top"/>
                </w:tcPr>
                <w:p>
                  <w:pPr>
                    <w:jc w:val="center"/>
                  </w:pPr>
                  <w:r>
                    <w:rPr>
                      <w:color w:val="000000"/>
                      <w:sz w:val="18"/>
                    </w:rPr>
                    <w:t>项</w:t>
                  </w:r>
                </w:p>
              </w:tc>
              <w:tc>
                <w:tcPr>
                  <w:tcW w:type="dxa" w:w="966"/>
                  <w:tcBorders>
                    <w:top w:val="none" w:color="000000" w:sz="4"/>
                    <w:left w:val="none" w:color="000000" w:sz="4"/>
                    <w:bottom w:val="single" w:color="000000" w:sz="4"/>
                    <w:right w:val="single" w:color="000000" w:sz="4"/>
                  </w:tcBorders>
                  <w:shd w:fill="FFFFFF"/>
                  <w:vAlign w:val="top"/>
                </w:tcPr>
                <w:p>
                  <w:pPr>
                    <w:jc w:val="right"/>
                  </w:pPr>
                  <w:r>
                    <w:rPr>
                      <w:color w:val="000000"/>
                      <w:sz w:val="18"/>
                    </w:rPr>
                    <w:t>1.000</w:t>
                  </w:r>
                </w:p>
              </w:tc>
            </w:tr>
            <w:tr>
              <w:tc>
                <w:tcPr>
                  <w:tcW w:type="dxa" w:w="498"/>
                  <w:tcBorders>
                    <w:top w:val="none" w:color="000000" w:sz="4"/>
                    <w:left w:val="single" w:color="000000" w:sz="4"/>
                    <w:bottom w:val="single" w:color="000000" w:sz="4"/>
                    <w:right w:val="single" w:color="000000" w:sz="4"/>
                  </w:tcBorders>
                  <w:shd w:fill="FFFFFF"/>
                  <w:vAlign w:val="top"/>
                </w:tcPr>
                <w:p>
                  <w:pPr>
                    <w:jc w:val="center"/>
                  </w:pPr>
                  <w:r>
                    <w:rPr>
                      <w:color w:val="000000"/>
                      <w:sz w:val="18"/>
                    </w:rPr>
                    <w:t>87</w:t>
                  </w:r>
                </w:p>
              </w:tc>
              <w:tc>
                <w:tcPr>
                  <w:tcW w:type="dxa" w:w="619"/>
                  <w:tcBorders>
                    <w:top w:val="none" w:color="000000" w:sz="4"/>
                    <w:left w:val="none" w:color="000000" w:sz="4"/>
                    <w:bottom w:val="single" w:color="000000" w:sz="4"/>
                    <w:right w:val="single" w:color="000000" w:sz="4"/>
                  </w:tcBorders>
                  <w:shd w:fill="FFFFFF"/>
                  <w:vAlign w:val="top"/>
                </w:tcPr>
                <w:p>
                  <w:pPr>
                    <w:jc w:val="left"/>
                  </w:pPr>
                  <w:r>
                    <w:rPr>
                      <w:color w:val="000000"/>
                      <w:sz w:val="18"/>
                    </w:rPr>
                    <w:t>临时钢管架通道</w:t>
                  </w:r>
                </w:p>
              </w:tc>
              <w:tc>
                <w:tcPr>
                  <w:tcW w:type="dxa" w:w="1177"/>
                  <w:tcBorders>
                    <w:top w:val="none" w:color="000000" w:sz="4"/>
                    <w:left w:val="none" w:color="000000" w:sz="4"/>
                    <w:bottom w:val="single" w:color="000000" w:sz="4"/>
                    <w:right w:val="single" w:color="000000" w:sz="4"/>
                  </w:tcBorders>
                  <w:shd w:fill="FFFFFF"/>
                  <w:vAlign w:val="top"/>
                </w:tcPr>
                <w:p>
                  <w:pPr>
                    <w:jc w:val="left"/>
                  </w:pPr>
                </w:p>
              </w:tc>
              <w:tc>
                <w:tcPr>
                  <w:tcW w:type="dxa" w:w="1977"/>
                  <w:tcBorders>
                    <w:top w:val="none" w:color="000000" w:sz="4"/>
                    <w:left w:val="none" w:color="000000" w:sz="4"/>
                    <w:bottom w:val="single" w:color="000000" w:sz="4"/>
                    <w:right w:val="single" w:color="000000" w:sz="4"/>
                  </w:tcBorders>
                  <w:shd w:fill="FFFFFF"/>
                  <w:vAlign w:val="top"/>
                </w:tcPr>
                <w:p>
                  <w:pPr>
                    <w:jc w:val="left"/>
                  </w:pPr>
                </w:p>
              </w:tc>
              <w:tc>
                <w:tcPr>
                  <w:tcW w:type="dxa" w:w="362"/>
                  <w:tcBorders>
                    <w:top w:val="none" w:color="000000" w:sz="4"/>
                    <w:left w:val="none" w:color="000000" w:sz="4"/>
                    <w:bottom w:val="single" w:color="000000" w:sz="4"/>
                    <w:right w:val="single" w:color="000000" w:sz="4"/>
                  </w:tcBorders>
                  <w:shd w:fill="FFFFFF"/>
                  <w:vAlign w:val="top"/>
                </w:tcPr>
                <w:p>
                  <w:pPr>
                    <w:jc w:val="center"/>
                  </w:pPr>
                  <w:r>
                    <w:rPr>
                      <w:color w:val="000000"/>
                      <w:sz w:val="18"/>
                    </w:rPr>
                    <w:t>项</w:t>
                  </w:r>
                </w:p>
              </w:tc>
              <w:tc>
                <w:tcPr>
                  <w:tcW w:type="dxa" w:w="966"/>
                  <w:tcBorders>
                    <w:top w:val="none" w:color="000000" w:sz="4"/>
                    <w:left w:val="none" w:color="000000" w:sz="4"/>
                    <w:bottom w:val="single" w:color="000000" w:sz="4"/>
                    <w:right w:val="single" w:color="000000" w:sz="4"/>
                  </w:tcBorders>
                  <w:shd w:fill="FFFFFF"/>
                  <w:vAlign w:val="top"/>
                </w:tcPr>
                <w:p>
                  <w:pPr>
                    <w:jc w:val="right"/>
                  </w:pPr>
                  <w:r>
                    <w:rPr>
                      <w:color w:val="000000"/>
                      <w:sz w:val="18"/>
                    </w:rPr>
                    <w:t>1.000</w:t>
                  </w:r>
                </w:p>
              </w:tc>
            </w:tr>
            <w:tr>
              <w:tc>
                <w:tcPr>
                  <w:tcW w:type="dxa" w:w="498"/>
                  <w:tcBorders>
                    <w:top w:val="none" w:color="000000" w:sz="4"/>
                    <w:left w:val="single" w:color="000000" w:sz="4"/>
                    <w:bottom w:val="single" w:color="000000" w:sz="4"/>
                    <w:right w:val="single" w:color="000000" w:sz="4"/>
                  </w:tcBorders>
                  <w:shd w:fill="FFFFFF"/>
                  <w:vAlign w:val="top"/>
                </w:tcPr>
                <w:p>
                  <w:pPr>
                    <w:jc w:val="center"/>
                  </w:pPr>
                  <w:r>
                    <w:rPr>
                      <w:color w:val="000000"/>
                      <w:sz w:val="18"/>
                    </w:rPr>
                    <w:t>88</w:t>
                  </w:r>
                </w:p>
              </w:tc>
              <w:tc>
                <w:tcPr>
                  <w:tcW w:type="dxa" w:w="619"/>
                  <w:tcBorders>
                    <w:top w:val="none" w:color="000000" w:sz="4"/>
                    <w:left w:val="none" w:color="000000" w:sz="4"/>
                    <w:bottom w:val="single" w:color="000000" w:sz="4"/>
                    <w:right w:val="single" w:color="000000" w:sz="4"/>
                  </w:tcBorders>
                  <w:shd w:fill="FFFFFF"/>
                  <w:vAlign w:val="top"/>
                </w:tcPr>
                <w:p>
                  <w:pPr>
                    <w:jc w:val="left"/>
                  </w:pPr>
                  <w:r>
                    <w:rPr>
                      <w:color w:val="000000"/>
                      <w:sz w:val="18"/>
                    </w:rPr>
                    <w:t>独立安全挡板</w:t>
                  </w:r>
                </w:p>
              </w:tc>
              <w:tc>
                <w:tcPr>
                  <w:tcW w:type="dxa" w:w="1177"/>
                  <w:tcBorders>
                    <w:top w:val="none" w:color="000000" w:sz="4"/>
                    <w:left w:val="none" w:color="000000" w:sz="4"/>
                    <w:bottom w:val="single" w:color="000000" w:sz="4"/>
                    <w:right w:val="single" w:color="000000" w:sz="4"/>
                  </w:tcBorders>
                  <w:shd w:fill="FFFFFF"/>
                  <w:vAlign w:val="top"/>
                </w:tcPr>
                <w:p>
                  <w:pPr>
                    <w:jc w:val="left"/>
                  </w:pPr>
                </w:p>
              </w:tc>
              <w:tc>
                <w:tcPr>
                  <w:tcW w:type="dxa" w:w="1977"/>
                  <w:tcBorders>
                    <w:top w:val="none" w:color="000000" w:sz="4"/>
                    <w:left w:val="none" w:color="000000" w:sz="4"/>
                    <w:bottom w:val="single" w:color="000000" w:sz="4"/>
                    <w:right w:val="single" w:color="000000" w:sz="4"/>
                  </w:tcBorders>
                  <w:shd w:fill="FFFFFF"/>
                  <w:vAlign w:val="top"/>
                </w:tcPr>
                <w:p>
                  <w:pPr>
                    <w:jc w:val="left"/>
                  </w:pPr>
                </w:p>
              </w:tc>
              <w:tc>
                <w:tcPr>
                  <w:tcW w:type="dxa" w:w="362"/>
                  <w:tcBorders>
                    <w:top w:val="none" w:color="000000" w:sz="4"/>
                    <w:left w:val="none" w:color="000000" w:sz="4"/>
                    <w:bottom w:val="single" w:color="000000" w:sz="4"/>
                    <w:right w:val="single" w:color="000000" w:sz="4"/>
                  </w:tcBorders>
                  <w:shd w:fill="FFFFFF"/>
                  <w:vAlign w:val="top"/>
                </w:tcPr>
                <w:p>
                  <w:pPr>
                    <w:jc w:val="center"/>
                  </w:pPr>
                  <w:r>
                    <w:rPr>
                      <w:color w:val="000000"/>
                      <w:sz w:val="18"/>
                    </w:rPr>
                    <w:t>m2</w:t>
                  </w:r>
                </w:p>
              </w:tc>
              <w:tc>
                <w:tcPr>
                  <w:tcW w:type="dxa" w:w="966"/>
                  <w:tcBorders>
                    <w:top w:val="none" w:color="000000" w:sz="4"/>
                    <w:left w:val="none" w:color="000000" w:sz="4"/>
                    <w:bottom w:val="single" w:color="000000" w:sz="4"/>
                    <w:right w:val="single" w:color="000000" w:sz="4"/>
                  </w:tcBorders>
                  <w:shd w:fill="FFFFFF"/>
                  <w:vAlign w:val="top"/>
                </w:tcPr>
                <w:p>
                  <w:pPr>
                    <w:jc w:val="right"/>
                  </w:pPr>
                  <w:r>
                    <w:rPr>
                      <w:color w:val="000000"/>
                      <w:sz w:val="18"/>
                    </w:rPr>
                    <w:t>1.000</w:t>
                  </w:r>
                </w:p>
              </w:tc>
            </w:tr>
            <w:tr>
              <w:tc>
                <w:tcPr>
                  <w:tcW w:type="dxa" w:w="498"/>
                  <w:tcBorders>
                    <w:top w:val="none" w:color="000000" w:sz="4"/>
                    <w:left w:val="single" w:color="000000" w:sz="4"/>
                    <w:bottom w:val="single" w:color="000000" w:sz="4"/>
                    <w:right w:val="single" w:color="000000" w:sz="4"/>
                  </w:tcBorders>
                  <w:shd w:fill="FFFFFF"/>
                  <w:vAlign w:val="top"/>
                </w:tcPr>
                <w:p>
                  <w:pPr>
                    <w:jc w:val="center"/>
                  </w:pPr>
                  <w:r>
                    <w:rPr>
                      <w:color w:val="000000"/>
                      <w:sz w:val="18"/>
                    </w:rPr>
                    <w:t>89</w:t>
                  </w:r>
                </w:p>
              </w:tc>
              <w:tc>
                <w:tcPr>
                  <w:tcW w:type="dxa" w:w="619"/>
                  <w:tcBorders>
                    <w:top w:val="none" w:color="000000" w:sz="4"/>
                    <w:left w:val="none" w:color="000000" w:sz="4"/>
                    <w:bottom w:val="single" w:color="000000" w:sz="4"/>
                    <w:right w:val="single" w:color="000000" w:sz="4"/>
                  </w:tcBorders>
                  <w:shd w:fill="FFFFFF"/>
                  <w:vAlign w:val="top"/>
                </w:tcPr>
                <w:p>
                  <w:pPr>
                    <w:jc w:val="left"/>
                  </w:pPr>
                  <w:r>
                    <w:rPr>
                      <w:color w:val="000000"/>
                      <w:sz w:val="18"/>
                    </w:rPr>
                    <w:t>吊装设备基础</w:t>
                  </w:r>
                </w:p>
              </w:tc>
              <w:tc>
                <w:tcPr>
                  <w:tcW w:type="dxa" w:w="1177"/>
                  <w:tcBorders>
                    <w:top w:val="none" w:color="000000" w:sz="4"/>
                    <w:left w:val="none" w:color="000000" w:sz="4"/>
                    <w:bottom w:val="single" w:color="000000" w:sz="4"/>
                    <w:right w:val="single" w:color="000000" w:sz="4"/>
                  </w:tcBorders>
                  <w:shd w:fill="FFFFFF"/>
                  <w:vAlign w:val="top"/>
                </w:tcPr>
                <w:p>
                  <w:pPr>
                    <w:jc w:val="left"/>
                  </w:pPr>
                </w:p>
              </w:tc>
              <w:tc>
                <w:tcPr>
                  <w:tcW w:type="dxa" w:w="1977"/>
                  <w:tcBorders>
                    <w:top w:val="none" w:color="000000" w:sz="4"/>
                    <w:left w:val="none" w:color="000000" w:sz="4"/>
                    <w:bottom w:val="single" w:color="000000" w:sz="4"/>
                    <w:right w:val="single" w:color="000000" w:sz="4"/>
                  </w:tcBorders>
                  <w:shd w:fill="FFFFFF"/>
                  <w:vAlign w:val="top"/>
                </w:tcPr>
                <w:p>
                  <w:pPr>
                    <w:jc w:val="left"/>
                  </w:pPr>
                </w:p>
              </w:tc>
              <w:tc>
                <w:tcPr>
                  <w:tcW w:type="dxa" w:w="362"/>
                  <w:tcBorders>
                    <w:top w:val="none" w:color="000000" w:sz="4"/>
                    <w:left w:val="none" w:color="000000" w:sz="4"/>
                    <w:bottom w:val="single" w:color="000000" w:sz="4"/>
                    <w:right w:val="single" w:color="000000" w:sz="4"/>
                  </w:tcBorders>
                  <w:shd w:fill="FFFFFF"/>
                  <w:vAlign w:val="top"/>
                </w:tcPr>
                <w:p>
                  <w:pPr>
                    <w:jc w:val="center"/>
                  </w:pPr>
                  <w:r>
                    <w:rPr>
                      <w:color w:val="000000"/>
                      <w:sz w:val="18"/>
                    </w:rPr>
                    <w:t>项</w:t>
                  </w:r>
                </w:p>
              </w:tc>
              <w:tc>
                <w:tcPr>
                  <w:tcW w:type="dxa" w:w="966"/>
                  <w:tcBorders>
                    <w:top w:val="none" w:color="000000" w:sz="4"/>
                    <w:left w:val="none" w:color="000000" w:sz="4"/>
                    <w:bottom w:val="single" w:color="000000" w:sz="4"/>
                    <w:right w:val="single" w:color="000000" w:sz="4"/>
                  </w:tcBorders>
                  <w:shd w:fill="FFFFFF"/>
                  <w:vAlign w:val="top"/>
                </w:tcPr>
                <w:p>
                  <w:pPr>
                    <w:jc w:val="right"/>
                  </w:pPr>
                  <w:r>
                    <w:rPr>
                      <w:color w:val="000000"/>
                      <w:sz w:val="18"/>
                    </w:rPr>
                    <w:t>1.000</w:t>
                  </w:r>
                </w:p>
              </w:tc>
            </w:tr>
            <w:tr>
              <w:tc>
                <w:tcPr>
                  <w:tcW w:type="dxa" w:w="498"/>
                  <w:tcBorders>
                    <w:top w:val="none" w:color="000000" w:sz="4"/>
                    <w:left w:val="single" w:color="000000" w:sz="4"/>
                    <w:bottom w:val="single" w:color="000000" w:sz="4"/>
                    <w:right w:val="single" w:color="000000" w:sz="4"/>
                  </w:tcBorders>
                  <w:shd w:fill="FFFFFF"/>
                  <w:vAlign w:val="top"/>
                </w:tcPr>
                <w:p>
                  <w:pPr>
                    <w:jc w:val="center"/>
                  </w:pPr>
                  <w:r>
                    <w:rPr>
                      <w:color w:val="000000"/>
                      <w:sz w:val="18"/>
                    </w:rPr>
                    <w:t>90</w:t>
                  </w:r>
                </w:p>
              </w:tc>
              <w:tc>
                <w:tcPr>
                  <w:tcW w:type="dxa" w:w="619"/>
                  <w:tcBorders>
                    <w:top w:val="none" w:color="000000" w:sz="4"/>
                    <w:left w:val="none" w:color="000000" w:sz="4"/>
                    <w:bottom w:val="single" w:color="000000" w:sz="4"/>
                    <w:right w:val="single" w:color="000000" w:sz="4"/>
                  </w:tcBorders>
                  <w:shd w:fill="FFFFFF"/>
                  <w:vAlign w:val="top"/>
                </w:tcPr>
                <w:p>
                  <w:pPr>
                    <w:jc w:val="left"/>
                  </w:pPr>
                  <w:r>
                    <w:rPr>
                      <w:color w:val="000000"/>
                      <w:sz w:val="18"/>
                    </w:rPr>
                    <w:t>防尘降噪绿色施工防护棚</w:t>
                  </w:r>
                </w:p>
              </w:tc>
              <w:tc>
                <w:tcPr>
                  <w:tcW w:type="dxa" w:w="1177"/>
                  <w:tcBorders>
                    <w:top w:val="none" w:color="000000" w:sz="4"/>
                    <w:left w:val="none" w:color="000000" w:sz="4"/>
                    <w:bottom w:val="single" w:color="000000" w:sz="4"/>
                    <w:right w:val="single" w:color="000000" w:sz="4"/>
                  </w:tcBorders>
                  <w:shd w:fill="FFFFFF"/>
                  <w:vAlign w:val="top"/>
                </w:tcPr>
                <w:p>
                  <w:pPr>
                    <w:jc w:val="left"/>
                  </w:pPr>
                </w:p>
              </w:tc>
              <w:tc>
                <w:tcPr>
                  <w:tcW w:type="dxa" w:w="1977"/>
                  <w:tcBorders>
                    <w:top w:val="none" w:color="000000" w:sz="4"/>
                    <w:left w:val="none" w:color="000000" w:sz="4"/>
                    <w:bottom w:val="single" w:color="000000" w:sz="4"/>
                    <w:right w:val="single" w:color="000000" w:sz="4"/>
                  </w:tcBorders>
                  <w:shd w:fill="FFFFFF"/>
                  <w:vAlign w:val="top"/>
                </w:tcPr>
                <w:p>
                  <w:pPr>
                    <w:jc w:val="left"/>
                  </w:pPr>
                </w:p>
              </w:tc>
              <w:tc>
                <w:tcPr>
                  <w:tcW w:type="dxa" w:w="362"/>
                  <w:tcBorders>
                    <w:top w:val="none" w:color="000000" w:sz="4"/>
                    <w:left w:val="none" w:color="000000" w:sz="4"/>
                    <w:bottom w:val="single" w:color="000000" w:sz="4"/>
                    <w:right w:val="single" w:color="000000" w:sz="4"/>
                  </w:tcBorders>
                  <w:shd w:fill="FFFFFF"/>
                  <w:vAlign w:val="top"/>
                </w:tcPr>
                <w:p>
                  <w:pPr>
                    <w:jc w:val="center"/>
                  </w:pPr>
                  <w:r>
                    <w:rPr>
                      <w:color w:val="000000"/>
                      <w:sz w:val="18"/>
                    </w:rPr>
                    <w:t>m2</w:t>
                  </w:r>
                </w:p>
              </w:tc>
              <w:tc>
                <w:tcPr>
                  <w:tcW w:type="dxa" w:w="966"/>
                  <w:tcBorders>
                    <w:top w:val="none" w:color="000000" w:sz="4"/>
                    <w:left w:val="none" w:color="000000" w:sz="4"/>
                    <w:bottom w:val="single" w:color="000000" w:sz="4"/>
                    <w:right w:val="single" w:color="000000" w:sz="4"/>
                  </w:tcBorders>
                  <w:shd w:fill="FFFFFF"/>
                  <w:vAlign w:val="top"/>
                </w:tcPr>
                <w:p>
                  <w:pPr>
                    <w:jc w:val="right"/>
                  </w:pPr>
                  <w:r>
                    <w:rPr>
                      <w:color w:val="000000"/>
                      <w:sz w:val="18"/>
                    </w:rPr>
                    <w:t>1.000</w:t>
                  </w:r>
                </w:p>
              </w:tc>
            </w:tr>
            <w:tr>
              <w:tc>
                <w:tcPr>
                  <w:tcW w:type="dxa" w:w="498"/>
                  <w:tcBorders>
                    <w:top w:val="none" w:color="000000" w:sz="4"/>
                    <w:left w:val="single" w:color="000000" w:sz="4"/>
                    <w:bottom w:val="single" w:color="000000" w:sz="4"/>
                    <w:right w:val="single" w:color="000000" w:sz="4"/>
                  </w:tcBorders>
                  <w:shd w:fill="FFFFFF"/>
                  <w:vAlign w:val="top"/>
                </w:tcPr>
                <w:p>
                  <w:pPr>
                    <w:jc w:val="center"/>
                  </w:pPr>
                  <w:r>
                    <w:rPr>
                      <w:color w:val="000000"/>
                      <w:sz w:val="15"/>
                    </w:rPr>
                    <w:t>91</w:t>
                  </w:r>
                </w:p>
              </w:tc>
              <w:tc>
                <w:tcPr>
                  <w:tcW w:type="dxa" w:w="619"/>
                  <w:tcBorders>
                    <w:top w:val="none" w:color="000000" w:sz="4"/>
                    <w:left w:val="none" w:color="000000" w:sz="4"/>
                    <w:bottom w:val="single" w:color="000000" w:sz="4"/>
                    <w:right w:val="single" w:color="000000" w:sz="4"/>
                  </w:tcBorders>
                  <w:shd w:fill="FFFFFF"/>
                  <w:vAlign w:val="top"/>
                </w:tcPr>
                <w:p>
                  <w:pPr>
                    <w:jc w:val="left"/>
                  </w:pPr>
                  <w:r>
                    <w:rPr>
                      <w:color w:val="000000"/>
                      <w:sz w:val="18"/>
                    </w:rPr>
                    <w:t>施工便道</w:t>
                  </w:r>
                </w:p>
              </w:tc>
              <w:tc>
                <w:tcPr>
                  <w:tcW w:type="dxa" w:w="1177"/>
                  <w:tcBorders>
                    <w:top w:val="none" w:color="000000" w:sz="4"/>
                    <w:left w:val="none" w:color="000000" w:sz="4"/>
                    <w:bottom w:val="single" w:color="000000" w:sz="4"/>
                    <w:right w:val="single" w:color="000000" w:sz="4"/>
                  </w:tcBorders>
                  <w:shd w:fill="FFFFFF"/>
                  <w:vAlign w:val="top"/>
                </w:tcPr>
                <w:p>
                  <w:pPr>
                    <w:jc w:val="left"/>
                  </w:pPr>
                </w:p>
              </w:tc>
              <w:tc>
                <w:tcPr>
                  <w:tcW w:type="dxa" w:w="1977"/>
                  <w:tcBorders>
                    <w:top w:val="none" w:color="000000" w:sz="4"/>
                    <w:left w:val="none" w:color="000000" w:sz="4"/>
                    <w:bottom w:val="single" w:color="000000" w:sz="4"/>
                    <w:right w:val="single" w:color="000000" w:sz="4"/>
                  </w:tcBorders>
                  <w:shd w:fill="FFFFFF"/>
                  <w:vAlign w:val="top"/>
                </w:tcPr>
                <w:p>
                  <w:pPr>
                    <w:jc w:val="left"/>
                  </w:pPr>
                </w:p>
              </w:tc>
              <w:tc>
                <w:tcPr>
                  <w:tcW w:type="dxa" w:w="362"/>
                  <w:tcBorders>
                    <w:top w:val="none" w:color="000000" w:sz="4"/>
                    <w:left w:val="none" w:color="000000" w:sz="4"/>
                    <w:bottom w:val="single" w:color="000000" w:sz="4"/>
                    <w:right w:val="single" w:color="000000" w:sz="4"/>
                  </w:tcBorders>
                  <w:shd w:fill="FFFFFF"/>
                  <w:vAlign w:val="top"/>
                </w:tcPr>
                <w:p>
                  <w:pPr>
                    <w:jc w:val="center"/>
                  </w:pPr>
                  <w:r>
                    <w:rPr>
                      <w:color w:val="000000"/>
                      <w:sz w:val="18"/>
                    </w:rPr>
                    <w:t>m</w:t>
                  </w:r>
                </w:p>
              </w:tc>
              <w:tc>
                <w:tcPr>
                  <w:tcW w:type="dxa" w:w="966"/>
                  <w:tcBorders>
                    <w:top w:val="none" w:color="000000" w:sz="4"/>
                    <w:left w:val="none" w:color="000000" w:sz="4"/>
                    <w:bottom w:val="single" w:color="000000" w:sz="4"/>
                    <w:right w:val="single" w:color="000000" w:sz="4"/>
                  </w:tcBorders>
                  <w:shd w:fill="FFFFFF"/>
                  <w:vAlign w:val="top"/>
                </w:tcPr>
                <w:p>
                  <w:pPr>
                    <w:jc w:val="right"/>
                  </w:pPr>
                  <w:r>
                    <w:rPr>
                      <w:color w:val="000000"/>
                      <w:sz w:val="18"/>
                    </w:rPr>
                    <w:t>1.000</w:t>
                  </w:r>
                </w:p>
              </w:tc>
            </w:tr>
            <w:tr>
              <w:tc>
                <w:tcPr>
                  <w:tcW w:type="dxa" w:w="498"/>
                  <w:tcBorders>
                    <w:top w:val="none" w:color="000000" w:sz="4"/>
                    <w:left w:val="single" w:color="000000" w:sz="4"/>
                    <w:bottom w:val="single" w:color="000000" w:sz="4"/>
                    <w:right w:val="single" w:color="000000" w:sz="4"/>
                  </w:tcBorders>
                  <w:shd w:fill="FFFFFF"/>
                  <w:vAlign w:val="top"/>
                </w:tcPr>
                <w:p>
                  <w:pPr>
                    <w:jc w:val="center"/>
                  </w:pPr>
                  <w:r>
                    <w:rPr>
                      <w:color w:val="000000"/>
                      <w:sz w:val="18"/>
                    </w:rPr>
                    <w:t>92</w:t>
                  </w:r>
                </w:p>
              </w:tc>
              <w:tc>
                <w:tcPr>
                  <w:tcW w:type="dxa" w:w="619"/>
                  <w:tcBorders>
                    <w:top w:val="none" w:color="000000" w:sz="4"/>
                    <w:left w:val="none" w:color="000000" w:sz="4"/>
                    <w:bottom w:val="single" w:color="000000" w:sz="4"/>
                    <w:right w:val="single" w:color="000000" w:sz="4"/>
                  </w:tcBorders>
                  <w:shd w:fill="FFFFFF"/>
                  <w:vAlign w:val="top"/>
                </w:tcPr>
                <w:p>
                  <w:pPr>
                    <w:jc w:val="left"/>
                  </w:pPr>
                  <w:r>
                    <w:rPr>
                      <w:color w:val="000000"/>
                      <w:sz w:val="18"/>
                    </w:rPr>
                    <w:t>样板引路</w:t>
                  </w:r>
                </w:p>
              </w:tc>
              <w:tc>
                <w:tcPr>
                  <w:tcW w:type="dxa" w:w="1177"/>
                  <w:tcBorders>
                    <w:top w:val="none" w:color="000000" w:sz="4"/>
                    <w:left w:val="none" w:color="000000" w:sz="4"/>
                    <w:bottom w:val="single" w:color="000000" w:sz="4"/>
                    <w:right w:val="single" w:color="000000" w:sz="4"/>
                  </w:tcBorders>
                  <w:shd w:fill="FFFFFF"/>
                  <w:vAlign w:val="top"/>
                </w:tcPr>
                <w:p>
                  <w:pPr>
                    <w:jc w:val="left"/>
                  </w:pPr>
                </w:p>
              </w:tc>
              <w:tc>
                <w:tcPr>
                  <w:tcW w:type="dxa" w:w="1977"/>
                  <w:tcBorders>
                    <w:top w:val="none" w:color="000000" w:sz="4"/>
                    <w:left w:val="none" w:color="000000" w:sz="4"/>
                    <w:bottom w:val="single" w:color="000000" w:sz="4"/>
                    <w:right w:val="single" w:color="000000" w:sz="4"/>
                  </w:tcBorders>
                  <w:shd w:fill="FFFFFF"/>
                  <w:vAlign w:val="top"/>
                </w:tcPr>
                <w:p>
                  <w:pPr>
                    <w:jc w:val="left"/>
                  </w:pPr>
                </w:p>
              </w:tc>
              <w:tc>
                <w:tcPr>
                  <w:tcW w:type="dxa" w:w="362"/>
                  <w:tcBorders>
                    <w:top w:val="none" w:color="000000" w:sz="4"/>
                    <w:left w:val="none" w:color="000000" w:sz="4"/>
                    <w:bottom w:val="single" w:color="000000" w:sz="4"/>
                    <w:right w:val="single" w:color="000000" w:sz="4"/>
                  </w:tcBorders>
                  <w:shd w:fill="FFFFFF"/>
                  <w:vAlign w:val="top"/>
                </w:tcPr>
                <w:p>
                  <w:pPr>
                    <w:jc w:val="center"/>
                  </w:pPr>
                  <w:r>
                    <w:rPr>
                      <w:color w:val="000000"/>
                      <w:sz w:val="18"/>
                    </w:rPr>
                    <w:t>项</w:t>
                  </w:r>
                </w:p>
              </w:tc>
              <w:tc>
                <w:tcPr>
                  <w:tcW w:type="dxa" w:w="966"/>
                  <w:tcBorders>
                    <w:top w:val="none" w:color="000000" w:sz="4"/>
                    <w:left w:val="none" w:color="000000" w:sz="4"/>
                    <w:bottom w:val="single" w:color="000000" w:sz="4"/>
                    <w:right w:val="single" w:color="000000" w:sz="4"/>
                  </w:tcBorders>
                  <w:shd w:fill="FFFFFF"/>
                  <w:vAlign w:val="top"/>
                </w:tcPr>
                <w:p>
                  <w:pPr>
                    <w:jc w:val="right"/>
                  </w:pPr>
                  <w:r>
                    <w:rPr>
                      <w:color w:val="000000"/>
                      <w:sz w:val="18"/>
                    </w:rPr>
                    <w:t>1.000</w:t>
                  </w:r>
                </w:p>
              </w:tc>
            </w:tr>
            <w:tr>
              <w:tc>
                <w:tcPr>
                  <w:tcW w:type="dxa" w:w="498"/>
                  <w:tcBorders>
                    <w:top w:val="none" w:color="000000" w:sz="4"/>
                    <w:left w:val="single" w:color="000000" w:sz="4"/>
                    <w:bottom w:val="single" w:color="000000" w:sz="4"/>
                    <w:right w:val="single" w:color="000000" w:sz="4"/>
                  </w:tcBorders>
                  <w:shd w:fill="FFFFFF"/>
                  <w:vAlign w:val="top"/>
                </w:tcPr>
                <w:p>
                  <w:pPr>
                    <w:jc w:val="center"/>
                  </w:pPr>
                </w:p>
              </w:tc>
              <w:tc>
                <w:tcPr>
                  <w:tcW w:type="dxa" w:w="619"/>
                  <w:tcBorders>
                    <w:top w:val="none" w:color="000000" w:sz="4"/>
                    <w:left w:val="none" w:color="000000" w:sz="4"/>
                    <w:bottom w:val="single" w:color="000000" w:sz="4"/>
                    <w:right w:val="single" w:color="000000" w:sz="4"/>
                  </w:tcBorders>
                  <w:shd w:fill="FFFFFF"/>
                  <w:vAlign w:val="top"/>
                </w:tcPr>
                <w:p>
                  <w:pPr>
                    <w:jc w:val="left"/>
                  </w:pPr>
                  <w:r>
                    <w:rPr>
                      <w:color w:val="000000"/>
                      <w:sz w:val="18"/>
                    </w:rPr>
                    <w:t>其他措施项目费</w:t>
                  </w:r>
                </w:p>
              </w:tc>
              <w:tc>
                <w:tcPr>
                  <w:tcW w:type="dxa" w:w="1177"/>
                  <w:tcBorders>
                    <w:top w:val="none" w:color="000000" w:sz="4"/>
                    <w:left w:val="none" w:color="000000" w:sz="4"/>
                    <w:bottom w:val="single" w:color="000000" w:sz="4"/>
                    <w:right w:val="single" w:color="000000" w:sz="4"/>
                  </w:tcBorders>
                  <w:shd w:fill="FFFFFF"/>
                  <w:vAlign w:val="top"/>
                </w:tcPr>
                <w:p>
                  <w:pPr>
                    <w:jc w:val="left"/>
                  </w:pPr>
                </w:p>
              </w:tc>
              <w:tc>
                <w:tcPr>
                  <w:tcW w:type="dxa" w:w="1977"/>
                  <w:tcBorders>
                    <w:top w:val="none" w:color="000000" w:sz="4"/>
                    <w:left w:val="none" w:color="000000" w:sz="4"/>
                    <w:bottom w:val="single" w:color="000000" w:sz="4"/>
                    <w:right w:val="single" w:color="000000" w:sz="4"/>
                  </w:tcBorders>
                  <w:shd w:fill="FFFFFF"/>
                  <w:vAlign w:val="top"/>
                </w:tcPr>
                <w:p>
                  <w:pPr>
                    <w:jc w:val="left"/>
                  </w:pPr>
                </w:p>
              </w:tc>
              <w:tc>
                <w:tcPr>
                  <w:tcW w:type="dxa" w:w="362"/>
                  <w:tcBorders>
                    <w:top w:val="none" w:color="000000" w:sz="4"/>
                    <w:left w:val="none" w:color="000000" w:sz="4"/>
                    <w:bottom w:val="single" w:color="000000" w:sz="4"/>
                    <w:right w:val="single" w:color="000000" w:sz="4"/>
                  </w:tcBorders>
                  <w:shd w:fill="FFFFFF"/>
                  <w:vAlign w:val="top"/>
                </w:tcPr>
                <w:p>
                  <w:pPr>
                    <w:jc w:val="center"/>
                  </w:pPr>
                </w:p>
              </w:tc>
              <w:tc>
                <w:tcPr>
                  <w:tcW w:type="dxa" w:w="966"/>
                  <w:tcBorders>
                    <w:top w:val="none" w:color="000000" w:sz="4"/>
                    <w:left w:val="none" w:color="000000" w:sz="4"/>
                    <w:bottom w:val="single" w:color="000000" w:sz="4"/>
                    <w:right w:val="single" w:color="000000" w:sz="4"/>
                  </w:tcBorders>
                  <w:shd w:fill="FFFFFF"/>
                  <w:vAlign w:val="top"/>
                </w:tcPr>
                <w:p>
                  <w:pPr>
                    <w:jc w:val="right"/>
                  </w:pPr>
                </w:p>
              </w:tc>
            </w:tr>
            <w:tr>
              <w:tc>
                <w:tcPr>
                  <w:tcW w:type="dxa" w:w="498"/>
                  <w:tcBorders>
                    <w:top w:val="none" w:color="000000" w:sz="4"/>
                    <w:left w:val="single" w:color="000000" w:sz="4"/>
                    <w:bottom w:val="single" w:color="000000" w:sz="4"/>
                    <w:right w:val="single" w:color="000000" w:sz="4"/>
                  </w:tcBorders>
                  <w:shd w:fill="FFFFFF"/>
                  <w:vAlign w:val="top"/>
                </w:tcPr>
                <w:p>
                  <w:pPr>
                    <w:jc w:val="center"/>
                  </w:pPr>
                </w:p>
              </w:tc>
              <w:tc>
                <w:tcPr>
                  <w:tcW w:type="dxa" w:w="619"/>
                  <w:tcBorders>
                    <w:top w:val="none" w:color="000000" w:sz="4"/>
                    <w:left w:val="none" w:color="000000" w:sz="4"/>
                    <w:bottom w:val="single" w:color="000000" w:sz="4"/>
                    <w:right w:val="single" w:color="000000" w:sz="4"/>
                  </w:tcBorders>
                  <w:shd w:fill="FFFFFF"/>
                  <w:vAlign w:val="top"/>
                </w:tcPr>
                <w:p>
                  <w:pPr>
                    <w:jc w:val="left"/>
                  </w:pPr>
                  <w:r>
                    <w:rPr>
                      <w:color w:val="000000"/>
                      <w:sz w:val="18"/>
                    </w:rPr>
                    <w:t>混凝土模板及支架</w:t>
                  </w:r>
                  <w:r>
                    <w:rPr>
                      <w:color w:val="000000"/>
                      <w:sz w:val="18"/>
                    </w:rPr>
                    <w:t>(</w:t>
                  </w:r>
                  <w:r>
                    <w:rPr>
                      <w:color w:val="000000"/>
                      <w:sz w:val="18"/>
                    </w:rPr>
                    <w:t>撑</w:t>
                  </w:r>
                  <w:r>
                    <w:rPr>
                      <w:color w:val="000000"/>
                      <w:sz w:val="18"/>
                    </w:rPr>
                    <w:t>)</w:t>
                  </w:r>
                </w:p>
              </w:tc>
              <w:tc>
                <w:tcPr>
                  <w:tcW w:type="dxa" w:w="1177"/>
                  <w:tcBorders>
                    <w:top w:val="none" w:color="000000" w:sz="4"/>
                    <w:left w:val="none" w:color="000000" w:sz="4"/>
                    <w:bottom w:val="single" w:color="000000" w:sz="4"/>
                    <w:right w:val="single" w:color="000000" w:sz="4"/>
                  </w:tcBorders>
                  <w:shd w:fill="FFFFFF"/>
                  <w:vAlign w:val="top"/>
                </w:tcPr>
                <w:p>
                  <w:pPr>
                    <w:jc w:val="left"/>
                  </w:pPr>
                </w:p>
              </w:tc>
              <w:tc>
                <w:tcPr>
                  <w:tcW w:type="dxa" w:w="1977"/>
                  <w:tcBorders>
                    <w:top w:val="none" w:color="000000" w:sz="4"/>
                    <w:left w:val="none" w:color="000000" w:sz="4"/>
                    <w:bottom w:val="single" w:color="000000" w:sz="4"/>
                    <w:right w:val="single" w:color="000000" w:sz="4"/>
                  </w:tcBorders>
                  <w:shd w:fill="FFFFFF"/>
                  <w:vAlign w:val="top"/>
                </w:tcPr>
                <w:p>
                  <w:pPr>
                    <w:jc w:val="left"/>
                  </w:pPr>
                </w:p>
              </w:tc>
              <w:tc>
                <w:tcPr>
                  <w:tcW w:type="dxa" w:w="362"/>
                  <w:tcBorders>
                    <w:top w:val="none" w:color="000000" w:sz="4"/>
                    <w:left w:val="none" w:color="000000" w:sz="4"/>
                    <w:bottom w:val="single" w:color="000000" w:sz="4"/>
                    <w:right w:val="single" w:color="000000" w:sz="4"/>
                  </w:tcBorders>
                  <w:shd w:fill="FFFFFF"/>
                  <w:vAlign w:val="top"/>
                </w:tcPr>
                <w:p>
                  <w:pPr>
                    <w:jc w:val="center"/>
                  </w:pPr>
                </w:p>
              </w:tc>
              <w:tc>
                <w:tcPr>
                  <w:tcW w:type="dxa" w:w="966"/>
                  <w:tcBorders>
                    <w:top w:val="none" w:color="000000" w:sz="4"/>
                    <w:left w:val="none" w:color="000000" w:sz="4"/>
                    <w:bottom w:val="single" w:color="000000" w:sz="4"/>
                    <w:right w:val="single" w:color="000000" w:sz="4"/>
                  </w:tcBorders>
                  <w:shd w:fill="FFFFFF"/>
                  <w:vAlign w:val="top"/>
                </w:tcPr>
                <w:p>
                  <w:pPr>
                    <w:jc w:val="right"/>
                  </w:pPr>
                </w:p>
              </w:tc>
            </w:tr>
            <w:tr>
              <w:tc>
                <w:tcPr>
                  <w:tcW w:type="dxa" w:w="498"/>
                  <w:tcBorders>
                    <w:top w:val="none" w:color="000000" w:sz="4"/>
                    <w:left w:val="single" w:color="000000" w:sz="4"/>
                    <w:bottom w:val="single" w:color="000000" w:sz="4"/>
                    <w:right w:val="single" w:color="000000" w:sz="4"/>
                  </w:tcBorders>
                  <w:shd w:fill="FFFFFF"/>
                  <w:vAlign w:val="top"/>
                </w:tcPr>
                <w:p>
                  <w:pPr>
                    <w:jc w:val="center"/>
                  </w:pPr>
                </w:p>
              </w:tc>
              <w:tc>
                <w:tcPr>
                  <w:tcW w:type="dxa" w:w="619"/>
                  <w:tcBorders>
                    <w:top w:val="none" w:color="000000" w:sz="4"/>
                    <w:left w:val="none" w:color="000000" w:sz="4"/>
                    <w:bottom w:val="single" w:color="000000" w:sz="4"/>
                    <w:right w:val="single" w:color="000000" w:sz="4"/>
                  </w:tcBorders>
                  <w:shd w:fill="FFFFFF"/>
                  <w:vAlign w:val="top"/>
                </w:tcPr>
                <w:p>
                  <w:pPr>
                    <w:jc w:val="left"/>
                  </w:pPr>
                  <w:r>
                    <w:rPr>
                      <w:color w:val="000000"/>
                      <w:sz w:val="18"/>
                    </w:rPr>
                    <w:t>垂直运输</w:t>
                  </w:r>
                </w:p>
              </w:tc>
              <w:tc>
                <w:tcPr>
                  <w:tcW w:type="dxa" w:w="1177"/>
                  <w:tcBorders>
                    <w:top w:val="none" w:color="000000" w:sz="4"/>
                    <w:left w:val="none" w:color="000000" w:sz="4"/>
                    <w:bottom w:val="single" w:color="000000" w:sz="4"/>
                    <w:right w:val="single" w:color="000000" w:sz="4"/>
                  </w:tcBorders>
                  <w:shd w:fill="FFFFFF"/>
                  <w:vAlign w:val="top"/>
                </w:tcPr>
                <w:p>
                  <w:pPr>
                    <w:jc w:val="left"/>
                  </w:pPr>
                </w:p>
              </w:tc>
              <w:tc>
                <w:tcPr>
                  <w:tcW w:type="dxa" w:w="1977"/>
                  <w:tcBorders>
                    <w:top w:val="none" w:color="000000" w:sz="4"/>
                    <w:left w:val="none" w:color="000000" w:sz="4"/>
                    <w:bottom w:val="single" w:color="000000" w:sz="4"/>
                    <w:right w:val="single" w:color="000000" w:sz="4"/>
                  </w:tcBorders>
                  <w:shd w:fill="FFFFFF"/>
                  <w:vAlign w:val="top"/>
                </w:tcPr>
                <w:p>
                  <w:pPr>
                    <w:jc w:val="left"/>
                  </w:pPr>
                </w:p>
              </w:tc>
              <w:tc>
                <w:tcPr>
                  <w:tcW w:type="dxa" w:w="362"/>
                  <w:tcBorders>
                    <w:top w:val="none" w:color="000000" w:sz="4"/>
                    <w:left w:val="none" w:color="000000" w:sz="4"/>
                    <w:bottom w:val="single" w:color="000000" w:sz="4"/>
                    <w:right w:val="single" w:color="000000" w:sz="4"/>
                  </w:tcBorders>
                  <w:shd w:fill="FFFFFF"/>
                  <w:vAlign w:val="top"/>
                </w:tcPr>
                <w:p>
                  <w:pPr>
                    <w:jc w:val="center"/>
                  </w:pPr>
                </w:p>
              </w:tc>
              <w:tc>
                <w:tcPr>
                  <w:tcW w:type="dxa" w:w="966"/>
                  <w:tcBorders>
                    <w:top w:val="none" w:color="000000" w:sz="4"/>
                    <w:left w:val="none" w:color="000000" w:sz="4"/>
                    <w:bottom w:val="single" w:color="000000" w:sz="4"/>
                    <w:right w:val="single" w:color="000000" w:sz="4"/>
                  </w:tcBorders>
                  <w:shd w:fill="FFFFFF"/>
                  <w:vAlign w:val="top"/>
                </w:tcPr>
                <w:p>
                  <w:pPr>
                    <w:jc w:val="right"/>
                  </w:pPr>
                </w:p>
              </w:tc>
            </w:tr>
            <w:tr>
              <w:tc>
                <w:tcPr>
                  <w:tcW w:type="dxa" w:w="498"/>
                  <w:tcBorders>
                    <w:top w:val="none" w:color="000000" w:sz="4"/>
                    <w:left w:val="single" w:color="000000" w:sz="4"/>
                    <w:bottom w:val="single" w:color="000000" w:sz="4"/>
                    <w:right w:val="single" w:color="000000" w:sz="4"/>
                  </w:tcBorders>
                  <w:shd w:fill="FFFFFF"/>
                  <w:vAlign w:val="top"/>
                </w:tcPr>
                <w:p>
                  <w:pPr>
                    <w:jc w:val="center"/>
                  </w:pPr>
                </w:p>
              </w:tc>
              <w:tc>
                <w:tcPr>
                  <w:tcW w:type="dxa" w:w="619"/>
                  <w:tcBorders>
                    <w:top w:val="none" w:color="000000" w:sz="4"/>
                    <w:left w:val="none" w:color="000000" w:sz="4"/>
                    <w:bottom w:val="single" w:color="000000" w:sz="4"/>
                    <w:right w:val="single" w:color="000000" w:sz="4"/>
                  </w:tcBorders>
                  <w:shd w:fill="FFFFFF"/>
                  <w:vAlign w:val="top"/>
                </w:tcPr>
                <w:p>
                  <w:pPr>
                    <w:jc w:val="left"/>
                  </w:pPr>
                  <w:r>
                    <w:rPr>
                      <w:color w:val="000000"/>
                      <w:sz w:val="18"/>
                    </w:rPr>
                    <w:t>成品保护工程费</w:t>
                  </w:r>
                </w:p>
              </w:tc>
              <w:tc>
                <w:tcPr>
                  <w:tcW w:type="dxa" w:w="1177"/>
                  <w:tcBorders>
                    <w:top w:val="none" w:color="000000" w:sz="4"/>
                    <w:left w:val="none" w:color="000000" w:sz="4"/>
                    <w:bottom w:val="single" w:color="000000" w:sz="4"/>
                    <w:right w:val="single" w:color="000000" w:sz="4"/>
                  </w:tcBorders>
                  <w:shd w:fill="FFFFFF"/>
                  <w:vAlign w:val="top"/>
                </w:tcPr>
                <w:p>
                  <w:pPr>
                    <w:jc w:val="left"/>
                  </w:pPr>
                </w:p>
              </w:tc>
              <w:tc>
                <w:tcPr>
                  <w:tcW w:type="dxa" w:w="1977"/>
                  <w:tcBorders>
                    <w:top w:val="none" w:color="000000" w:sz="4"/>
                    <w:left w:val="none" w:color="000000" w:sz="4"/>
                    <w:bottom w:val="single" w:color="000000" w:sz="4"/>
                    <w:right w:val="single" w:color="000000" w:sz="4"/>
                  </w:tcBorders>
                  <w:shd w:fill="FFFFFF"/>
                  <w:vAlign w:val="top"/>
                </w:tcPr>
                <w:p>
                  <w:pPr>
                    <w:jc w:val="left"/>
                  </w:pPr>
                </w:p>
              </w:tc>
              <w:tc>
                <w:tcPr>
                  <w:tcW w:type="dxa" w:w="362"/>
                  <w:tcBorders>
                    <w:top w:val="none" w:color="000000" w:sz="4"/>
                    <w:left w:val="none" w:color="000000" w:sz="4"/>
                    <w:bottom w:val="single" w:color="000000" w:sz="4"/>
                    <w:right w:val="single" w:color="000000" w:sz="4"/>
                  </w:tcBorders>
                  <w:shd w:fill="FFFFFF"/>
                  <w:vAlign w:val="top"/>
                </w:tcPr>
                <w:p>
                  <w:pPr>
                    <w:jc w:val="center"/>
                  </w:pPr>
                </w:p>
              </w:tc>
              <w:tc>
                <w:tcPr>
                  <w:tcW w:type="dxa" w:w="966"/>
                  <w:tcBorders>
                    <w:top w:val="none" w:color="000000" w:sz="4"/>
                    <w:left w:val="none" w:color="000000" w:sz="4"/>
                    <w:bottom w:val="single" w:color="000000" w:sz="4"/>
                    <w:right w:val="single" w:color="000000" w:sz="4"/>
                  </w:tcBorders>
                  <w:shd w:fill="FFFFFF"/>
                  <w:vAlign w:val="top"/>
                </w:tcPr>
                <w:p>
                  <w:pPr>
                    <w:jc w:val="right"/>
                  </w:pPr>
                </w:p>
              </w:tc>
            </w:tr>
            <w:tr>
              <w:tc>
                <w:tcPr>
                  <w:tcW w:type="dxa" w:w="498"/>
                  <w:tcBorders>
                    <w:top w:val="none" w:color="000000" w:sz="4"/>
                    <w:left w:val="single" w:color="000000" w:sz="4"/>
                    <w:bottom w:val="single" w:color="000000" w:sz="4"/>
                    <w:right w:val="single" w:color="000000" w:sz="4"/>
                  </w:tcBorders>
                  <w:shd w:fill="FFFFFF"/>
                  <w:vAlign w:val="top"/>
                </w:tcPr>
                <w:p>
                  <w:pPr>
                    <w:jc w:val="center"/>
                  </w:pPr>
                </w:p>
              </w:tc>
              <w:tc>
                <w:tcPr>
                  <w:tcW w:type="dxa" w:w="619"/>
                  <w:tcBorders>
                    <w:top w:val="none" w:color="000000" w:sz="4"/>
                    <w:left w:val="none" w:color="000000" w:sz="4"/>
                    <w:bottom w:val="single" w:color="000000" w:sz="4"/>
                    <w:right w:val="single" w:color="000000" w:sz="4"/>
                  </w:tcBorders>
                  <w:shd w:fill="FFFFFF"/>
                  <w:vAlign w:val="top"/>
                </w:tcPr>
                <w:p>
                  <w:pPr>
                    <w:jc w:val="left"/>
                  </w:pPr>
                  <w:r>
                    <w:rPr>
                      <w:color w:val="000000"/>
                      <w:sz w:val="18"/>
                    </w:rPr>
                    <w:t>施工排水、降水</w:t>
                  </w:r>
                </w:p>
              </w:tc>
              <w:tc>
                <w:tcPr>
                  <w:tcW w:type="dxa" w:w="1177"/>
                  <w:tcBorders>
                    <w:top w:val="none" w:color="000000" w:sz="4"/>
                    <w:left w:val="none" w:color="000000" w:sz="4"/>
                    <w:bottom w:val="single" w:color="000000" w:sz="4"/>
                    <w:right w:val="single" w:color="000000" w:sz="4"/>
                  </w:tcBorders>
                  <w:shd w:fill="FFFFFF"/>
                  <w:vAlign w:val="top"/>
                </w:tcPr>
                <w:p>
                  <w:pPr>
                    <w:jc w:val="left"/>
                  </w:pPr>
                </w:p>
              </w:tc>
              <w:tc>
                <w:tcPr>
                  <w:tcW w:type="dxa" w:w="1977"/>
                  <w:tcBorders>
                    <w:top w:val="none" w:color="000000" w:sz="4"/>
                    <w:left w:val="none" w:color="000000" w:sz="4"/>
                    <w:bottom w:val="single" w:color="000000" w:sz="4"/>
                    <w:right w:val="single" w:color="000000" w:sz="4"/>
                  </w:tcBorders>
                  <w:shd w:fill="FFFFFF"/>
                  <w:vAlign w:val="top"/>
                </w:tcPr>
                <w:p>
                  <w:pPr>
                    <w:jc w:val="left"/>
                  </w:pPr>
                </w:p>
              </w:tc>
              <w:tc>
                <w:tcPr>
                  <w:tcW w:type="dxa" w:w="362"/>
                  <w:tcBorders>
                    <w:top w:val="none" w:color="000000" w:sz="4"/>
                    <w:left w:val="none" w:color="000000" w:sz="4"/>
                    <w:bottom w:val="single" w:color="000000" w:sz="4"/>
                    <w:right w:val="single" w:color="000000" w:sz="4"/>
                  </w:tcBorders>
                  <w:shd w:fill="FFFFFF"/>
                  <w:vAlign w:val="top"/>
                </w:tcPr>
                <w:p>
                  <w:pPr>
                    <w:jc w:val="center"/>
                  </w:pPr>
                </w:p>
              </w:tc>
              <w:tc>
                <w:tcPr>
                  <w:tcW w:type="dxa" w:w="966"/>
                  <w:tcBorders>
                    <w:top w:val="none" w:color="000000" w:sz="4"/>
                    <w:left w:val="none" w:color="000000" w:sz="4"/>
                    <w:bottom w:val="single" w:color="000000" w:sz="4"/>
                    <w:right w:val="single" w:color="000000" w:sz="4"/>
                  </w:tcBorders>
                  <w:shd w:fill="FFFFFF"/>
                  <w:vAlign w:val="top"/>
                </w:tcPr>
                <w:p>
                  <w:pPr>
                    <w:jc w:val="right"/>
                  </w:pPr>
                </w:p>
              </w:tc>
            </w:tr>
            <w:tr>
              <w:tc>
                <w:tcPr>
                  <w:tcW w:type="dxa" w:w="498"/>
                  <w:tcBorders>
                    <w:top w:val="none" w:color="000000" w:sz="4"/>
                    <w:left w:val="single" w:color="000000" w:sz="4"/>
                    <w:bottom w:val="single" w:color="000000" w:sz="4"/>
                    <w:right w:val="single" w:color="000000" w:sz="4"/>
                  </w:tcBorders>
                  <w:shd w:fill="FFFFFF"/>
                  <w:vAlign w:val="top"/>
                </w:tcPr>
                <w:p>
                  <w:pPr>
                    <w:jc w:val="center"/>
                  </w:pPr>
                  <w:r>
                    <w:rPr>
                      <w:color w:val="000000"/>
                      <w:sz w:val="18"/>
                    </w:rPr>
                    <w:t>93</w:t>
                  </w:r>
                </w:p>
              </w:tc>
              <w:tc>
                <w:tcPr>
                  <w:tcW w:type="dxa" w:w="619"/>
                  <w:tcBorders>
                    <w:top w:val="none" w:color="000000" w:sz="4"/>
                    <w:left w:val="none" w:color="000000" w:sz="4"/>
                    <w:bottom w:val="single" w:color="000000" w:sz="4"/>
                    <w:right w:val="single" w:color="000000" w:sz="4"/>
                  </w:tcBorders>
                  <w:shd w:fill="FFFFFF"/>
                  <w:vAlign w:val="top"/>
                </w:tcPr>
                <w:p>
                  <w:pPr>
                    <w:jc w:val="left"/>
                  </w:pPr>
                  <w:r>
                    <w:rPr>
                      <w:color w:val="000000"/>
                      <w:sz w:val="18"/>
                    </w:rPr>
                    <w:t>二次搬运</w:t>
                  </w:r>
                </w:p>
              </w:tc>
              <w:tc>
                <w:tcPr>
                  <w:tcW w:type="dxa" w:w="1177"/>
                  <w:tcBorders>
                    <w:top w:val="none" w:color="000000" w:sz="4"/>
                    <w:left w:val="none" w:color="000000" w:sz="4"/>
                    <w:bottom w:val="single" w:color="000000" w:sz="4"/>
                    <w:right w:val="single" w:color="000000" w:sz="4"/>
                  </w:tcBorders>
                  <w:shd w:fill="FFFFFF"/>
                  <w:vAlign w:val="top"/>
                </w:tcPr>
                <w:p>
                  <w:pPr>
                    <w:jc w:val="left"/>
                  </w:pPr>
                </w:p>
              </w:tc>
              <w:tc>
                <w:tcPr>
                  <w:tcW w:type="dxa" w:w="1977"/>
                  <w:tcBorders>
                    <w:top w:val="none" w:color="000000" w:sz="4"/>
                    <w:left w:val="none" w:color="000000" w:sz="4"/>
                    <w:bottom w:val="single" w:color="000000" w:sz="4"/>
                    <w:right w:val="single" w:color="000000" w:sz="4"/>
                  </w:tcBorders>
                  <w:shd w:fill="FFFFFF"/>
                  <w:vAlign w:val="top"/>
                </w:tcPr>
                <w:p>
                  <w:pPr>
                    <w:jc w:val="left"/>
                  </w:pPr>
                </w:p>
              </w:tc>
              <w:tc>
                <w:tcPr>
                  <w:tcW w:type="dxa" w:w="362"/>
                  <w:tcBorders>
                    <w:top w:val="none" w:color="000000" w:sz="4"/>
                    <w:left w:val="none" w:color="000000" w:sz="4"/>
                    <w:bottom w:val="single" w:color="000000" w:sz="4"/>
                    <w:right w:val="single" w:color="000000" w:sz="4"/>
                  </w:tcBorders>
                  <w:shd w:fill="FFFFFF"/>
                  <w:vAlign w:val="top"/>
                </w:tcPr>
                <w:p>
                  <w:pPr>
                    <w:jc w:val="center"/>
                  </w:pPr>
                  <w:r>
                    <w:rPr>
                      <w:color w:val="000000"/>
                      <w:sz w:val="18"/>
                    </w:rPr>
                    <w:t>项</w:t>
                  </w:r>
                </w:p>
              </w:tc>
              <w:tc>
                <w:tcPr>
                  <w:tcW w:type="dxa" w:w="966"/>
                  <w:tcBorders>
                    <w:top w:val="none" w:color="000000" w:sz="4"/>
                    <w:left w:val="none" w:color="000000" w:sz="4"/>
                    <w:bottom w:val="single" w:color="000000" w:sz="4"/>
                    <w:right w:val="single" w:color="000000" w:sz="4"/>
                  </w:tcBorders>
                  <w:shd w:fill="FFFFFF"/>
                  <w:vAlign w:val="top"/>
                </w:tcPr>
                <w:p>
                  <w:pPr>
                    <w:jc w:val="right"/>
                  </w:pPr>
                  <w:r>
                    <w:rPr>
                      <w:color w:val="000000"/>
                      <w:sz w:val="18"/>
                    </w:rPr>
                    <w:t>1.000</w:t>
                  </w:r>
                </w:p>
              </w:tc>
            </w:tr>
            <w:tr>
              <w:tc>
                <w:tcPr>
                  <w:tcW w:type="dxa" w:w="498"/>
                  <w:tcBorders>
                    <w:top w:val="none" w:color="000000" w:sz="4"/>
                    <w:left w:val="single" w:color="000000" w:sz="4"/>
                    <w:bottom w:val="single" w:color="000000" w:sz="4"/>
                    <w:right w:val="single" w:color="000000" w:sz="4"/>
                  </w:tcBorders>
                  <w:shd w:fill="FFFFFF"/>
                  <w:vAlign w:val="top"/>
                </w:tcPr>
                <w:p>
                  <w:pPr>
                    <w:jc w:val="center"/>
                  </w:pPr>
                  <w:r>
                    <w:rPr>
                      <w:color w:val="000000"/>
                      <w:sz w:val="18"/>
                    </w:rPr>
                    <w:t>94</w:t>
                  </w:r>
                </w:p>
              </w:tc>
              <w:tc>
                <w:tcPr>
                  <w:tcW w:type="dxa" w:w="619"/>
                  <w:tcBorders>
                    <w:top w:val="none" w:color="000000" w:sz="4"/>
                    <w:left w:val="none" w:color="000000" w:sz="4"/>
                    <w:bottom w:val="single" w:color="000000" w:sz="4"/>
                    <w:right w:val="single" w:color="000000" w:sz="4"/>
                  </w:tcBorders>
                  <w:shd w:fill="FFFFFF"/>
                  <w:vAlign w:val="top"/>
                </w:tcPr>
                <w:p>
                  <w:pPr>
                    <w:jc w:val="left"/>
                  </w:pPr>
                  <w:r>
                    <w:rPr>
                      <w:color w:val="000000"/>
                      <w:sz w:val="18"/>
                    </w:rPr>
                    <w:t>冬雨季施工</w:t>
                  </w:r>
                </w:p>
              </w:tc>
              <w:tc>
                <w:tcPr>
                  <w:tcW w:type="dxa" w:w="1177"/>
                  <w:tcBorders>
                    <w:top w:val="none" w:color="000000" w:sz="4"/>
                    <w:left w:val="none" w:color="000000" w:sz="4"/>
                    <w:bottom w:val="single" w:color="000000" w:sz="4"/>
                    <w:right w:val="single" w:color="000000" w:sz="4"/>
                  </w:tcBorders>
                  <w:shd w:fill="FFFFFF"/>
                  <w:vAlign w:val="top"/>
                </w:tcPr>
                <w:p>
                  <w:pPr>
                    <w:jc w:val="left"/>
                  </w:pPr>
                </w:p>
              </w:tc>
              <w:tc>
                <w:tcPr>
                  <w:tcW w:type="dxa" w:w="1977"/>
                  <w:tcBorders>
                    <w:top w:val="none" w:color="000000" w:sz="4"/>
                    <w:left w:val="none" w:color="000000" w:sz="4"/>
                    <w:bottom w:val="single" w:color="000000" w:sz="4"/>
                    <w:right w:val="single" w:color="000000" w:sz="4"/>
                  </w:tcBorders>
                  <w:shd w:fill="FFFFFF"/>
                  <w:vAlign w:val="top"/>
                </w:tcPr>
                <w:p>
                  <w:pPr>
                    <w:jc w:val="left"/>
                  </w:pPr>
                </w:p>
              </w:tc>
              <w:tc>
                <w:tcPr>
                  <w:tcW w:type="dxa" w:w="362"/>
                  <w:tcBorders>
                    <w:top w:val="none" w:color="000000" w:sz="4"/>
                    <w:left w:val="none" w:color="000000" w:sz="4"/>
                    <w:bottom w:val="single" w:color="000000" w:sz="4"/>
                    <w:right w:val="single" w:color="000000" w:sz="4"/>
                  </w:tcBorders>
                  <w:shd w:fill="FFFFFF"/>
                  <w:vAlign w:val="top"/>
                </w:tcPr>
                <w:p>
                  <w:pPr>
                    <w:jc w:val="center"/>
                  </w:pPr>
                  <w:r>
                    <w:rPr>
                      <w:color w:val="000000"/>
                      <w:sz w:val="18"/>
                    </w:rPr>
                    <w:t>项</w:t>
                  </w:r>
                </w:p>
              </w:tc>
              <w:tc>
                <w:tcPr>
                  <w:tcW w:type="dxa" w:w="966"/>
                  <w:tcBorders>
                    <w:top w:val="none" w:color="000000" w:sz="4"/>
                    <w:left w:val="none" w:color="000000" w:sz="4"/>
                    <w:bottom w:val="single" w:color="000000" w:sz="4"/>
                    <w:right w:val="single" w:color="000000" w:sz="4"/>
                  </w:tcBorders>
                  <w:shd w:fill="FFFFFF"/>
                  <w:vAlign w:val="top"/>
                </w:tcPr>
                <w:p>
                  <w:pPr>
                    <w:jc w:val="right"/>
                  </w:pPr>
                  <w:r>
                    <w:rPr>
                      <w:color w:val="000000"/>
                      <w:sz w:val="18"/>
                    </w:rPr>
                    <w:t>1.000</w:t>
                  </w:r>
                </w:p>
              </w:tc>
            </w:tr>
            <w:tr>
              <w:tc>
                <w:tcPr>
                  <w:tcW w:type="dxa" w:w="498"/>
                  <w:tcBorders>
                    <w:top w:val="none" w:color="000000" w:sz="4"/>
                    <w:left w:val="single" w:color="000000" w:sz="4"/>
                    <w:bottom w:val="single" w:color="000000" w:sz="4"/>
                    <w:right w:val="single" w:color="000000" w:sz="4"/>
                  </w:tcBorders>
                  <w:shd w:fill="FFFFFF"/>
                  <w:vAlign w:val="top"/>
                </w:tcPr>
                <w:p>
                  <w:pPr>
                    <w:jc w:val="center"/>
                  </w:pPr>
                  <w:r>
                    <w:rPr>
                      <w:color w:val="000000"/>
                      <w:sz w:val="18"/>
                    </w:rPr>
                    <w:t>95</w:t>
                  </w:r>
                </w:p>
              </w:tc>
              <w:tc>
                <w:tcPr>
                  <w:tcW w:type="dxa" w:w="619"/>
                  <w:tcBorders>
                    <w:top w:val="none" w:color="000000" w:sz="4"/>
                    <w:left w:val="none" w:color="000000" w:sz="4"/>
                    <w:bottom w:val="single" w:color="000000" w:sz="4"/>
                    <w:right w:val="single" w:color="000000" w:sz="4"/>
                  </w:tcBorders>
                  <w:shd w:fill="FFFFFF"/>
                  <w:vAlign w:val="top"/>
                </w:tcPr>
                <w:p>
                  <w:pPr>
                    <w:jc w:val="left"/>
                  </w:pPr>
                  <w:r>
                    <w:rPr>
                      <w:color w:val="000000"/>
                      <w:sz w:val="18"/>
                    </w:rPr>
                    <w:t>地上、地下设施、建筑物的临时保护设施</w:t>
                  </w:r>
                </w:p>
              </w:tc>
              <w:tc>
                <w:tcPr>
                  <w:tcW w:type="dxa" w:w="1177"/>
                  <w:tcBorders>
                    <w:top w:val="none" w:color="000000" w:sz="4"/>
                    <w:left w:val="none" w:color="000000" w:sz="4"/>
                    <w:bottom w:val="single" w:color="000000" w:sz="4"/>
                    <w:right w:val="single" w:color="000000" w:sz="4"/>
                  </w:tcBorders>
                  <w:shd w:fill="FFFFFF"/>
                  <w:vAlign w:val="top"/>
                </w:tcPr>
                <w:p>
                  <w:pPr>
                    <w:jc w:val="left"/>
                  </w:pPr>
                </w:p>
              </w:tc>
              <w:tc>
                <w:tcPr>
                  <w:tcW w:type="dxa" w:w="1977"/>
                  <w:tcBorders>
                    <w:top w:val="none" w:color="000000" w:sz="4"/>
                    <w:left w:val="none" w:color="000000" w:sz="4"/>
                    <w:bottom w:val="single" w:color="000000" w:sz="4"/>
                    <w:right w:val="single" w:color="000000" w:sz="4"/>
                  </w:tcBorders>
                  <w:shd w:fill="FFFFFF"/>
                  <w:vAlign w:val="top"/>
                </w:tcPr>
                <w:p>
                  <w:pPr>
                    <w:jc w:val="left"/>
                  </w:pPr>
                </w:p>
              </w:tc>
              <w:tc>
                <w:tcPr>
                  <w:tcW w:type="dxa" w:w="362"/>
                  <w:tcBorders>
                    <w:top w:val="none" w:color="000000" w:sz="4"/>
                    <w:left w:val="none" w:color="000000" w:sz="4"/>
                    <w:bottom w:val="single" w:color="000000" w:sz="4"/>
                    <w:right w:val="single" w:color="000000" w:sz="4"/>
                  </w:tcBorders>
                  <w:shd w:fill="FFFFFF"/>
                  <w:vAlign w:val="top"/>
                </w:tcPr>
                <w:p>
                  <w:pPr>
                    <w:jc w:val="center"/>
                  </w:pPr>
                  <w:r>
                    <w:rPr>
                      <w:color w:val="000000"/>
                      <w:sz w:val="18"/>
                    </w:rPr>
                    <w:t>项</w:t>
                  </w:r>
                </w:p>
              </w:tc>
              <w:tc>
                <w:tcPr>
                  <w:tcW w:type="dxa" w:w="966"/>
                  <w:tcBorders>
                    <w:top w:val="none" w:color="000000" w:sz="4"/>
                    <w:left w:val="none" w:color="000000" w:sz="4"/>
                    <w:bottom w:val="single" w:color="000000" w:sz="4"/>
                    <w:right w:val="single" w:color="000000" w:sz="4"/>
                  </w:tcBorders>
                  <w:shd w:fill="FFFFFF"/>
                  <w:vAlign w:val="top"/>
                </w:tcPr>
                <w:p>
                  <w:pPr>
                    <w:jc w:val="right"/>
                  </w:pPr>
                  <w:r>
                    <w:rPr>
                      <w:color w:val="000000"/>
                      <w:sz w:val="18"/>
                    </w:rPr>
                    <w:t>1.000</w:t>
                  </w:r>
                </w:p>
              </w:tc>
            </w:tr>
            <w:tr>
              <w:tc>
                <w:tcPr>
                  <w:tcW w:type="dxa" w:w="498"/>
                  <w:tcBorders>
                    <w:top w:val="none" w:color="000000" w:sz="4"/>
                    <w:left w:val="single" w:color="000000" w:sz="4"/>
                    <w:bottom w:val="single" w:color="000000" w:sz="4"/>
                    <w:right w:val="single" w:color="000000" w:sz="4"/>
                  </w:tcBorders>
                  <w:shd w:fill="FFFFFF"/>
                  <w:vAlign w:val="top"/>
                </w:tcPr>
                <w:p>
                  <w:pPr>
                    <w:jc w:val="center"/>
                  </w:pPr>
                  <w:r>
                    <w:rPr>
                      <w:color w:val="000000"/>
                      <w:sz w:val="18"/>
                    </w:rPr>
                    <w:t>96</w:t>
                  </w:r>
                </w:p>
              </w:tc>
              <w:tc>
                <w:tcPr>
                  <w:tcW w:type="dxa" w:w="619"/>
                  <w:tcBorders>
                    <w:top w:val="none" w:color="000000" w:sz="4"/>
                    <w:left w:val="none" w:color="000000" w:sz="4"/>
                    <w:bottom w:val="single" w:color="000000" w:sz="4"/>
                    <w:right w:val="single" w:color="000000" w:sz="4"/>
                  </w:tcBorders>
                  <w:shd w:fill="FFFFFF"/>
                  <w:vAlign w:val="top"/>
                </w:tcPr>
                <w:p>
                  <w:pPr>
                    <w:jc w:val="left"/>
                  </w:pPr>
                  <w:r>
                    <w:rPr>
                      <w:color w:val="000000"/>
                      <w:sz w:val="18"/>
                    </w:rPr>
                    <w:t>已完工程及设备保护</w:t>
                  </w:r>
                </w:p>
              </w:tc>
              <w:tc>
                <w:tcPr>
                  <w:tcW w:type="dxa" w:w="1177"/>
                  <w:tcBorders>
                    <w:top w:val="none" w:color="000000" w:sz="4"/>
                    <w:left w:val="none" w:color="000000" w:sz="4"/>
                    <w:bottom w:val="single" w:color="000000" w:sz="4"/>
                    <w:right w:val="single" w:color="000000" w:sz="4"/>
                  </w:tcBorders>
                  <w:shd w:fill="FFFFFF"/>
                  <w:vAlign w:val="top"/>
                </w:tcPr>
                <w:p>
                  <w:pPr>
                    <w:jc w:val="left"/>
                  </w:pPr>
                </w:p>
              </w:tc>
              <w:tc>
                <w:tcPr>
                  <w:tcW w:type="dxa" w:w="1977"/>
                  <w:tcBorders>
                    <w:top w:val="none" w:color="000000" w:sz="4"/>
                    <w:left w:val="none" w:color="000000" w:sz="4"/>
                    <w:bottom w:val="single" w:color="000000" w:sz="4"/>
                    <w:right w:val="single" w:color="000000" w:sz="4"/>
                  </w:tcBorders>
                  <w:shd w:fill="FFFFFF"/>
                  <w:vAlign w:val="top"/>
                </w:tcPr>
                <w:p>
                  <w:pPr>
                    <w:jc w:val="left"/>
                  </w:pPr>
                </w:p>
              </w:tc>
              <w:tc>
                <w:tcPr>
                  <w:tcW w:type="dxa" w:w="362"/>
                  <w:tcBorders>
                    <w:top w:val="none" w:color="000000" w:sz="4"/>
                    <w:left w:val="none" w:color="000000" w:sz="4"/>
                    <w:bottom w:val="single" w:color="000000" w:sz="4"/>
                    <w:right w:val="single" w:color="000000" w:sz="4"/>
                  </w:tcBorders>
                  <w:shd w:fill="FFFFFF"/>
                  <w:vAlign w:val="top"/>
                </w:tcPr>
                <w:p>
                  <w:pPr>
                    <w:jc w:val="center"/>
                  </w:pPr>
                  <w:r>
                    <w:rPr>
                      <w:color w:val="000000"/>
                      <w:sz w:val="18"/>
                    </w:rPr>
                    <w:t>项</w:t>
                  </w:r>
                </w:p>
              </w:tc>
              <w:tc>
                <w:tcPr>
                  <w:tcW w:type="dxa" w:w="966"/>
                  <w:tcBorders>
                    <w:top w:val="none" w:color="000000" w:sz="4"/>
                    <w:left w:val="none" w:color="000000" w:sz="4"/>
                    <w:bottom w:val="single" w:color="000000" w:sz="4"/>
                    <w:right w:val="single" w:color="000000" w:sz="4"/>
                  </w:tcBorders>
                  <w:shd w:fill="FFFFFF"/>
                  <w:vAlign w:val="top"/>
                </w:tcPr>
                <w:p>
                  <w:pPr>
                    <w:jc w:val="right"/>
                  </w:pPr>
                  <w:r>
                    <w:rPr>
                      <w:color w:val="000000"/>
                      <w:sz w:val="18"/>
                    </w:rPr>
                    <w:t>1.000</w:t>
                  </w:r>
                </w:p>
              </w:tc>
            </w:tr>
            <w:tr>
              <w:tc>
                <w:tcPr>
                  <w:tcW w:type="dxa" w:w="498"/>
                  <w:tcBorders>
                    <w:top w:val="none" w:color="000000" w:sz="4"/>
                    <w:left w:val="single" w:color="000000" w:sz="4"/>
                    <w:bottom w:val="single" w:color="000000" w:sz="4"/>
                    <w:right w:val="single" w:color="000000" w:sz="4"/>
                  </w:tcBorders>
                  <w:shd w:fill="FFFFFF"/>
                  <w:vAlign w:val="top"/>
                </w:tcPr>
                <w:p>
                  <w:pPr>
                    <w:jc w:val="center"/>
                  </w:pPr>
                  <w:r>
                    <w:rPr>
                      <w:color w:val="000000"/>
                      <w:sz w:val="18"/>
                    </w:rPr>
                    <w:t>97</w:t>
                  </w:r>
                </w:p>
              </w:tc>
              <w:tc>
                <w:tcPr>
                  <w:tcW w:type="dxa" w:w="619"/>
                  <w:tcBorders>
                    <w:top w:val="none" w:color="000000" w:sz="4"/>
                    <w:left w:val="none" w:color="000000" w:sz="4"/>
                    <w:bottom w:val="single" w:color="000000" w:sz="4"/>
                    <w:right w:val="single" w:color="000000" w:sz="4"/>
                  </w:tcBorders>
                  <w:shd w:fill="FFFFFF"/>
                  <w:vAlign w:val="top"/>
                </w:tcPr>
                <w:p>
                  <w:pPr>
                    <w:jc w:val="left"/>
                  </w:pPr>
                  <w:r>
                    <w:rPr>
                      <w:color w:val="000000"/>
                      <w:sz w:val="18"/>
                    </w:rPr>
                    <w:t>其他费用</w:t>
                  </w:r>
                </w:p>
              </w:tc>
              <w:tc>
                <w:tcPr>
                  <w:tcW w:type="dxa" w:w="1177"/>
                  <w:tcBorders>
                    <w:top w:val="none" w:color="000000" w:sz="4"/>
                    <w:left w:val="none" w:color="000000" w:sz="4"/>
                    <w:bottom w:val="single" w:color="000000" w:sz="4"/>
                    <w:right w:val="single" w:color="000000" w:sz="4"/>
                  </w:tcBorders>
                  <w:shd w:fill="FFFFFF"/>
                  <w:vAlign w:val="top"/>
                </w:tcPr>
                <w:p>
                  <w:pPr>
                    <w:jc w:val="left"/>
                  </w:pPr>
                </w:p>
              </w:tc>
              <w:tc>
                <w:tcPr>
                  <w:tcW w:type="dxa" w:w="1977"/>
                  <w:tcBorders>
                    <w:top w:val="none" w:color="000000" w:sz="4"/>
                    <w:left w:val="none" w:color="000000" w:sz="4"/>
                    <w:bottom w:val="single" w:color="000000" w:sz="4"/>
                    <w:right w:val="single" w:color="000000" w:sz="4"/>
                  </w:tcBorders>
                  <w:shd w:fill="FFFFFF"/>
                  <w:vAlign w:val="top"/>
                </w:tcPr>
                <w:p>
                  <w:pPr>
                    <w:jc w:val="left"/>
                  </w:pPr>
                </w:p>
              </w:tc>
              <w:tc>
                <w:tcPr>
                  <w:tcW w:type="dxa" w:w="362"/>
                  <w:tcBorders>
                    <w:top w:val="none" w:color="000000" w:sz="4"/>
                    <w:left w:val="none" w:color="000000" w:sz="4"/>
                    <w:bottom w:val="single" w:color="000000" w:sz="4"/>
                    <w:right w:val="single" w:color="000000" w:sz="4"/>
                  </w:tcBorders>
                  <w:shd w:fill="FFFFFF"/>
                  <w:vAlign w:val="top"/>
                </w:tcPr>
                <w:p>
                  <w:pPr>
                    <w:jc w:val="center"/>
                  </w:pPr>
                  <w:r>
                    <w:rPr>
                      <w:color w:val="000000"/>
                      <w:sz w:val="18"/>
                    </w:rPr>
                    <w:t>项</w:t>
                  </w:r>
                </w:p>
              </w:tc>
              <w:tc>
                <w:tcPr>
                  <w:tcW w:type="dxa" w:w="966"/>
                  <w:tcBorders>
                    <w:top w:val="none" w:color="000000" w:sz="4"/>
                    <w:left w:val="none" w:color="000000" w:sz="4"/>
                    <w:bottom w:val="single" w:color="000000" w:sz="4"/>
                    <w:right w:val="single" w:color="000000" w:sz="4"/>
                  </w:tcBorders>
                  <w:shd w:fill="FFFFFF"/>
                  <w:vAlign w:val="top"/>
                </w:tcPr>
                <w:p>
                  <w:pPr>
                    <w:jc w:val="right"/>
                  </w:pPr>
                  <w:r>
                    <w:rPr>
                      <w:color w:val="000000"/>
                      <w:sz w:val="18"/>
                    </w:rPr>
                    <w:t>1.000</w:t>
                  </w:r>
                </w:p>
              </w:tc>
            </w:tr>
          </w:tbl>
          <w:p>
            <w:r>
              <w:rPr/>
              <w:t xml:space="preserve"> </w:t>
            </w:r>
          </w:p>
        </w:tc>
      </w:tr>
      <w:tr>
        <w:tc>
          <w:tcPr>
            <w:tcW w:type="dxa" w:w="2076"/>
          </w:tcPr>
          <w:p>
            <w:r>
              <w:rPr/>
              <w:t>说明</w:t>
            </w:r>
          </w:p>
        </w:tc>
        <w:tc>
          <w:tcPr>
            <w:tcW w:type="dxa" w:w="6229"/>
            <w:gridSpan w:val="2"/>
          </w:tcPr>
          <w:p>
            <w:pPr>
              <w:jc w:val="left"/>
            </w:pPr>
            <w:r>
              <w:rPr/>
              <w:t>打“★”号条款为实质性条款，若有任何一条负偏离或不满足则导致投标（响应）无效。</w:t>
            </w:r>
            <w:r>
              <w:br/>
            </w:r>
            <w:r>
              <w:rPr/>
              <w:t>打“▲”号条款为重要技术参数（如有），若有部分“▲”条款未响应或不满足，将根据评审要求影响其得分，但不作为无效投标（响应）条款。</w:t>
            </w:r>
          </w:p>
        </w:tc>
      </w:tr>
    </w:tbl>
    <w:p/>
    <w:p>
      <w:r>
        <w:rPr>
          <w:b/>
          <w:sz w:val="24"/>
        </w:rPr>
        <w:t>附表</w:t>
      </w:r>
      <w:r>
        <w:rPr>
          <w:b/>
          <w:sz w:val="24"/>
        </w:rPr>
        <w:t>二</w:t>
      </w:r>
      <w:r>
        <w:rPr>
          <w:b/>
          <w:sz w:val="24"/>
        </w:rPr>
        <w:t>：</w:t>
      </w:r>
      <w:r>
        <w:rPr>
          <w:b/>
          <w:sz w:val="24"/>
        </w:rPr>
        <w:t>中山市岐江实验小学厨房设备安装</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tc>
        <w:tc>
          <w:tcPr>
            <w:tcW w:type="dxa" w:w="415"/>
          </w:tcPr>
          <w:p>
            <w:r>
              <w:rPr/>
              <w:t>1</w:t>
            </w:r>
          </w:p>
        </w:tc>
        <w:tc>
          <w:tcPr>
            <w:tcW w:type="dxa" w:w="5814"/>
          </w:tcPr>
          <w:p/>
          <w:tbl>
            <w:tblPr>
              <w:tblBorders>
                <w:top w:val="none" w:color="000000" w:sz="4"/>
                <w:left w:val="none" w:color="000000" w:sz="4"/>
                <w:bottom w:val="none" w:color="000000" w:sz="4"/>
                <w:right w:val="none" w:color="000000" w:sz="4"/>
                <w:insideH w:val="none"/>
                <w:insideV w:val="none"/>
              </w:tblBorders>
            </w:tblPr>
            <w:tblGrid>
              <w:gridCol w:w="547"/>
              <w:gridCol w:w="1753"/>
              <w:gridCol w:w="2006"/>
              <w:gridCol w:w="420"/>
              <w:gridCol w:w="841"/>
            </w:tblGrid>
            <w:tr>
              <w:tc>
                <w:tcPr>
                  <w:tcW w:type="dxa" w:w="547"/>
                  <w:tcBorders>
                    <w:top w:val="single" w:color="000000" w:sz="4"/>
                    <w:left w:val="single" w:color="000000" w:sz="4"/>
                    <w:bottom w:val="single" w:color="000000" w:sz="4"/>
                    <w:right w:val="single" w:color="000000" w:sz="4"/>
                  </w:tcBorders>
                  <w:shd w:fill="FFFFFF"/>
                  <w:vAlign w:val="top"/>
                </w:tcPr>
                <w:p>
                  <w:pPr>
                    <w:jc w:val="center"/>
                  </w:pPr>
                  <w:r>
                    <w:rPr>
                      <w:b/>
                      <w:color w:val="000000"/>
                      <w:sz w:val="20"/>
                    </w:rPr>
                    <w:t>序号</w:t>
                  </w:r>
                </w:p>
              </w:tc>
              <w:tc>
                <w:tcPr>
                  <w:tcW w:type="dxa" w:w="1753"/>
                  <w:tcBorders>
                    <w:top w:val="single" w:color="000000" w:sz="4"/>
                    <w:left w:val="none" w:color="000000" w:sz="4"/>
                    <w:bottom w:val="single" w:color="000000" w:sz="4"/>
                    <w:right w:val="single" w:color="000000" w:sz="4"/>
                  </w:tcBorders>
                  <w:shd w:fill="FFFFFF"/>
                  <w:vAlign w:val="top"/>
                </w:tcPr>
                <w:p>
                  <w:pPr>
                    <w:jc w:val="center"/>
                  </w:pPr>
                  <w:r>
                    <w:rPr>
                      <w:b/>
                      <w:color w:val="000000"/>
                      <w:sz w:val="20"/>
                    </w:rPr>
                    <w:t>项目名称</w:t>
                  </w:r>
                </w:p>
              </w:tc>
              <w:tc>
                <w:tcPr>
                  <w:tcW w:type="dxa" w:w="2006"/>
                  <w:tcBorders>
                    <w:top w:val="single" w:color="000000" w:sz="4"/>
                    <w:left w:val="none" w:color="000000" w:sz="4"/>
                    <w:bottom w:val="single" w:color="000000" w:sz="4"/>
                    <w:right w:val="single" w:color="000000" w:sz="4"/>
                  </w:tcBorders>
                  <w:shd w:fill="FFFFFF"/>
                  <w:vAlign w:val="top"/>
                </w:tcPr>
                <w:p>
                  <w:pPr>
                    <w:jc w:val="center"/>
                  </w:pPr>
                  <w:r>
                    <w:rPr>
                      <w:b/>
                      <w:color w:val="000000"/>
                      <w:sz w:val="20"/>
                    </w:rPr>
                    <w:t>项目特征描述</w:t>
                  </w:r>
                </w:p>
              </w:tc>
              <w:tc>
                <w:tcPr>
                  <w:tcW w:type="dxa" w:w="420"/>
                  <w:tcBorders>
                    <w:top w:val="single" w:color="000000" w:sz="4"/>
                    <w:left w:val="none" w:color="000000" w:sz="4"/>
                    <w:bottom w:val="single" w:color="000000" w:sz="4"/>
                    <w:right w:val="single" w:color="000000" w:sz="4"/>
                  </w:tcBorders>
                  <w:shd w:fill="FFFFFF"/>
                  <w:vAlign w:val="top"/>
                </w:tcPr>
                <w:p>
                  <w:pPr>
                    <w:jc w:val="center"/>
                  </w:pPr>
                  <w:r>
                    <w:rPr>
                      <w:b/>
                      <w:color w:val="000000"/>
                      <w:sz w:val="20"/>
                    </w:rPr>
                    <w:t>计量</w:t>
                  </w:r>
                  <w:r>
                    <w:br/>
                  </w:r>
                  <w:r>
                    <w:rPr>
                      <w:b/>
                      <w:color w:val="000000"/>
                      <w:sz w:val="20"/>
                    </w:rPr>
                    <w:t>单位</w:t>
                  </w:r>
                </w:p>
              </w:tc>
              <w:tc>
                <w:tcPr>
                  <w:tcW w:type="dxa" w:w="841"/>
                  <w:tcBorders>
                    <w:top w:val="single" w:color="000000" w:sz="4"/>
                    <w:left w:val="none" w:color="000000" w:sz="4"/>
                    <w:bottom w:val="single" w:color="000000" w:sz="4"/>
                    <w:right w:val="single" w:color="000000" w:sz="4"/>
                  </w:tcBorders>
                  <w:shd w:fill="FFFFFF"/>
                  <w:vAlign w:val="top"/>
                </w:tcPr>
                <w:p>
                  <w:pPr>
                    <w:jc w:val="center"/>
                  </w:pPr>
                  <w:r>
                    <w:rPr>
                      <w:b/>
                      <w:color w:val="000000"/>
                      <w:sz w:val="20"/>
                    </w:rPr>
                    <w:t>工程量</w:t>
                  </w:r>
                </w:p>
              </w:tc>
            </w:tr>
            <w:tr>
              <w:tc>
                <w:tcPr>
                  <w:tcW w:type="dxa" w:w="547"/>
                  <w:tcBorders>
                    <w:top w:val="none" w:color="000000" w:sz="4"/>
                    <w:left w:val="single" w:color="000000" w:sz="4"/>
                    <w:bottom w:val="single" w:color="000000" w:sz="4"/>
                    <w:right w:val="single" w:color="000000" w:sz="4"/>
                  </w:tcBorders>
                  <w:shd w:fill="FFFFFF"/>
                  <w:vAlign w:val="top"/>
                </w:tcPr>
                <w:p>
                  <w:pPr>
                    <w:jc w:val="center"/>
                  </w:pPr>
                </w:p>
              </w:tc>
              <w:tc>
                <w:tcPr>
                  <w:tcW w:type="dxa" w:w="1753"/>
                  <w:tcBorders>
                    <w:top w:val="none" w:color="000000" w:sz="4"/>
                    <w:left w:val="none" w:color="000000" w:sz="4"/>
                    <w:bottom w:val="single" w:color="000000" w:sz="4"/>
                    <w:right w:val="single" w:color="000000" w:sz="4"/>
                  </w:tcBorders>
                  <w:shd w:fill="FFFFFF"/>
                  <w:vAlign w:val="top"/>
                </w:tcPr>
                <w:p>
                  <w:pPr>
                    <w:jc w:val="left"/>
                  </w:pPr>
                  <w:r>
                    <w:rPr>
                      <w:b/>
                      <w:color w:val="000000"/>
                      <w:sz w:val="18"/>
                    </w:rPr>
                    <w:t>室内工程设备</w:t>
                  </w:r>
                </w:p>
              </w:tc>
              <w:tc>
                <w:tcPr>
                  <w:tcW w:type="dxa" w:w="2006"/>
                  <w:tcBorders>
                    <w:top w:val="none" w:color="000000" w:sz="4"/>
                    <w:left w:val="none" w:color="000000" w:sz="4"/>
                    <w:bottom w:val="single" w:color="000000" w:sz="4"/>
                    <w:right w:val="single" w:color="000000" w:sz="4"/>
                  </w:tcBorders>
                  <w:shd w:fill="FFFFFF"/>
                  <w:vAlign w:val="top"/>
                </w:tcPr>
                <w:p>
                  <w:pPr>
                    <w:jc w:val="left"/>
                  </w:pPr>
                </w:p>
              </w:tc>
              <w:tc>
                <w:tcPr>
                  <w:tcW w:type="dxa" w:w="420"/>
                  <w:tcBorders>
                    <w:top w:val="none" w:color="000000" w:sz="4"/>
                    <w:left w:val="none" w:color="000000" w:sz="4"/>
                    <w:bottom w:val="single" w:color="000000" w:sz="4"/>
                    <w:right w:val="single" w:color="000000" w:sz="4"/>
                  </w:tcBorders>
                  <w:shd w:fill="FFFFFF"/>
                  <w:vAlign w:val="top"/>
                </w:tcPr>
                <w:p>
                  <w:pPr>
                    <w:jc w:val="center"/>
                  </w:pPr>
                </w:p>
              </w:tc>
              <w:tc>
                <w:tcPr>
                  <w:tcW w:type="dxa" w:w="841"/>
                  <w:tcBorders>
                    <w:top w:val="none" w:color="000000" w:sz="4"/>
                    <w:left w:val="none" w:color="000000" w:sz="4"/>
                    <w:bottom w:val="single" w:color="000000" w:sz="4"/>
                    <w:right w:val="single" w:color="000000" w:sz="4"/>
                  </w:tcBorders>
                  <w:shd w:fill="FFFFFF"/>
                  <w:vAlign w:val="top"/>
                </w:tcPr>
                <w:p>
                  <w:pPr>
                    <w:jc w:val="right"/>
                  </w:pPr>
                </w:p>
              </w:tc>
            </w:tr>
            <w:tr>
              <w:tc>
                <w:tcPr>
                  <w:tcW w:type="dxa" w:w="547"/>
                  <w:tcBorders>
                    <w:top w:val="none" w:color="000000" w:sz="4"/>
                    <w:left w:val="single" w:color="000000" w:sz="4"/>
                    <w:bottom w:val="single" w:color="000000" w:sz="4"/>
                    <w:right w:val="single" w:color="000000" w:sz="4"/>
                  </w:tcBorders>
                  <w:shd w:fill="FFFFFF"/>
                  <w:vAlign w:val="top"/>
                </w:tcPr>
                <w:p>
                  <w:pPr>
                    <w:jc w:val="center"/>
                  </w:pPr>
                </w:p>
              </w:tc>
              <w:tc>
                <w:tcPr>
                  <w:tcW w:type="dxa" w:w="1753"/>
                  <w:tcBorders>
                    <w:top w:val="none" w:color="000000" w:sz="4"/>
                    <w:left w:val="none" w:color="000000" w:sz="4"/>
                    <w:bottom w:val="single" w:color="000000" w:sz="4"/>
                    <w:right w:val="single" w:color="000000" w:sz="4"/>
                  </w:tcBorders>
                  <w:shd w:fill="FFFFFF"/>
                  <w:vAlign w:val="top"/>
                </w:tcPr>
                <w:p>
                  <w:pPr>
                    <w:jc w:val="left"/>
                  </w:pPr>
                  <w:r>
                    <w:rPr>
                      <w:b/>
                      <w:color w:val="000000"/>
                      <w:sz w:val="18"/>
                    </w:rPr>
                    <w:t>电气工程设备</w:t>
                  </w:r>
                </w:p>
              </w:tc>
              <w:tc>
                <w:tcPr>
                  <w:tcW w:type="dxa" w:w="2006"/>
                  <w:tcBorders>
                    <w:top w:val="none" w:color="000000" w:sz="4"/>
                    <w:left w:val="none" w:color="000000" w:sz="4"/>
                    <w:bottom w:val="single" w:color="000000" w:sz="4"/>
                    <w:right w:val="single" w:color="000000" w:sz="4"/>
                  </w:tcBorders>
                  <w:shd w:fill="FFFFFF"/>
                  <w:vAlign w:val="top"/>
                </w:tcPr>
                <w:p>
                  <w:pPr>
                    <w:jc w:val="left"/>
                  </w:pPr>
                </w:p>
              </w:tc>
              <w:tc>
                <w:tcPr>
                  <w:tcW w:type="dxa" w:w="420"/>
                  <w:tcBorders>
                    <w:top w:val="none" w:color="000000" w:sz="4"/>
                    <w:left w:val="none" w:color="000000" w:sz="4"/>
                    <w:bottom w:val="single" w:color="000000" w:sz="4"/>
                    <w:right w:val="single" w:color="000000" w:sz="4"/>
                  </w:tcBorders>
                  <w:shd w:fill="FFFFFF"/>
                  <w:vAlign w:val="top"/>
                </w:tcPr>
                <w:p>
                  <w:pPr>
                    <w:jc w:val="center"/>
                  </w:pPr>
                </w:p>
              </w:tc>
              <w:tc>
                <w:tcPr>
                  <w:tcW w:type="dxa" w:w="841"/>
                  <w:tcBorders>
                    <w:top w:val="none" w:color="000000" w:sz="4"/>
                    <w:left w:val="none" w:color="000000" w:sz="4"/>
                    <w:bottom w:val="single" w:color="000000" w:sz="4"/>
                    <w:right w:val="single" w:color="000000" w:sz="4"/>
                  </w:tcBorders>
                  <w:shd w:fill="FFFFFF"/>
                  <w:vAlign w:val="top"/>
                </w:tcPr>
                <w:p>
                  <w:pPr>
                    <w:jc w:val="right"/>
                  </w:pPr>
                </w:p>
              </w:tc>
            </w:tr>
            <w:tr>
              <w:tc>
                <w:tcPr>
                  <w:tcW w:type="dxa" w:w="547"/>
                  <w:tcBorders>
                    <w:top w:val="none" w:color="000000" w:sz="4"/>
                    <w:left w:val="single" w:color="000000" w:sz="4"/>
                    <w:bottom w:val="single" w:color="000000" w:sz="4"/>
                    <w:right w:val="single" w:color="000000" w:sz="4"/>
                  </w:tcBorders>
                  <w:shd w:fill="FFFFFF"/>
                  <w:vAlign w:val="top"/>
                </w:tcPr>
                <w:p>
                  <w:pPr>
                    <w:jc w:val="center"/>
                  </w:pPr>
                  <w:r>
                    <w:rPr>
                      <w:color w:val="000000"/>
                      <w:sz w:val="18"/>
                    </w:rPr>
                    <w:t>1</w:t>
                  </w:r>
                </w:p>
              </w:tc>
              <w:tc>
                <w:tcPr>
                  <w:tcW w:type="dxa" w:w="1753"/>
                  <w:tcBorders>
                    <w:top w:val="none" w:color="000000" w:sz="4"/>
                    <w:left w:val="none" w:color="000000" w:sz="4"/>
                    <w:bottom w:val="single" w:color="000000" w:sz="4"/>
                    <w:right w:val="single" w:color="000000" w:sz="4"/>
                  </w:tcBorders>
                  <w:shd w:fill="FFFFFF"/>
                  <w:vAlign w:val="top"/>
                </w:tcPr>
                <w:p>
                  <w:pPr>
                    <w:jc w:val="left"/>
                  </w:pPr>
                  <w:r>
                    <w:rPr>
                      <w:color w:val="000000"/>
                      <w:sz w:val="18"/>
                    </w:rPr>
                    <w:t>配电箱</w:t>
                  </w:r>
                  <w:r>
                    <w:rPr>
                      <w:color w:val="000000"/>
                      <w:sz w:val="18"/>
                    </w:rPr>
                    <w:t>1APcf</w:t>
                  </w:r>
                </w:p>
              </w:tc>
              <w:tc>
                <w:tcPr>
                  <w:tcW w:type="dxa" w:w="2006"/>
                  <w:tcBorders>
                    <w:top w:val="none" w:color="000000" w:sz="4"/>
                    <w:left w:val="none" w:color="000000" w:sz="4"/>
                    <w:bottom w:val="single" w:color="000000" w:sz="4"/>
                    <w:right w:val="single" w:color="000000" w:sz="4"/>
                  </w:tcBorders>
                  <w:shd w:fill="FFFFFF"/>
                  <w:vAlign w:val="top"/>
                </w:tcPr>
                <w:p>
                  <w:pPr>
                    <w:jc w:val="left"/>
                  </w:pPr>
                  <w:r>
                    <w:rPr>
                      <w:color w:val="000000"/>
                      <w:sz w:val="18"/>
                    </w:rPr>
                    <w:t>1</w:t>
                  </w:r>
                  <w:r>
                    <w:rPr>
                      <w:color w:val="000000"/>
                      <w:sz w:val="18"/>
                    </w:rPr>
                    <w:t>、控制设备及低压电器安装 成套配电箱安装 悬挂式</w:t>
                  </w:r>
                  <w:r>
                    <w:rPr>
                      <w:color w:val="000000"/>
                      <w:sz w:val="18"/>
                    </w:rPr>
                    <w:t>(</w:t>
                  </w:r>
                  <w:r>
                    <w:rPr>
                      <w:color w:val="000000"/>
                      <w:sz w:val="18"/>
                    </w:rPr>
                    <w:t>半周长</w:t>
                  </w:r>
                  <w:r>
                    <w:rPr>
                      <w:color w:val="000000"/>
                      <w:sz w:val="18"/>
                    </w:rPr>
                    <w:t>m</w:t>
                  </w:r>
                  <w:r>
                    <w:rPr>
                      <w:color w:val="000000"/>
                      <w:sz w:val="18"/>
                    </w:rPr>
                    <w:t>以内</w:t>
                  </w:r>
                  <w:r>
                    <w:rPr>
                      <w:color w:val="000000"/>
                      <w:sz w:val="18"/>
                    </w:rPr>
                    <w:t>) 2.5</w:t>
                  </w:r>
                  <w:r>
                    <w:rPr>
                      <w:color w:val="000000"/>
                      <w:sz w:val="18"/>
                    </w:rPr>
                    <w:t>；</w:t>
                  </w:r>
                  <w:r>
                    <w:br/>
                  </w:r>
                  <w:r>
                    <w:rPr>
                      <w:color w:val="000000"/>
                      <w:sz w:val="18"/>
                    </w:rPr>
                    <w:t>2</w:t>
                  </w:r>
                  <w:r>
                    <w:rPr>
                      <w:color w:val="000000"/>
                      <w:sz w:val="18"/>
                    </w:rPr>
                    <w:t>、配电箱</w:t>
                  </w:r>
                  <w:r>
                    <w:rPr>
                      <w:color w:val="000000"/>
                      <w:sz w:val="18"/>
                    </w:rPr>
                    <w:t>1APcf</w:t>
                  </w:r>
                  <w:r>
                    <w:rPr>
                      <w:color w:val="000000"/>
                      <w:sz w:val="18"/>
                    </w:rPr>
                    <w:t>。</w:t>
                  </w:r>
                </w:p>
              </w:tc>
              <w:tc>
                <w:tcPr>
                  <w:tcW w:type="dxa" w:w="420"/>
                  <w:tcBorders>
                    <w:top w:val="none" w:color="000000" w:sz="4"/>
                    <w:left w:val="none" w:color="000000" w:sz="4"/>
                    <w:bottom w:val="single" w:color="000000" w:sz="4"/>
                    <w:right w:val="single" w:color="000000" w:sz="4"/>
                  </w:tcBorders>
                  <w:shd w:fill="FFFFFF"/>
                  <w:vAlign w:val="top"/>
                </w:tcPr>
                <w:p>
                  <w:pPr>
                    <w:jc w:val="center"/>
                  </w:pPr>
                  <w:r>
                    <w:rPr>
                      <w:color w:val="000000"/>
                      <w:sz w:val="18"/>
                    </w:rPr>
                    <w:t>台</w:t>
                  </w:r>
                </w:p>
              </w:tc>
              <w:tc>
                <w:tcPr>
                  <w:tcW w:type="dxa" w:w="841"/>
                  <w:tcBorders>
                    <w:top w:val="none" w:color="000000" w:sz="4"/>
                    <w:left w:val="none" w:color="000000" w:sz="4"/>
                    <w:bottom w:val="single" w:color="000000" w:sz="4"/>
                    <w:right w:val="single" w:color="000000" w:sz="4"/>
                  </w:tcBorders>
                  <w:shd w:fill="FFFFFF"/>
                  <w:vAlign w:val="top"/>
                </w:tcPr>
                <w:p>
                  <w:pPr>
                    <w:jc w:val="right"/>
                  </w:pPr>
                  <w:r>
                    <w:rPr>
                      <w:color w:val="000000"/>
                      <w:sz w:val="18"/>
                    </w:rPr>
                    <w:t>1.000</w:t>
                  </w:r>
                </w:p>
              </w:tc>
            </w:tr>
            <w:tr>
              <w:tc>
                <w:tcPr>
                  <w:tcW w:type="dxa" w:w="547"/>
                  <w:tcBorders>
                    <w:top w:val="none" w:color="000000" w:sz="4"/>
                    <w:left w:val="single" w:color="000000" w:sz="4"/>
                    <w:bottom w:val="single" w:color="000000" w:sz="4"/>
                    <w:right w:val="single" w:color="000000" w:sz="4"/>
                  </w:tcBorders>
                  <w:shd w:fill="FFFFFF"/>
                  <w:vAlign w:val="top"/>
                </w:tcPr>
                <w:p>
                  <w:pPr>
                    <w:jc w:val="center"/>
                  </w:pPr>
                  <w:r>
                    <w:rPr>
                      <w:color w:val="000000"/>
                      <w:sz w:val="18"/>
                    </w:rPr>
                    <w:t>2</w:t>
                  </w:r>
                </w:p>
              </w:tc>
              <w:tc>
                <w:tcPr>
                  <w:tcW w:type="dxa" w:w="1753"/>
                  <w:tcBorders>
                    <w:top w:val="none" w:color="000000" w:sz="4"/>
                    <w:left w:val="none" w:color="000000" w:sz="4"/>
                    <w:bottom w:val="single" w:color="000000" w:sz="4"/>
                    <w:right w:val="single" w:color="000000" w:sz="4"/>
                  </w:tcBorders>
                  <w:shd w:fill="FFFFFF"/>
                  <w:vAlign w:val="top"/>
                </w:tcPr>
                <w:p>
                  <w:pPr>
                    <w:jc w:val="left"/>
                  </w:pPr>
                  <w:r>
                    <w:rPr>
                      <w:color w:val="000000"/>
                      <w:sz w:val="18"/>
                    </w:rPr>
                    <w:t>配电箱</w:t>
                  </w:r>
                  <w:r>
                    <w:rPr>
                      <w:color w:val="000000"/>
                      <w:sz w:val="18"/>
                    </w:rPr>
                    <w:t>AP1</w:t>
                  </w:r>
                </w:p>
              </w:tc>
              <w:tc>
                <w:tcPr>
                  <w:tcW w:type="dxa" w:w="2006"/>
                  <w:tcBorders>
                    <w:top w:val="none" w:color="000000" w:sz="4"/>
                    <w:left w:val="none" w:color="000000" w:sz="4"/>
                    <w:bottom w:val="single" w:color="000000" w:sz="4"/>
                    <w:right w:val="single" w:color="000000" w:sz="4"/>
                  </w:tcBorders>
                  <w:shd w:fill="FFFFFF"/>
                  <w:vAlign w:val="top"/>
                </w:tcPr>
                <w:p>
                  <w:pPr>
                    <w:jc w:val="left"/>
                  </w:pPr>
                  <w:r>
                    <w:rPr>
                      <w:color w:val="000000"/>
                      <w:sz w:val="18"/>
                    </w:rPr>
                    <w:t>1</w:t>
                  </w:r>
                  <w:r>
                    <w:rPr>
                      <w:color w:val="000000"/>
                      <w:sz w:val="18"/>
                    </w:rPr>
                    <w:t>、控制设备及低压电器安装 成套配电箱安装 悬挂式</w:t>
                  </w:r>
                  <w:r>
                    <w:rPr>
                      <w:color w:val="000000"/>
                      <w:sz w:val="18"/>
                    </w:rPr>
                    <w:t>(</w:t>
                  </w:r>
                  <w:r>
                    <w:rPr>
                      <w:color w:val="000000"/>
                      <w:sz w:val="18"/>
                    </w:rPr>
                    <w:t>半周长</w:t>
                  </w:r>
                  <w:r>
                    <w:rPr>
                      <w:color w:val="000000"/>
                      <w:sz w:val="18"/>
                    </w:rPr>
                    <w:t>m</w:t>
                  </w:r>
                  <w:r>
                    <w:rPr>
                      <w:color w:val="000000"/>
                      <w:sz w:val="18"/>
                    </w:rPr>
                    <w:t>以内</w:t>
                  </w:r>
                  <w:r>
                    <w:rPr>
                      <w:color w:val="000000"/>
                      <w:sz w:val="18"/>
                    </w:rPr>
                    <w:t>) 1.5</w:t>
                  </w:r>
                  <w:r>
                    <w:rPr>
                      <w:color w:val="000000"/>
                      <w:sz w:val="18"/>
                    </w:rPr>
                    <w:t>；</w:t>
                  </w:r>
                  <w:r>
                    <w:br/>
                  </w:r>
                  <w:r>
                    <w:rPr>
                      <w:color w:val="000000"/>
                      <w:sz w:val="18"/>
                    </w:rPr>
                    <w:t>2</w:t>
                  </w:r>
                  <w:r>
                    <w:rPr>
                      <w:color w:val="000000"/>
                      <w:sz w:val="18"/>
                    </w:rPr>
                    <w:t>、配电箱</w:t>
                  </w:r>
                  <w:r>
                    <w:rPr>
                      <w:color w:val="000000"/>
                      <w:sz w:val="18"/>
                    </w:rPr>
                    <w:t>AP1</w:t>
                  </w:r>
                  <w:r>
                    <w:rPr>
                      <w:color w:val="000000"/>
                      <w:sz w:val="18"/>
                    </w:rPr>
                    <w:t>。</w:t>
                  </w:r>
                </w:p>
              </w:tc>
              <w:tc>
                <w:tcPr>
                  <w:tcW w:type="dxa" w:w="420"/>
                  <w:tcBorders>
                    <w:top w:val="none" w:color="000000" w:sz="4"/>
                    <w:left w:val="none" w:color="000000" w:sz="4"/>
                    <w:bottom w:val="single" w:color="000000" w:sz="4"/>
                    <w:right w:val="single" w:color="000000" w:sz="4"/>
                  </w:tcBorders>
                  <w:shd w:fill="FFFFFF"/>
                  <w:vAlign w:val="top"/>
                </w:tcPr>
                <w:p>
                  <w:pPr>
                    <w:jc w:val="center"/>
                  </w:pPr>
                  <w:r>
                    <w:rPr>
                      <w:color w:val="000000"/>
                      <w:sz w:val="18"/>
                    </w:rPr>
                    <w:t>台</w:t>
                  </w:r>
                </w:p>
              </w:tc>
              <w:tc>
                <w:tcPr>
                  <w:tcW w:type="dxa" w:w="841"/>
                  <w:tcBorders>
                    <w:top w:val="none" w:color="000000" w:sz="4"/>
                    <w:left w:val="none" w:color="000000" w:sz="4"/>
                    <w:bottom w:val="single" w:color="000000" w:sz="4"/>
                    <w:right w:val="single" w:color="000000" w:sz="4"/>
                  </w:tcBorders>
                  <w:shd w:fill="FFFFFF"/>
                  <w:vAlign w:val="top"/>
                </w:tcPr>
                <w:p>
                  <w:pPr>
                    <w:jc w:val="right"/>
                  </w:pPr>
                  <w:r>
                    <w:rPr>
                      <w:color w:val="000000"/>
                      <w:sz w:val="18"/>
                    </w:rPr>
                    <w:t>1.000</w:t>
                  </w:r>
                </w:p>
              </w:tc>
            </w:tr>
            <w:tr>
              <w:tc>
                <w:tcPr>
                  <w:tcW w:type="dxa" w:w="547"/>
                  <w:tcBorders>
                    <w:top w:val="none" w:color="000000" w:sz="4"/>
                    <w:left w:val="single" w:color="000000" w:sz="4"/>
                    <w:bottom w:val="single" w:color="000000" w:sz="4"/>
                    <w:right w:val="single" w:color="000000" w:sz="4"/>
                  </w:tcBorders>
                  <w:shd w:fill="FFFFFF"/>
                  <w:vAlign w:val="top"/>
                </w:tcPr>
                <w:p>
                  <w:pPr>
                    <w:jc w:val="center"/>
                  </w:pPr>
                  <w:r>
                    <w:rPr>
                      <w:color w:val="000000"/>
                      <w:sz w:val="18"/>
                    </w:rPr>
                    <w:t>3</w:t>
                  </w:r>
                </w:p>
              </w:tc>
              <w:tc>
                <w:tcPr>
                  <w:tcW w:type="dxa" w:w="1753"/>
                  <w:tcBorders>
                    <w:top w:val="none" w:color="000000" w:sz="4"/>
                    <w:left w:val="none" w:color="000000" w:sz="4"/>
                    <w:bottom w:val="single" w:color="000000" w:sz="4"/>
                    <w:right w:val="single" w:color="000000" w:sz="4"/>
                  </w:tcBorders>
                  <w:shd w:fill="FFFFFF"/>
                  <w:vAlign w:val="top"/>
                </w:tcPr>
                <w:p>
                  <w:pPr>
                    <w:jc w:val="left"/>
                  </w:pPr>
                  <w:r>
                    <w:rPr>
                      <w:color w:val="000000"/>
                      <w:sz w:val="18"/>
                    </w:rPr>
                    <w:t>配电箱</w:t>
                  </w:r>
                  <w:r>
                    <w:rPr>
                      <w:color w:val="000000"/>
                      <w:sz w:val="18"/>
                    </w:rPr>
                    <w:t>AP2</w:t>
                  </w:r>
                </w:p>
              </w:tc>
              <w:tc>
                <w:tcPr>
                  <w:tcW w:type="dxa" w:w="2006"/>
                  <w:tcBorders>
                    <w:top w:val="none" w:color="000000" w:sz="4"/>
                    <w:left w:val="none" w:color="000000" w:sz="4"/>
                    <w:bottom w:val="single" w:color="000000" w:sz="4"/>
                    <w:right w:val="single" w:color="000000" w:sz="4"/>
                  </w:tcBorders>
                  <w:shd w:fill="FFFFFF"/>
                  <w:vAlign w:val="top"/>
                </w:tcPr>
                <w:p>
                  <w:pPr>
                    <w:jc w:val="left"/>
                  </w:pPr>
                  <w:r>
                    <w:rPr>
                      <w:color w:val="000000"/>
                      <w:sz w:val="18"/>
                    </w:rPr>
                    <w:t>1</w:t>
                  </w:r>
                  <w:r>
                    <w:rPr>
                      <w:color w:val="000000"/>
                      <w:sz w:val="18"/>
                    </w:rPr>
                    <w:t>、控制设备及低压电器安装 成套配电箱安装 悬挂式</w:t>
                  </w:r>
                  <w:r>
                    <w:rPr>
                      <w:color w:val="000000"/>
                      <w:sz w:val="18"/>
                    </w:rPr>
                    <w:t>(</w:t>
                  </w:r>
                  <w:r>
                    <w:rPr>
                      <w:color w:val="000000"/>
                      <w:sz w:val="18"/>
                    </w:rPr>
                    <w:t>半周长</w:t>
                  </w:r>
                  <w:r>
                    <w:rPr>
                      <w:color w:val="000000"/>
                      <w:sz w:val="18"/>
                    </w:rPr>
                    <w:t>m</w:t>
                  </w:r>
                  <w:r>
                    <w:rPr>
                      <w:color w:val="000000"/>
                      <w:sz w:val="18"/>
                    </w:rPr>
                    <w:t>以内</w:t>
                  </w:r>
                  <w:r>
                    <w:rPr>
                      <w:color w:val="000000"/>
                      <w:sz w:val="18"/>
                    </w:rPr>
                    <w:t>) 1</w:t>
                  </w:r>
                  <w:r>
                    <w:rPr>
                      <w:color w:val="000000"/>
                      <w:sz w:val="18"/>
                    </w:rPr>
                    <w:t>；</w:t>
                  </w:r>
                  <w:r>
                    <w:br/>
                  </w:r>
                  <w:r>
                    <w:rPr>
                      <w:color w:val="000000"/>
                      <w:sz w:val="18"/>
                    </w:rPr>
                    <w:t>2</w:t>
                  </w:r>
                  <w:r>
                    <w:rPr>
                      <w:color w:val="000000"/>
                      <w:sz w:val="18"/>
                    </w:rPr>
                    <w:t>、配电箱</w:t>
                  </w:r>
                  <w:r>
                    <w:rPr>
                      <w:color w:val="000000"/>
                      <w:sz w:val="18"/>
                    </w:rPr>
                    <w:t>AP2</w:t>
                  </w:r>
                  <w:r>
                    <w:rPr>
                      <w:color w:val="000000"/>
                      <w:sz w:val="18"/>
                    </w:rPr>
                    <w:t>。</w:t>
                  </w:r>
                </w:p>
              </w:tc>
              <w:tc>
                <w:tcPr>
                  <w:tcW w:type="dxa" w:w="420"/>
                  <w:tcBorders>
                    <w:top w:val="none" w:color="000000" w:sz="4"/>
                    <w:left w:val="none" w:color="000000" w:sz="4"/>
                    <w:bottom w:val="single" w:color="000000" w:sz="4"/>
                    <w:right w:val="single" w:color="000000" w:sz="4"/>
                  </w:tcBorders>
                  <w:shd w:fill="FFFFFF"/>
                  <w:vAlign w:val="top"/>
                </w:tcPr>
                <w:p>
                  <w:pPr>
                    <w:jc w:val="center"/>
                  </w:pPr>
                  <w:r>
                    <w:rPr>
                      <w:color w:val="000000"/>
                      <w:sz w:val="18"/>
                    </w:rPr>
                    <w:t>台</w:t>
                  </w:r>
                </w:p>
              </w:tc>
              <w:tc>
                <w:tcPr>
                  <w:tcW w:type="dxa" w:w="841"/>
                  <w:tcBorders>
                    <w:top w:val="none" w:color="000000" w:sz="4"/>
                    <w:left w:val="none" w:color="000000" w:sz="4"/>
                    <w:bottom w:val="single" w:color="000000" w:sz="4"/>
                    <w:right w:val="single" w:color="000000" w:sz="4"/>
                  </w:tcBorders>
                  <w:shd w:fill="FFFFFF"/>
                  <w:vAlign w:val="top"/>
                </w:tcPr>
                <w:p>
                  <w:pPr>
                    <w:jc w:val="right"/>
                  </w:pPr>
                  <w:r>
                    <w:rPr>
                      <w:color w:val="000000"/>
                      <w:sz w:val="18"/>
                    </w:rPr>
                    <w:t>1.000</w:t>
                  </w:r>
                </w:p>
              </w:tc>
            </w:tr>
            <w:tr>
              <w:tc>
                <w:tcPr>
                  <w:tcW w:type="dxa" w:w="547"/>
                  <w:tcBorders>
                    <w:top w:val="none" w:color="000000" w:sz="4"/>
                    <w:left w:val="single" w:color="000000" w:sz="4"/>
                    <w:bottom w:val="single" w:color="000000" w:sz="4"/>
                    <w:right w:val="single" w:color="000000" w:sz="4"/>
                  </w:tcBorders>
                  <w:shd w:fill="FFFFFF"/>
                  <w:vAlign w:val="top"/>
                </w:tcPr>
                <w:p>
                  <w:pPr>
                    <w:jc w:val="center"/>
                  </w:pPr>
                  <w:r>
                    <w:rPr>
                      <w:color w:val="000000"/>
                      <w:sz w:val="18"/>
                    </w:rPr>
                    <w:t>4</w:t>
                  </w:r>
                </w:p>
              </w:tc>
              <w:tc>
                <w:tcPr>
                  <w:tcW w:type="dxa" w:w="1753"/>
                  <w:tcBorders>
                    <w:top w:val="none" w:color="000000" w:sz="4"/>
                    <w:left w:val="none" w:color="000000" w:sz="4"/>
                    <w:bottom w:val="single" w:color="000000" w:sz="4"/>
                    <w:right w:val="single" w:color="000000" w:sz="4"/>
                  </w:tcBorders>
                  <w:shd w:fill="FFFFFF"/>
                  <w:vAlign w:val="top"/>
                </w:tcPr>
                <w:p>
                  <w:pPr>
                    <w:jc w:val="left"/>
                  </w:pPr>
                  <w:r>
                    <w:rPr>
                      <w:color w:val="000000"/>
                      <w:sz w:val="18"/>
                    </w:rPr>
                    <w:t>配电箱</w:t>
                  </w:r>
                  <w:r>
                    <w:rPr>
                      <w:color w:val="000000"/>
                      <w:sz w:val="18"/>
                    </w:rPr>
                    <w:t>AP3~4</w:t>
                  </w:r>
                </w:p>
              </w:tc>
              <w:tc>
                <w:tcPr>
                  <w:tcW w:type="dxa" w:w="2006"/>
                  <w:tcBorders>
                    <w:top w:val="none" w:color="000000" w:sz="4"/>
                    <w:left w:val="none" w:color="000000" w:sz="4"/>
                    <w:bottom w:val="single" w:color="000000" w:sz="4"/>
                    <w:right w:val="single" w:color="000000" w:sz="4"/>
                  </w:tcBorders>
                  <w:shd w:fill="FFFFFF"/>
                  <w:vAlign w:val="top"/>
                </w:tcPr>
                <w:p>
                  <w:pPr>
                    <w:jc w:val="left"/>
                  </w:pPr>
                  <w:r>
                    <w:rPr>
                      <w:color w:val="000000"/>
                      <w:sz w:val="18"/>
                    </w:rPr>
                    <w:t>1</w:t>
                  </w:r>
                  <w:r>
                    <w:rPr>
                      <w:color w:val="000000"/>
                      <w:sz w:val="18"/>
                    </w:rPr>
                    <w:t>、控制设备及低压电器安装 成套配电箱安装 悬挂式</w:t>
                  </w:r>
                  <w:r>
                    <w:rPr>
                      <w:color w:val="000000"/>
                      <w:sz w:val="18"/>
                    </w:rPr>
                    <w:t>(</w:t>
                  </w:r>
                  <w:r>
                    <w:rPr>
                      <w:color w:val="000000"/>
                      <w:sz w:val="18"/>
                    </w:rPr>
                    <w:t>半周长</w:t>
                  </w:r>
                  <w:r>
                    <w:rPr>
                      <w:color w:val="000000"/>
                      <w:sz w:val="18"/>
                    </w:rPr>
                    <w:t>m</w:t>
                  </w:r>
                  <w:r>
                    <w:rPr>
                      <w:color w:val="000000"/>
                      <w:sz w:val="18"/>
                    </w:rPr>
                    <w:t>以内</w:t>
                  </w:r>
                  <w:r>
                    <w:rPr>
                      <w:color w:val="000000"/>
                      <w:sz w:val="18"/>
                    </w:rPr>
                    <w:t>) 1</w:t>
                  </w:r>
                  <w:r>
                    <w:rPr>
                      <w:color w:val="000000"/>
                      <w:sz w:val="18"/>
                    </w:rPr>
                    <w:t>；</w:t>
                  </w:r>
                  <w:r>
                    <w:br/>
                  </w:r>
                  <w:r>
                    <w:rPr>
                      <w:color w:val="000000"/>
                      <w:sz w:val="18"/>
                    </w:rPr>
                    <w:t>2</w:t>
                  </w:r>
                  <w:r>
                    <w:rPr>
                      <w:color w:val="000000"/>
                      <w:sz w:val="18"/>
                    </w:rPr>
                    <w:t>、配电箱</w:t>
                  </w:r>
                  <w:r>
                    <w:rPr>
                      <w:color w:val="000000"/>
                      <w:sz w:val="18"/>
                    </w:rPr>
                    <w:t>AP3~4</w:t>
                  </w:r>
                  <w:r>
                    <w:rPr>
                      <w:color w:val="000000"/>
                      <w:sz w:val="18"/>
                    </w:rPr>
                    <w:t>。</w:t>
                  </w:r>
                </w:p>
              </w:tc>
              <w:tc>
                <w:tcPr>
                  <w:tcW w:type="dxa" w:w="420"/>
                  <w:tcBorders>
                    <w:top w:val="none" w:color="000000" w:sz="4"/>
                    <w:left w:val="none" w:color="000000" w:sz="4"/>
                    <w:bottom w:val="single" w:color="000000" w:sz="4"/>
                    <w:right w:val="single" w:color="000000" w:sz="4"/>
                  </w:tcBorders>
                  <w:shd w:fill="FFFFFF"/>
                  <w:vAlign w:val="top"/>
                </w:tcPr>
                <w:p>
                  <w:pPr>
                    <w:jc w:val="center"/>
                  </w:pPr>
                  <w:r>
                    <w:rPr>
                      <w:color w:val="000000"/>
                      <w:sz w:val="18"/>
                    </w:rPr>
                    <w:t>台</w:t>
                  </w:r>
                </w:p>
              </w:tc>
              <w:tc>
                <w:tcPr>
                  <w:tcW w:type="dxa" w:w="841"/>
                  <w:tcBorders>
                    <w:top w:val="none" w:color="000000" w:sz="4"/>
                    <w:left w:val="none" w:color="000000" w:sz="4"/>
                    <w:bottom w:val="single" w:color="000000" w:sz="4"/>
                    <w:right w:val="single" w:color="000000" w:sz="4"/>
                  </w:tcBorders>
                  <w:shd w:fill="FFFFFF"/>
                  <w:vAlign w:val="top"/>
                </w:tcPr>
                <w:p>
                  <w:pPr>
                    <w:jc w:val="right"/>
                  </w:pPr>
                  <w:r>
                    <w:rPr>
                      <w:color w:val="000000"/>
                      <w:sz w:val="18"/>
                    </w:rPr>
                    <w:t>2.000</w:t>
                  </w:r>
                </w:p>
              </w:tc>
            </w:tr>
            <w:tr>
              <w:tc>
                <w:tcPr>
                  <w:tcW w:type="dxa" w:w="547"/>
                  <w:tcBorders>
                    <w:top w:val="none" w:color="000000" w:sz="4"/>
                    <w:left w:val="single" w:color="000000" w:sz="4"/>
                    <w:bottom w:val="single" w:color="000000" w:sz="4"/>
                    <w:right w:val="single" w:color="000000" w:sz="4"/>
                  </w:tcBorders>
                  <w:shd w:fill="FFFFFF"/>
                  <w:vAlign w:val="top"/>
                </w:tcPr>
                <w:p>
                  <w:pPr>
                    <w:jc w:val="center"/>
                  </w:pPr>
                  <w:r>
                    <w:rPr>
                      <w:color w:val="000000"/>
                      <w:sz w:val="18"/>
                    </w:rPr>
                    <w:t>5</w:t>
                  </w:r>
                </w:p>
              </w:tc>
              <w:tc>
                <w:tcPr>
                  <w:tcW w:type="dxa" w:w="1753"/>
                  <w:tcBorders>
                    <w:top w:val="none" w:color="000000" w:sz="4"/>
                    <w:left w:val="none" w:color="000000" w:sz="4"/>
                    <w:bottom w:val="single" w:color="000000" w:sz="4"/>
                    <w:right w:val="single" w:color="000000" w:sz="4"/>
                  </w:tcBorders>
                  <w:shd w:fill="FFFFFF"/>
                  <w:vAlign w:val="top"/>
                </w:tcPr>
                <w:p>
                  <w:pPr>
                    <w:jc w:val="left"/>
                  </w:pPr>
                  <w:r>
                    <w:rPr>
                      <w:color w:val="000000"/>
                      <w:sz w:val="18"/>
                    </w:rPr>
                    <w:t>配电箱</w:t>
                  </w:r>
                  <w:r>
                    <w:rPr>
                      <w:color w:val="000000"/>
                      <w:sz w:val="18"/>
                    </w:rPr>
                    <w:t>AP5</w:t>
                  </w:r>
                </w:p>
              </w:tc>
              <w:tc>
                <w:tcPr>
                  <w:tcW w:type="dxa" w:w="2006"/>
                  <w:tcBorders>
                    <w:top w:val="none" w:color="000000" w:sz="4"/>
                    <w:left w:val="none" w:color="000000" w:sz="4"/>
                    <w:bottom w:val="single" w:color="000000" w:sz="4"/>
                    <w:right w:val="single" w:color="000000" w:sz="4"/>
                  </w:tcBorders>
                  <w:shd w:fill="FFFFFF"/>
                  <w:vAlign w:val="top"/>
                </w:tcPr>
                <w:p>
                  <w:pPr>
                    <w:jc w:val="left"/>
                  </w:pPr>
                  <w:r>
                    <w:rPr>
                      <w:color w:val="000000"/>
                      <w:sz w:val="18"/>
                    </w:rPr>
                    <w:t>1</w:t>
                  </w:r>
                  <w:r>
                    <w:rPr>
                      <w:color w:val="000000"/>
                      <w:sz w:val="18"/>
                    </w:rPr>
                    <w:t>、控制设备及低压电器安装 成套配电箱安装 悬挂式</w:t>
                  </w:r>
                  <w:r>
                    <w:rPr>
                      <w:color w:val="000000"/>
                      <w:sz w:val="18"/>
                    </w:rPr>
                    <w:t>(</w:t>
                  </w:r>
                  <w:r>
                    <w:rPr>
                      <w:color w:val="000000"/>
                      <w:sz w:val="18"/>
                    </w:rPr>
                    <w:t>半周长</w:t>
                  </w:r>
                  <w:r>
                    <w:rPr>
                      <w:color w:val="000000"/>
                      <w:sz w:val="18"/>
                    </w:rPr>
                    <w:t>m</w:t>
                  </w:r>
                  <w:r>
                    <w:rPr>
                      <w:color w:val="000000"/>
                      <w:sz w:val="18"/>
                    </w:rPr>
                    <w:t>以内</w:t>
                  </w:r>
                  <w:r>
                    <w:rPr>
                      <w:color w:val="000000"/>
                      <w:sz w:val="18"/>
                    </w:rPr>
                    <w:t>) 1</w:t>
                  </w:r>
                  <w:r>
                    <w:rPr>
                      <w:color w:val="000000"/>
                      <w:sz w:val="18"/>
                    </w:rPr>
                    <w:t>；</w:t>
                  </w:r>
                  <w:r>
                    <w:br/>
                  </w:r>
                  <w:r>
                    <w:rPr>
                      <w:color w:val="000000"/>
                      <w:sz w:val="18"/>
                    </w:rPr>
                    <w:t>2</w:t>
                  </w:r>
                  <w:r>
                    <w:rPr>
                      <w:color w:val="000000"/>
                      <w:sz w:val="18"/>
                    </w:rPr>
                    <w:t>、配电箱</w:t>
                  </w:r>
                  <w:r>
                    <w:rPr>
                      <w:color w:val="000000"/>
                      <w:sz w:val="18"/>
                    </w:rPr>
                    <w:t>AP5</w:t>
                  </w:r>
                  <w:r>
                    <w:rPr>
                      <w:color w:val="000000"/>
                      <w:sz w:val="18"/>
                    </w:rPr>
                    <w:t>。</w:t>
                  </w:r>
                </w:p>
              </w:tc>
              <w:tc>
                <w:tcPr>
                  <w:tcW w:type="dxa" w:w="420"/>
                  <w:tcBorders>
                    <w:top w:val="none" w:color="000000" w:sz="4"/>
                    <w:left w:val="none" w:color="000000" w:sz="4"/>
                    <w:bottom w:val="single" w:color="000000" w:sz="4"/>
                    <w:right w:val="single" w:color="000000" w:sz="4"/>
                  </w:tcBorders>
                  <w:shd w:fill="FFFFFF"/>
                  <w:vAlign w:val="top"/>
                </w:tcPr>
                <w:p>
                  <w:pPr>
                    <w:jc w:val="center"/>
                  </w:pPr>
                  <w:r>
                    <w:rPr>
                      <w:color w:val="000000"/>
                      <w:sz w:val="18"/>
                    </w:rPr>
                    <w:t>台</w:t>
                  </w:r>
                </w:p>
              </w:tc>
              <w:tc>
                <w:tcPr>
                  <w:tcW w:type="dxa" w:w="841"/>
                  <w:tcBorders>
                    <w:top w:val="none" w:color="000000" w:sz="4"/>
                    <w:left w:val="none" w:color="000000" w:sz="4"/>
                    <w:bottom w:val="single" w:color="000000" w:sz="4"/>
                    <w:right w:val="single" w:color="000000" w:sz="4"/>
                  </w:tcBorders>
                  <w:shd w:fill="FFFFFF"/>
                  <w:vAlign w:val="top"/>
                </w:tcPr>
                <w:p>
                  <w:pPr>
                    <w:jc w:val="right"/>
                  </w:pPr>
                  <w:r>
                    <w:rPr>
                      <w:color w:val="000000"/>
                      <w:sz w:val="18"/>
                    </w:rPr>
                    <w:t>1.000</w:t>
                  </w:r>
                </w:p>
              </w:tc>
            </w:tr>
            <w:tr>
              <w:tc>
                <w:tcPr>
                  <w:tcW w:type="dxa" w:w="547"/>
                  <w:tcBorders>
                    <w:top w:val="none" w:color="000000" w:sz="4"/>
                    <w:left w:val="single" w:color="000000" w:sz="4"/>
                    <w:bottom w:val="single" w:color="000000" w:sz="4"/>
                    <w:right w:val="single" w:color="000000" w:sz="4"/>
                  </w:tcBorders>
                  <w:shd w:fill="FFFFFF"/>
                  <w:vAlign w:val="top"/>
                </w:tcPr>
                <w:p>
                  <w:pPr>
                    <w:jc w:val="center"/>
                  </w:pPr>
                  <w:r>
                    <w:rPr>
                      <w:color w:val="000000"/>
                      <w:sz w:val="18"/>
                    </w:rPr>
                    <w:t>6</w:t>
                  </w:r>
                </w:p>
              </w:tc>
              <w:tc>
                <w:tcPr>
                  <w:tcW w:type="dxa" w:w="1753"/>
                  <w:tcBorders>
                    <w:top w:val="none" w:color="000000" w:sz="4"/>
                    <w:left w:val="none" w:color="000000" w:sz="4"/>
                    <w:bottom w:val="single" w:color="000000" w:sz="4"/>
                    <w:right w:val="single" w:color="000000" w:sz="4"/>
                  </w:tcBorders>
                  <w:shd w:fill="FFFFFF"/>
                  <w:vAlign w:val="top"/>
                </w:tcPr>
                <w:p>
                  <w:pPr>
                    <w:jc w:val="left"/>
                  </w:pPr>
                  <w:r>
                    <w:rPr>
                      <w:color w:val="000000"/>
                      <w:sz w:val="18"/>
                    </w:rPr>
                    <w:t>配电箱</w:t>
                  </w:r>
                  <w:r>
                    <w:rPr>
                      <w:color w:val="000000"/>
                      <w:sz w:val="18"/>
                    </w:rPr>
                    <w:t>AP6</w:t>
                  </w:r>
                </w:p>
              </w:tc>
              <w:tc>
                <w:tcPr>
                  <w:tcW w:type="dxa" w:w="2006"/>
                  <w:tcBorders>
                    <w:top w:val="none" w:color="000000" w:sz="4"/>
                    <w:left w:val="none" w:color="000000" w:sz="4"/>
                    <w:bottom w:val="single" w:color="000000" w:sz="4"/>
                    <w:right w:val="single" w:color="000000" w:sz="4"/>
                  </w:tcBorders>
                  <w:shd w:fill="FFFFFF"/>
                  <w:vAlign w:val="top"/>
                </w:tcPr>
                <w:p>
                  <w:pPr>
                    <w:jc w:val="left"/>
                  </w:pPr>
                  <w:r>
                    <w:rPr>
                      <w:color w:val="000000"/>
                      <w:sz w:val="18"/>
                    </w:rPr>
                    <w:t>1</w:t>
                  </w:r>
                  <w:r>
                    <w:rPr>
                      <w:color w:val="000000"/>
                      <w:sz w:val="18"/>
                    </w:rPr>
                    <w:t>、控制设备及低压电器安装 成套配电箱安装 悬挂式</w:t>
                  </w:r>
                  <w:r>
                    <w:rPr>
                      <w:color w:val="000000"/>
                      <w:sz w:val="18"/>
                    </w:rPr>
                    <w:t>(</w:t>
                  </w:r>
                  <w:r>
                    <w:rPr>
                      <w:color w:val="000000"/>
                      <w:sz w:val="18"/>
                    </w:rPr>
                    <w:t>半周长</w:t>
                  </w:r>
                  <w:r>
                    <w:rPr>
                      <w:color w:val="000000"/>
                      <w:sz w:val="18"/>
                    </w:rPr>
                    <w:t>m</w:t>
                  </w:r>
                  <w:r>
                    <w:rPr>
                      <w:color w:val="000000"/>
                      <w:sz w:val="18"/>
                    </w:rPr>
                    <w:t>以内</w:t>
                  </w:r>
                  <w:r>
                    <w:rPr>
                      <w:color w:val="000000"/>
                      <w:sz w:val="18"/>
                    </w:rPr>
                    <w:t>) 1</w:t>
                  </w:r>
                  <w:r>
                    <w:rPr>
                      <w:color w:val="000000"/>
                      <w:sz w:val="18"/>
                    </w:rPr>
                    <w:t>；</w:t>
                  </w:r>
                  <w:r>
                    <w:br/>
                  </w:r>
                  <w:r>
                    <w:rPr>
                      <w:color w:val="000000"/>
                      <w:sz w:val="18"/>
                    </w:rPr>
                    <w:t>2</w:t>
                  </w:r>
                  <w:r>
                    <w:rPr>
                      <w:color w:val="000000"/>
                      <w:sz w:val="18"/>
                    </w:rPr>
                    <w:t>、配电箱</w:t>
                  </w:r>
                  <w:r>
                    <w:rPr>
                      <w:color w:val="000000"/>
                      <w:sz w:val="18"/>
                    </w:rPr>
                    <w:t>AP6</w:t>
                  </w:r>
                  <w:r>
                    <w:rPr>
                      <w:color w:val="000000"/>
                      <w:sz w:val="18"/>
                    </w:rPr>
                    <w:t>。</w:t>
                  </w:r>
                </w:p>
              </w:tc>
              <w:tc>
                <w:tcPr>
                  <w:tcW w:type="dxa" w:w="420"/>
                  <w:tcBorders>
                    <w:top w:val="none" w:color="000000" w:sz="4"/>
                    <w:left w:val="none" w:color="000000" w:sz="4"/>
                    <w:bottom w:val="single" w:color="000000" w:sz="4"/>
                    <w:right w:val="single" w:color="000000" w:sz="4"/>
                  </w:tcBorders>
                  <w:shd w:fill="FFFFFF"/>
                  <w:vAlign w:val="top"/>
                </w:tcPr>
                <w:p>
                  <w:pPr>
                    <w:jc w:val="center"/>
                  </w:pPr>
                  <w:r>
                    <w:rPr>
                      <w:color w:val="000000"/>
                      <w:sz w:val="18"/>
                    </w:rPr>
                    <w:t>台</w:t>
                  </w:r>
                </w:p>
              </w:tc>
              <w:tc>
                <w:tcPr>
                  <w:tcW w:type="dxa" w:w="841"/>
                  <w:tcBorders>
                    <w:top w:val="none" w:color="000000" w:sz="4"/>
                    <w:left w:val="none" w:color="000000" w:sz="4"/>
                    <w:bottom w:val="single" w:color="000000" w:sz="4"/>
                    <w:right w:val="single" w:color="000000" w:sz="4"/>
                  </w:tcBorders>
                  <w:shd w:fill="FFFFFF"/>
                  <w:vAlign w:val="top"/>
                </w:tcPr>
                <w:p>
                  <w:pPr>
                    <w:jc w:val="right"/>
                  </w:pPr>
                  <w:r>
                    <w:rPr>
                      <w:color w:val="000000"/>
                      <w:sz w:val="18"/>
                    </w:rPr>
                    <w:t>2.000</w:t>
                  </w:r>
                </w:p>
              </w:tc>
            </w:tr>
            <w:tr>
              <w:tc>
                <w:tcPr>
                  <w:tcW w:type="dxa" w:w="547"/>
                  <w:tcBorders>
                    <w:top w:val="none" w:color="000000" w:sz="4"/>
                    <w:left w:val="single" w:color="000000" w:sz="4"/>
                    <w:bottom w:val="single" w:color="000000" w:sz="4"/>
                    <w:right w:val="single" w:color="000000" w:sz="4"/>
                  </w:tcBorders>
                  <w:shd w:fill="FFFFFF"/>
                  <w:vAlign w:val="top"/>
                </w:tcPr>
                <w:p>
                  <w:pPr>
                    <w:jc w:val="center"/>
                  </w:pPr>
                  <w:r>
                    <w:rPr>
                      <w:color w:val="000000"/>
                      <w:sz w:val="18"/>
                    </w:rPr>
                    <w:t>7</w:t>
                  </w:r>
                </w:p>
              </w:tc>
              <w:tc>
                <w:tcPr>
                  <w:tcW w:type="dxa" w:w="1753"/>
                  <w:tcBorders>
                    <w:top w:val="none" w:color="000000" w:sz="4"/>
                    <w:left w:val="none" w:color="000000" w:sz="4"/>
                    <w:bottom w:val="single" w:color="000000" w:sz="4"/>
                    <w:right w:val="single" w:color="000000" w:sz="4"/>
                  </w:tcBorders>
                  <w:shd w:fill="FFFFFF"/>
                  <w:vAlign w:val="top"/>
                </w:tcPr>
                <w:p>
                  <w:pPr>
                    <w:jc w:val="left"/>
                  </w:pPr>
                  <w:r>
                    <w:rPr>
                      <w:color w:val="000000"/>
                      <w:sz w:val="18"/>
                    </w:rPr>
                    <w:t>配管</w:t>
                  </w:r>
                  <w:r>
                    <w:rPr>
                      <w:color w:val="000000"/>
                      <w:sz w:val="18"/>
                    </w:rPr>
                    <w:t>SC25</w:t>
                  </w:r>
                </w:p>
              </w:tc>
              <w:tc>
                <w:tcPr>
                  <w:tcW w:type="dxa" w:w="2006"/>
                  <w:tcBorders>
                    <w:top w:val="none" w:color="000000" w:sz="4"/>
                    <w:left w:val="none" w:color="000000" w:sz="4"/>
                    <w:bottom w:val="single" w:color="000000" w:sz="4"/>
                    <w:right w:val="single" w:color="000000" w:sz="4"/>
                  </w:tcBorders>
                  <w:shd w:fill="FFFFFF"/>
                  <w:vAlign w:val="top"/>
                </w:tcPr>
                <w:p>
                  <w:pPr>
                    <w:jc w:val="left"/>
                  </w:pPr>
                  <w:r>
                    <w:rPr>
                      <w:color w:val="000000"/>
                      <w:sz w:val="18"/>
                    </w:rPr>
                    <w:t>1</w:t>
                  </w:r>
                  <w:r>
                    <w:rPr>
                      <w:color w:val="000000"/>
                      <w:sz w:val="18"/>
                    </w:rPr>
                    <w:t>、镀锌钢管砖、混凝土结构暗配 公称直径</w:t>
                  </w:r>
                  <w:r>
                    <w:rPr>
                      <w:color w:val="000000"/>
                      <w:sz w:val="18"/>
                    </w:rPr>
                    <w:t>(mm</w:t>
                  </w:r>
                  <w:r>
                    <w:rPr>
                      <w:color w:val="000000"/>
                      <w:sz w:val="18"/>
                    </w:rPr>
                    <w:t>以内</w:t>
                  </w:r>
                  <w:r>
                    <w:rPr>
                      <w:color w:val="000000"/>
                      <w:sz w:val="18"/>
                    </w:rPr>
                    <w:t>) 25</w:t>
                  </w:r>
                  <w:r>
                    <w:rPr>
                      <w:color w:val="000000"/>
                      <w:sz w:val="18"/>
                    </w:rPr>
                    <w:t>；</w:t>
                  </w:r>
                  <w:r>
                    <w:br/>
                  </w:r>
                  <w:r>
                    <w:rPr>
                      <w:color w:val="000000"/>
                      <w:sz w:val="18"/>
                    </w:rPr>
                    <w:t>2</w:t>
                  </w:r>
                  <w:r>
                    <w:rPr>
                      <w:color w:val="000000"/>
                      <w:sz w:val="18"/>
                    </w:rPr>
                    <w:t>、配管</w:t>
                  </w:r>
                  <w:r>
                    <w:rPr>
                      <w:color w:val="000000"/>
                      <w:sz w:val="18"/>
                    </w:rPr>
                    <w:t>SC25</w:t>
                  </w:r>
                  <w:r>
                    <w:rPr>
                      <w:color w:val="000000"/>
                      <w:sz w:val="18"/>
                    </w:rPr>
                    <w:t>。</w:t>
                  </w:r>
                </w:p>
              </w:tc>
              <w:tc>
                <w:tcPr>
                  <w:tcW w:type="dxa" w:w="420"/>
                  <w:tcBorders>
                    <w:top w:val="none" w:color="000000" w:sz="4"/>
                    <w:left w:val="none" w:color="000000" w:sz="4"/>
                    <w:bottom w:val="single" w:color="000000" w:sz="4"/>
                    <w:right w:val="single" w:color="000000" w:sz="4"/>
                  </w:tcBorders>
                  <w:shd w:fill="FFFFFF"/>
                  <w:vAlign w:val="top"/>
                </w:tcPr>
                <w:p>
                  <w:pPr>
                    <w:jc w:val="center"/>
                  </w:pPr>
                  <w:r>
                    <w:rPr>
                      <w:color w:val="000000"/>
                      <w:sz w:val="18"/>
                    </w:rPr>
                    <w:t>m</w:t>
                  </w:r>
                </w:p>
              </w:tc>
              <w:tc>
                <w:tcPr>
                  <w:tcW w:type="dxa" w:w="841"/>
                  <w:tcBorders>
                    <w:top w:val="none" w:color="000000" w:sz="4"/>
                    <w:left w:val="none" w:color="000000" w:sz="4"/>
                    <w:bottom w:val="single" w:color="000000" w:sz="4"/>
                    <w:right w:val="single" w:color="000000" w:sz="4"/>
                  </w:tcBorders>
                  <w:shd w:fill="FFFFFF"/>
                  <w:vAlign w:val="top"/>
                </w:tcPr>
                <w:p>
                  <w:pPr>
                    <w:jc w:val="right"/>
                  </w:pPr>
                  <w:r>
                    <w:rPr>
                      <w:color w:val="000000"/>
                      <w:sz w:val="18"/>
                    </w:rPr>
                    <w:t>208.000</w:t>
                  </w:r>
                </w:p>
              </w:tc>
            </w:tr>
            <w:tr>
              <w:tc>
                <w:tcPr>
                  <w:tcW w:type="dxa" w:w="547"/>
                  <w:tcBorders>
                    <w:top w:val="none" w:color="000000" w:sz="4"/>
                    <w:left w:val="single" w:color="000000" w:sz="4"/>
                    <w:bottom w:val="single" w:color="000000" w:sz="4"/>
                    <w:right w:val="single" w:color="000000" w:sz="4"/>
                  </w:tcBorders>
                  <w:shd w:fill="FFFFFF"/>
                  <w:vAlign w:val="top"/>
                </w:tcPr>
                <w:p>
                  <w:pPr>
                    <w:jc w:val="center"/>
                  </w:pPr>
                  <w:r>
                    <w:rPr>
                      <w:color w:val="000000"/>
                      <w:sz w:val="18"/>
                    </w:rPr>
                    <w:t>8</w:t>
                  </w:r>
                </w:p>
              </w:tc>
              <w:tc>
                <w:tcPr>
                  <w:tcW w:type="dxa" w:w="1753"/>
                  <w:tcBorders>
                    <w:top w:val="none" w:color="000000" w:sz="4"/>
                    <w:left w:val="none" w:color="000000" w:sz="4"/>
                    <w:bottom w:val="single" w:color="000000" w:sz="4"/>
                    <w:right w:val="single" w:color="000000" w:sz="4"/>
                  </w:tcBorders>
                  <w:shd w:fill="FFFFFF"/>
                  <w:vAlign w:val="top"/>
                </w:tcPr>
                <w:p>
                  <w:pPr>
                    <w:jc w:val="left"/>
                  </w:pPr>
                  <w:r>
                    <w:rPr>
                      <w:color w:val="000000"/>
                      <w:sz w:val="18"/>
                    </w:rPr>
                    <w:t>配管</w:t>
                  </w:r>
                  <w:r>
                    <w:rPr>
                      <w:color w:val="000000"/>
                      <w:sz w:val="18"/>
                    </w:rPr>
                    <w:t>SC20</w:t>
                  </w:r>
                </w:p>
              </w:tc>
              <w:tc>
                <w:tcPr>
                  <w:tcW w:type="dxa" w:w="2006"/>
                  <w:tcBorders>
                    <w:top w:val="none" w:color="000000" w:sz="4"/>
                    <w:left w:val="none" w:color="000000" w:sz="4"/>
                    <w:bottom w:val="single" w:color="000000" w:sz="4"/>
                    <w:right w:val="single" w:color="000000" w:sz="4"/>
                  </w:tcBorders>
                  <w:shd w:fill="FFFFFF"/>
                  <w:vAlign w:val="top"/>
                </w:tcPr>
                <w:p>
                  <w:pPr>
                    <w:jc w:val="left"/>
                  </w:pPr>
                  <w:r>
                    <w:rPr>
                      <w:color w:val="000000"/>
                      <w:sz w:val="18"/>
                    </w:rPr>
                    <w:t>1</w:t>
                  </w:r>
                  <w:r>
                    <w:rPr>
                      <w:color w:val="000000"/>
                      <w:sz w:val="18"/>
                    </w:rPr>
                    <w:t>、镀锌钢管砖、混凝土结构明配 公称直径</w:t>
                  </w:r>
                  <w:r>
                    <w:rPr>
                      <w:color w:val="000000"/>
                      <w:sz w:val="18"/>
                    </w:rPr>
                    <w:t>(mm</w:t>
                  </w:r>
                  <w:r>
                    <w:rPr>
                      <w:color w:val="000000"/>
                      <w:sz w:val="18"/>
                    </w:rPr>
                    <w:t>以内</w:t>
                  </w:r>
                  <w:r>
                    <w:rPr>
                      <w:color w:val="000000"/>
                      <w:sz w:val="18"/>
                    </w:rPr>
                    <w:t>) 20</w:t>
                  </w:r>
                  <w:r>
                    <w:rPr>
                      <w:color w:val="000000"/>
                      <w:sz w:val="18"/>
                    </w:rPr>
                    <w:t>；</w:t>
                  </w:r>
                  <w:r>
                    <w:br/>
                  </w:r>
                  <w:r>
                    <w:rPr>
                      <w:color w:val="000000"/>
                      <w:sz w:val="18"/>
                    </w:rPr>
                    <w:t>2</w:t>
                  </w:r>
                  <w:r>
                    <w:rPr>
                      <w:color w:val="000000"/>
                      <w:sz w:val="18"/>
                    </w:rPr>
                    <w:t>、配管</w:t>
                  </w:r>
                  <w:r>
                    <w:rPr>
                      <w:color w:val="000000"/>
                      <w:sz w:val="18"/>
                    </w:rPr>
                    <w:t>SC20</w:t>
                  </w:r>
                  <w:r>
                    <w:rPr>
                      <w:color w:val="000000"/>
                      <w:sz w:val="18"/>
                    </w:rPr>
                    <w:t>。</w:t>
                  </w:r>
                </w:p>
              </w:tc>
              <w:tc>
                <w:tcPr>
                  <w:tcW w:type="dxa" w:w="420"/>
                  <w:tcBorders>
                    <w:top w:val="none" w:color="000000" w:sz="4"/>
                    <w:left w:val="none" w:color="000000" w:sz="4"/>
                    <w:bottom w:val="single" w:color="000000" w:sz="4"/>
                    <w:right w:val="single" w:color="000000" w:sz="4"/>
                  </w:tcBorders>
                  <w:shd w:fill="FFFFFF"/>
                  <w:vAlign w:val="top"/>
                </w:tcPr>
                <w:p>
                  <w:pPr>
                    <w:jc w:val="center"/>
                  </w:pPr>
                  <w:r>
                    <w:rPr>
                      <w:color w:val="000000"/>
                      <w:sz w:val="18"/>
                    </w:rPr>
                    <w:t>m</w:t>
                  </w:r>
                </w:p>
              </w:tc>
              <w:tc>
                <w:tcPr>
                  <w:tcW w:type="dxa" w:w="841"/>
                  <w:tcBorders>
                    <w:top w:val="none" w:color="000000" w:sz="4"/>
                    <w:left w:val="none" w:color="000000" w:sz="4"/>
                    <w:bottom w:val="single" w:color="000000" w:sz="4"/>
                    <w:right w:val="single" w:color="000000" w:sz="4"/>
                  </w:tcBorders>
                  <w:shd w:fill="FFFFFF"/>
                  <w:vAlign w:val="top"/>
                </w:tcPr>
                <w:p>
                  <w:pPr>
                    <w:jc w:val="right"/>
                  </w:pPr>
                  <w:r>
                    <w:rPr>
                      <w:color w:val="000000"/>
                      <w:sz w:val="18"/>
                    </w:rPr>
                    <w:t>375.000</w:t>
                  </w:r>
                </w:p>
              </w:tc>
            </w:tr>
            <w:tr>
              <w:tc>
                <w:tcPr>
                  <w:tcW w:type="dxa" w:w="547"/>
                  <w:tcBorders>
                    <w:top w:val="none" w:color="000000" w:sz="4"/>
                    <w:left w:val="single" w:color="000000" w:sz="4"/>
                    <w:bottom w:val="single" w:color="000000" w:sz="4"/>
                    <w:right w:val="single" w:color="000000" w:sz="4"/>
                  </w:tcBorders>
                  <w:shd w:fill="FFFFFF"/>
                  <w:vAlign w:val="top"/>
                </w:tcPr>
                <w:p>
                  <w:pPr>
                    <w:jc w:val="center"/>
                  </w:pPr>
                  <w:r>
                    <w:rPr>
                      <w:color w:val="000000"/>
                      <w:sz w:val="18"/>
                    </w:rPr>
                    <w:t>9</w:t>
                  </w:r>
                </w:p>
              </w:tc>
              <w:tc>
                <w:tcPr>
                  <w:tcW w:type="dxa" w:w="1753"/>
                  <w:tcBorders>
                    <w:top w:val="none" w:color="000000" w:sz="4"/>
                    <w:left w:val="none" w:color="000000" w:sz="4"/>
                    <w:bottom w:val="single" w:color="000000" w:sz="4"/>
                    <w:right w:val="single" w:color="000000" w:sz="4"/>
                  </w:tcBorders>
                  <w:shd w:fill="FFFFFF"/>
                  <w:vAlign w:val="top"/>
                </w:tcPr>
                <w:p>
                  <w:pPr>
                    <w:jc w:val="left"/>
                  </w:pPr>
                  <w:r>
                    <w:rPr>
                      <w:color w:val="000000"/>
                      <w:sz w:val="18"/>
                    </w:rPr>
                    <w:t>镀锌电线管</w:t>
                  </w:r>
                  <w:r>
                    <w:rPr>
                      <w:color w:val="000000"/>
                      <w:sz w:val="18"/>
                    </w:rPr>
                    <w:t>DN32</w:t>
                  </w:r>
                </w:p>
              </w:tc>
              <w:tc>
                <w:tcPr>
                  <w:tcW w:type="dxa" w:w="2006"/>
                  <w:tcBorders>
                    <w:top w:val="none" w:color="000000" w:sz="4"/>
                    <w:left w:val="none" w:color="000000" w:sz="4"/>
                    <w:bottom w:val="single" w:color="000000" w:sz="4"/>
                    <w:right w:val="single" w:color="000000" w:sz="4"/>
                  </w:tcBorders>
                  <w:shd w:fill="FFFFFF"/>
                  <w:vAlign w:val="top"/>
                </w:tcPr>
                <w:p>
                  <w:pPr>
                    <w:jc w:val="left"/>
                  </w:pPr>
                  <w:r>
                    <w:rPr>
                      <w:color w:val="000000"/>
                      <w:sz w:val="18"/>
                    </w:rPr>
                    <w:t>1</w:t>
                  </w:r>
                  <w:r>
                    <w:rPr>
                      <w:color w:val="000000"/>
                      <w:sz w:val="18"/>
                    </w:rPr>
                    <w:t>、镀锌电线管砖、混凝土结构暗配 公称直径</w:t>
                  </w:r>
                  <w:r>
                    <w:rPr>
                      <w:color w:val="000000"/>
                      <w:sz w:val="18"/>
                    </w:rPr>
                    <w:t>(mm</w:t>
                  </w:r>
                  <w:r>
                    <w:rPr>
                      <w:color w:val="000000"/>
                      <w:sz w:val="18"/>
                    </w:rPr>
                    <w:t>以内</w:t>
                  </w:r>
                  <w:r>
                    <w:rPr>
                      <w:color w:val="000000"/>
                      <w:sz w:val="18"/>
                    </w:rPr>
                    <w:t>) 32</w:t>
                  </w:r>
                  <w:r>
                    <w:rPr>
                      <w:color w:val="000000"/>
                      <w:sz w:val="18"/>
                    </w:rPr>
                    <w:t>；</w:t>
                  </w:r>
                  <w:r>
                    <w:br/>
                  </w:r>
                  <w:r>
                    <w:rPr>
                      <w:color w:val="000000"/>
                      <w:sz w:val="18"/>
                    </w:rPr>
                    <w:t>2</w:t>
                  </w:r>
                  <w:r>
                    <w:rPr>
                      <w:color w:val="000000"/>
                      <w:sz w:val="18"/>
                    </w:rPr>
                    <w:t>、镀锌电线管</w:t>
                  </w:r>
                  <w:r>
                    <w:rPr>
                      <w:color w:val="000000"/>
                      <w:sz w:val="18"/>
                    </w:rPr>
                    <w:t>|DN32</w:t>
                  </w:r>
                  <w:r>
                    <w:rPr>
                      <w:color w:val="000000"/>
                      <w:sz w:val="18"/>
                    </w:rPr>
                    <w:t>。</w:t>
                  </w:r>
                </w:p>
              </w:tc>
              <w:tc>
                <w:tcPr>
                  <w:tcW w:type="dxa" w:w="420"/>
                  <w:tcBorders>
                    <w:top w:val="none" w:color="000000" w:sz="4"/>
                    <w:left w:val="none" w:color="000000" w:sz="4"/>
                    <w:bottom w:val="single" w:color="000000" w:sz="4"/>
                    <w:right w:val="single" w:color="000000" w:sz="4"/>
                  </w:tcBorders>
                  <w:shd w:fill="FFFFFF"/>
                  <w:vAlign w:val="top"/>
                </w:tcPr>
                <w:p>
                  <w:pPr>
                    <w:jc w:val="center"/>
                  </w:pPr>
                  <w:r>
                    <w:rPr>
                      <w:color w:val="000000"/>
                      <w:sz w:val="18"/>
                    </w:rPr>
                    <w:t>m</w:t>
                  </w:r>
                </w:p>
              </w:tc>
              <w:tc>
                <w:tcPr>
                  <w:tcW w:type="dxa" w:w="841"/>
                  <w:tcBorders>
                    <w:top w:val="none" w:color="000000" w:sz="4"/>
                    <w:left w:val="none" w:color="000000" w:sz="4"/>
                    <w:bottom w:val="single" w:color="000000" w:sz="4"/>
                    <w:right w:val="single" w:color="000000" w:sz="4"/>
                  </w:tcBorders>
                  <w:shd w:fill="FFFFFF"/>
                  <w:vAlign w:val="top"/>
                </w:tcPr>
                <w:p>
                  <w:pPr>
                    <w:jc w:val="right"/>
                  </w:pPr>
                  <w:r>
                    <w:rPr>
                      <w:color w:val="000000"/>
                      <w:sz w:val="18"/>
                    </w:rPr>
                    <w:t>5.000</w:t>
                  </w:r>
                </w:p>
              </w:tc>
            </w:tr>
            <w:tr>
              <w:tc>
                <w:tcPr>
                  <w:tcW w:type="dxa" w:w="547"/>
                  <w:tcBorders>
                    <w:top w:val="none" w:color="000000" w:sz="4"/>
                    <w:left w:val="single" w:color="000000" w:sz="4"/>
                    <w:bottom w:val="single" w:color="000000" w:sz="4"/>
                    <w:right w:val="single" w:color="000000" w:sz="4"/>
                  </w:tcBorders>
                  <w:shd w:fill="FFFFFF"/>
                  <w:vAlign w:val="top"/>
                </w:tcPr>
                <w:p>
                  <w:pPr>
                    <w:jc w:val="center"/>
                  </w:pPr>
                  <w:r>
                    <w:rPr>
                      <w:color w:val="000000"/>
                      <w:sz w:val="18"/>
                    </w:rPr>
                    <w:t>10</w:t>
                  </w:r>
                </w:p>
              </w:tc>
              <w:tc>
                <w:tcPr>
                  <w:tcW w:type="dxa" w:w="1753"/>
                  <w:tcBorders>
                    <w:top w:val="none" w:color="000000" w:sz="4"/>
                    <w:left w:val="none" w:color="000000" w:sz="4"/>
                    <w:bottom w:val="single" w:color="000000" w:sz="4"/>
                    <w:right w:val="single" w:color="000000" w:sz="4"/>
                  </w:tcBorders>
                  <w:shd w:fill="FFFFFF"/>
                  <w:vAlign w:val="top"/>
                </w:tcPr>
                <w:p>
                  <w:pPr>
                    <w:jc w:val="left"/>
                  </w:pPr>
                  <w:r>
                    <w:rPr>
                      <w:color w:val="000000"/>
                      <w:sz w:val="18"/>
                    </w:rPr>
                    <w:t>金属线槽</w:t>
                  </w:r>
                  <w:r>
                    <w:rPr>
                      <w:color w:val="000000"/>
                      <w:sz w:val="18"/>
                    </w:rPr>
                    <w:t>100*100</w:t>
                  </w:r>
                </w:p>
              </w:tc>
              <w:tc>
                <w:tcPr>
                  <w:tcW w:type="dxa" w:w="2006"/>
                  <w:tcBorders>
                    <w:top w:val="none" w:color="000000" w:sz="4"/>
                    <w:left w:val="none" w:color="000000" w:sz="4"/>
                    <w:bottom w:val="single" w:color="000000" w:sz="4"/>
                    <w:right w:val="single" w:color="000000" w:sz="4"/>
                  </w:tcBorders>
                  <w:shd w:fill="FFFFFF"/>
                  <w:vAlign w:val="top"/>
                </w:tcPr>
                <w:p>
                  <w:pPr>
                    <w:jc w:val="left"/>
                  </w:pPr>
                  <w:r>
                    <w:rPr>
                      <w:color w:val="000000"/>
                      <w:sz w:val="18"/>
                    </w:rPr>
                    <w:t>1</w:t>
                  </w:r>
                  <w:r>
                    <w:rPr>
                      <w:color w:val="000000"/>
                      <w:sz w:val="18"/>
                    </w:rPr>
                    <w:t>、金属线槽安装 宽</w:t>
                  </w:r>
                  <w:r>
                    <w:rPr>
                      <w:color w:val="000000"/>
                      <w:sz w:val="18"/>
                    </w:rPr>
                    <w:t>+</w:t>
                  </w:r>
                  <w:r>
                    <w:rPr>
                      <w:color w:val="000000"/>
                      <w:sz w:val="18"/>
                    </w:rPr>
                    <w:t>高</w:t>
                  </w:r>
                  <w:r>
                    <w:rPr>
                      <w:color w:val="000000"/>
                      <w:sz w:val="18"/>
                    </w:rPr>
                    <w:t>(mm</w:t>
                  </w:r>
                  <w:r>
                    <w:rPr>
                      <w:color w:val="000000"/>
                      <w:sz w:val="18"/>
                    </w:rPr>
                    <w:t>以内</w:t>
                  </w:r>
                  <w:r>
                    <w:rPr>
                      <w:color w:val="000000"/>
                      <w:sz w:val="18"/>
                    </w:rPr>
                    <w:t>) 300</w:t>
                  </w:r>
                  <w:r>
                    <w:rPr>
                      <w:color w:val="000000"/>
                      <w:sz w:val="18"/>
                    </w:rPr>
                    <w:t>；</w:t>
                  </w:r>
                  <w:r>
                    <w:br/>
                  </w:r>
                  <w:r>
                    <w:rPr>
                      <w:color w:val="000000"/>
                      <w:sz w:val="18"/>
                    </w:rPr>
                    <w:t>2</w:t>
                  </w:r>
                  <w:r>
                    <w:rPr>
                      <w:color w:val="000000"/>
                      <w:sz w:val="18"/>
                    </w:rPr>
                    <w:t>、金属线槽</w:t>
                  </w:r>
                  <w:r>
                    <w:rPr>
                      <w:color w:val="000000"/>
                      <w:sz w:val="18"/>
                    </w:rPr>
                    <w:t>100*100</w:t>
                  </w:r>
                  <w:r>
                    <w:rPr>
                      <w:color w:val="000000"/>
                      <w:sz w:val="18"/>
                    </w:rPr>
                    <w:t>。</w:t>
                  </w:r>
                </w:p>
              </w:tc>
              <w:tc>
                <w:tcPr>
                  <w:tcW w:type="dxa" w:w="420"/>
                  <w:tcBorders>
                    <w:top w:val="none" w:color="000000" w:sz="4"/>
                    <w:left w:val="none" w:color="000000" w:sz="4"/>
                    <w:bottom w:val="single" w:color="000000" w:sz="4"/>
                    <w:right w:val="single" w:color="000000" w:sz="4"/>
                  </w:tcBorders>
                  <w:shd w:fill="FFFFFF"/>
                  <w:vAlign w:val="top"/>
                </w:tcPr>
                <w:p>
                  <w:pPr>
                    <w:jc w:val="center"/>
                  </w:pPr>
                  <w:r>
                    <w:rPr>
                      <w:color w:val="000000"/>
                      <w:sz w:val="18"/>
                    </w:rPr>
                    <w:t>m</w:t>
                  </w:r>
                </w:p>
              </w:tc>
              <w:tc>
                <w:tcPr>
                  <w:tcW w:type="dxa" w:w="841"/>
                  <w:tcBorders>
                    <w:top w:val="none" w:color="000000" w:sz="4"/>
                    <w:left w:val="none" w:color="000000" w:sz="4"/>
                    <w:bottom w:val="single" w:color="000000" w:sz="4"/>
                    <w:right w:val="single" w:color="000000" w:sz="4"/>
                  </w:tcBorders>
                  <w:shd w:fill="FFFFFF"/>
                  <w:vAlign w:val="top"/>
                </w:tcPr>
                <w:p>
                  <w:pPr>
                    <w:jc w:val="right"/>
                  </w:pPr>
                  <w:r>
                    <w:rPr>
                      <w:color w:val="000000"/>
                      <w:sz w:val="18"/>
                    </w:rPr>
                    <w:t>40.000</w:t>
                  </w:r>
                </w:p>
              </w:tc>
            </w:tr>
            <w:tr>
              <w:tc>
                <w:tcPr>
                  <w:tcW w:type="dxa" w:w="547"/>
                  <w:tcBorders>
                    <w:top w:val="none" w:color="000000" w:sz="4"/>
                    <w:left w:val="single" w:color="000000" w:sz="4"/>
                    <w:bottom w:val="single" w:color="000000" w:sz="4"/>
                    <w:right w:val="single" w:color="000000" w:sz="4"/>
                  </w:tcBorders>
                  <w:shd w:fill="FFFFFF"/>
                  <w:vAlign w:val="top"/>
                </w:tcPr>
                <w:p>
                  <w:pPr>
                    <w:jc w:val="center"/>
                  </w:pPr>
                  <w:r>
                    <w:rPr>
                      <w:color w:val="000000"/>
                      <w:sz w:val="18"/>
                    </w:rPr>
                    <w:t>11</w:t>
                  </w:r>
                </w:p>
              </w:tc>
              <w:tc>
                <w:tcPr>
                  <w:tcW w:type="dxa" w:w="1753"/>
                  <w:tcBorders>
                    <w:top w:val="none" w:color="000000" w:sz="4"/>
                    <w:left w:val="none" w:color="000000" w:sz="4"/>
                    <w:bottom w:val="single" w:color="000000" w:sz="4"/>
                    <w:right w:val="single" w:color="000000" w:sz="4"/>
                  </w:tcBorders>
                  <w:shd w:fill="FFFFFF"/>
                  <w:vAlign w:val="top"/>
                </w:tcPr>
                <w:p>
                  <w:pPr>
                    <w:jc w:val="left"/>
                  </w:pPr>
                  <w:r>
                    <w:rPr>
                      <w:color w:val="000000"/>
                      <w:sz w:val="18"/>
                    </w:rPr>
                    <w:t>金属线槽</w:t>
                  </w:r>
                  <w:r>
                    <w:rPr>
                      <w:color w:val="000000"/>
                      <w:sz w:val="18"/>
                    </w:rPr>
                    <w:t>100*60</w:t>
                  </w:r>
                </w:p>
              </w:tc>
              <w:tc>
                <w:tcPr>
                  <w:tcW w:type="dxa" w:w="2006"/>
                  <w:tcBorders>
                    <w:top w:val="none" w:color="000000" w:sz="4"/>
                    <w:left w:val="none" w:color="000000" w:sz="4"/>
                    <w:bottom w:val="single" w:color="000000" w:sz="4"/>
                    <w:right w:val="single" w:color="000000" w:sz="4"/>
                  </w:tcBorders>
                  <w:shd w:fill="FFFFFF"/>
                  <w:vAlign w:val="top"/>
                </w:tcPr>
                <w:p>
                  <w:pPr>
                    <w:jc w:val="left"/>
                  </w:pPr>
                  <w:r>
                    <w:rPr>
                      <w:color w:val="000000"/>
                      <w:sz w:val="18"/>
                    </w:rPr>
                    <w:t>1</w:t>
                  </w:r>
                  <w:r>
                    <w:rPr>
                      <w:color w:val="000000"/>
                      <w:sz w:val="18"/>
                    </w:rPr>
                    <w:t>、金属线槽安装 宽</w:t>
                  </w:r>
                  <w:r>
                    <w:rPr>
                      <w:color w:val="000000"/>
                      <w:sz w:val="18"/>
                    </w:rPr>
                    <w:t>+</w:t>
                  </w:r>
                  <w:r>
                    <w:rPr>
                      <w:color w:val="000000"/>
                      <w:sz w:val="18"/>
                    </w:rPr>
                    <w:t>高</w:t>
                  </w:r>
                  <w:r>
                    <w:rPr>
                      <w:color w:val="000000"/>
                      <w:sz w:val="18"/>
                    </w:rPr>
                    <w:t>(mm</w:t>
                  </w:r>
                  <w:r>
                    <w:rPr>
                      <w:color w:val="000000"/>
                      <w:sz w:val="18"/>
                    </w:rPr>
                    <w:t>以内</w:t>
                  </w:r>
                  <w:r>
                    <w:rPr>
                      <w:color w:val="000000"/>
                      <w:sz w:val="18"/>
                    </w:rPr>
                    <w:t>) 300</w:t>
                  </w:r>
                  <w:r>
                    <w:rPr>
                      <w:color w:val="000000"/>
                      <w:sz w:val="18"/>
                    </w:rPr>
                    <w:t>；</w:t>
                  </w:r>
                  <w:r>
                    <w:br/>
                  </w:r>
                  <w:r>
                    <w:rPr>
                      <w:color w:val="000000"/>
                      <w:sz w:val="18"/>
                    </w:rPr>
                    <w:t>2</w:t>
                  </w:r>
                  <w:r>
                    <w:rPr>
                      <w:color w:val="000000"/>
                      <w:sz w:val="18"/>
                    </w:rPr>
                    <w:t>、金属线槽</w:t>
                  </w:r>
                  <w:r>
                    <w:rPr>
                      <w:color w:val="000000"/>
                      <w:sz w:val="18"/>
                    </w:rPr>
                    <w:t>100*60</w:t>
                  </w:r>
                  <w:r>
                    <w:rPr>
                      <w:color w:val="000000"/>
                      <w:sz w:val="18"/>
                    </w:rPr>
                    <w:t>。</w:t>
                  </w:r>
                </w:p>
              </w:tc>
              <w:tc>
                <w:tcPr>
                  <w:tcW w:type="dxa" w:w="420"/>
                  <w:tcBorders>
                    <w:top w:val="none" w:color="000000" w:sz="4"/>
                    <w:left w:val="none" w:color="000000" w:sz="4"/>
                    <w:bottom w:val="single" w:color="000000" w:sz="4"/>
                    <w:right w:val="single" w:color="000000" w:sz="4"/>
                  </w:tcBorders>
                  <w:shd w:fill="FFFFFF"/>
                  <w:vAlign w:val="top"/>
                </w:tcPr>
                <w:p>
                  <w:pPr>
                    <w:jc w:val="center"/>
                  </w:pPr>
                  <w:r>
                    <w:rPr>
                      <w:color w:val="000000"/>
                      <w:sz w:val="18"/>
                    </w:rPr>
                    <w:t>m</w:t>
                  </w:r>
                </w:p>
              </w:tc>
              <w:tc>
                <w:tcPr>
                  <w:tcW w:type="dxa" w:w="841"/>
                  <w:tcBorders>
                    <w:top w:val="none" w:color="000000" w:sz="4"/>
                    <w:left w:val="none" w:color="000000" w:sz="4"/>
                    <w:bottom w:val="single" w:color="000000" w:sz="4"/>
                    <w:right w:val="single" w:color="000000" w:sz="4"/>
                  </w:tcBorders>
                  <w:shd w:fill="FFFFFF"/>
                  <w:vAlign w:val="top"/>
                </w:tcPr>
                <w:p>
                  <w:pPr>
                    <w:jc w:val="right"/>
                  </w:pPr>
                  <w:r>
                    <w:rPr>
                      <w:color w:val="000000"/>
                      <w:sz w:val="18"/>
                    </w:rPr>
                    <w:t>10.000</w:t>
                  </w:r>
                </w:p>
              </w:tc>
            </w:tr>
            <w:tr>
              <w:tc>
                <w:tcPr>
                  <w:tcW w:type="dxa" w:w="547"/>
                  <w:tcBorders>
                    <w:top w:val="none" w:color="000000" w:sz="4"/>
                    <w:left w:val="single" w:color="000000" w:sz="4"/>
                    <w:bottom w:val="single" w:color="000000" w:sz="4"/>
                    <w:right w:val="single" w:color="000000" w:sz="4"/>
                  </w:tcBorders>
                  <w:shd w:fill="FFFFFF"/>
                  <w:vAlign w:val="top"/>
                </w:tcPr>
                <w:p>
                  <w:pPr>
                    <w:jc w:val="center"/>
                  </w:pPr>
                  <w:r>
                    <w:rPr>
                      <w:color w:val="000000"/>
                      <w:sz w:val="18"/>
                    </w:rPr>
                    <w:t>12</w:t>
                  </w:r>
                </w:p>
              </w:tc>
              <w:tc>
                <w:tcPr>
                  <w:tcW w:type="dxa" w:w="1753"/>
                  <w:tcBorders>
                    <w:top w:val="none" w:color="000000" w:sz="4"/>
                    <w:left w:val="none" w:color="000000" w:sz="4"/>
                    <w:bottom w:val="single" w:color="000000" w:sz="4"/>
                    <w:right w:val="single" w:color="000000" w:sz="4"/>
                  </w:tcBorders>
                  <w:shd w:fill="FFFFFF"/>
                  <w:vAlign w:val="top"/>
                </w:tcPr>
                <w:p>
                  <w:pPr>
                    <w:jc w:val="left"/>
                  </w:pPr>
                  <w:r>
                    <w:rPr>
                      <w:color w:val="000000"/>
                      <w:sz w:val="18"/>
                    </w:rPr>
                    <w:t>金属线槽</w:t>
                  </w:r>
                  <w:r>
                    <w:rPr>
                      <w:color w:val="000000"/>
                      <w:sz w:val="18"/>
                    </w:rPr>
                    <w:t>60*60</w:t>
                  </w:r>
                </w:p>
              </w:tc>
              <w:tc>
                <w:tcPr>
                  <w:tcW w:type="dxa" w:w="2006"/>
                  <w:tcBorders>
                    <w:top w:val="none" w:color="000000" w:sz="4"/>
                    <w:left w:val="none" w:color="000000" w:sz="4"/>
                    <w:bottom w:val="single" w:color="000000" w:sz="4"/>
                    <w:right w:val="single" w:color="000000" w:sz="4"/>
                  </w:tcBorders>
                  <w:shd w:fill="FFFFFF"/>
                  <w:vAlign w:val="top"/>
                </w:tcPr>
                <w:p>
                  <w:pPr>
                    <w:jc w:val="left"/>
                  </w:pPr>
                  <w:r>
                    <w:rPr>
                      <w:color w:val="000000"/>
                      <w:sz w:val="18"/>
                    </w:rPr>
                    <w:t>1</w:t>
                  </w:r>
                  <w:r>
                    <w:rPr>
                      <w:color w:val="000000"/>
                      <w:sz w:val="18"/>
                    </w:rPr>
                    <w:t>、金属线槽安装 宽</w:t>
                  </w:r>
                  <w:r>
                    <w:rPr>
                      <w:color w:val="000000"/>
                      <w:sz w:val="18"/>
                    </w:rPr>
                    <w:t>+</w:t>
                  </w:r>
                  <w:r>
                    <w:rPr>
                      <w:color w:val="000000"/>
                      <w:sz w:val="18"/>
                    </w:rPr>
                    <w:t>高</w:t>
                  </w:r>
                  <w:r>
                    <w:rPr>
                      <w:color w:val="000000"/>
                      <w:sz w:val="18"/>
                    </w:rPr>
                    <w:t>(mm</w:t>
                  </w:r>
                  <w:r>
                    <w:rPr>
                      <w:color w:val="000000"/>
                      <w:sz w:val="18"/>
                    </w:rPr>
                    <w:t>以内</w:t>
                  </w:r>
                  <w:r>
                    <w:rPr>
                      <w:color w:val="000000"/>
                      <w:sz w:val="18"/>
                    </w:rPr>
                    <w:t>) 120</w:t>
                  </w:r>
                  <w:r>
                    <w:rPr>
                      <w:color w:val="000000"/>
                      <w:sz w:val="18"/>
                    </w:rPr>
                    <w:t>；</w:t>
                  </w:r>
                  <w:r>
                    <w:br/>
                  </w:r>
                  <w:r>
                    <w:rPr>
                      <w:color w:val="000000"/>
                      <w:sz w:val="18"/>
                    </w:rPr>
                    <w:t>2</w:t>
                  </w:r>
                  <w:r>
                    <w:rPr>
                      <w:color w:val="000000"/>
                      <w:sz w:val="18"/>
                    </w:rPr>
                    <w:t>、金属线槽</w:t>
                  </w:r>
                  <w:r>
                    <w:rPr>
                      <w:color w:val="000000"/>
                      <w:sz w:val="18"/>
                    </w:rPr>
                    <w:t>60*60</w:t>
                  </w:r>
                  <w:r>
                    <w:rPr>
                      <w:color w:val="000000"/>
                      <w:sz w:val="18"/>
                    </w:rPr>
                    <w:t>。</w:t>
                  </w:r>
                </w:p>
              </w:tc>
              <w:tc>
                <w:tcPr>
                  <w:tcW w:type="dxa" w:w="420"/>
                  <w:tcBorders>
                    <w:top w:val="none" w:color="000000" w:sz="4"/>
                    <w:left w:val="none" w:color="000000" w:sz="4"/>
                    <w:bottom w:val="single" w:color="000000" w:sz="4"/>
                    <w:right w:val="single" w:color="000000" w:sz="4"/>
                  </w:tcBorders>
                  <w:shd w:fill="FFFFFF"/>
                  <w:vAlign w:val="top"/>
                </w:tcPr>
                <w:p>
                  <w:pPr>
                    <w:jc w:val="center"/>
                  </w:pPr>
                  <w:r>
                    <w:rPr>
                      <w:color w:val="000000"/>
                      <w:sz w:val="18"/>
                    </w:rPr>
                    <w:t>m</w:t>
                  </w:r>
                </w:p>
              </w:tc>
              <w:tc>
                <w:tcPr>
                  <w:tcW w:type="dxa" w:w="841"/>
                  <w:tcBorders>
                    <w:top w:val="none" w:color="000000" w:sz="4"/>
                    <w:left w:val="none" w:color="000000" w:sz="4"/>
                    <w:bottom w:val="single" w:color="000000" w:sz="4"/>
                    <w:right w:val="single" w:color="000000" w:sz="4"/>
                  </w:tcBorders>
                  <w:shd w:fill="FFFFFF"/>
                  <w:vAlign w:val="top"/>
                </w:tcPr>
                <w:p>
                  <w:pPr>
                    <w:jc w:val="right"/>
                  </w:pPr>
                  <w:r>
                    <w:rPr>
                      <w:color w:val="000000"/>
                      <w:sz w:val="18"/>
                    </w:rPr>
                    <w:t>15.000</w:t>
                  </w:r>
                </w:p>
              </w:tc>
            </w:tr>
            <w:tr>
              <w:tc>
                <w:tcPr>
                  <w:tcW w:type="dxa" w:w="547"/>
                  <w:tcBorders>
                    <w:top w:val="none" w:color="000000" w:sz="4"/>
                    <w:left w:val="single" w:color="000000" w:sz="4"/>
                    <w:bottom w:val="single" w:color="000000" w:sz="4"/>
                    <w:right w:val="single" w:color="000000" w:sz="4"/>
                  </w:tcBorders>
                  <w:shd w:fill="FFFFFF"/>
                  <w:vAlign w:val="top"/>
                </w:tcPr>
                <w:p>
                  <w:pPr>
                    <w:jc w:val="center"/>
                  </w:pPr>
                  <w:r>
                    <w:rPr>
                      <w:color w:val="000000"/>
                      <w:sz w:val="18"/>
                    </w:rPr>
                    <w:t>13</w:t>
                  </w:r>
                </w:p>
              </w:tc>
              <w:tc>
                <w:tcPr>
                  <w:tcW w:type="dxa" w:w="1753"/>
                  <w:tcBorders>
                    <w:top w:val="none" w:color="000000" w:sz="4"/>
                    <w:left w:val="none" w:color="000000" w:sz="4"/>
                    <w:bottom w:val="single" w:color="000000" w:sz="4"/>
                    <w:right w:val="single" w:color="000000" w:sz="4"/>
                  </w:tcBorders>
                  <w:shd w:fill="FFFFFF"/>
                  <w:vAlign w:val="top"/>
                </w:tcPr>
                <w:p>
                  <w:pPr>
                    <w:jc w:val="left"/>
                  </w:pPr>
                  <w:r>
                    <w:rPr>
                      <w:color w:val="000000"/>
                      <w:sz w:val="18"/>
                    </w:rPr>
                    <w:t>金属线槽</w:t>
                  </w:r>
                  <w:r>
                    <w:rPr>
                      <w:color w:val="000000"/>
                      <w:sz w:val="18"/>
                    </w:rPr>
                    <w:t>150*100</w:t>
                  </w:r>
                </w:p>
              </w:tc>
              <w:tc>
                <w:tcPr>
                  <w:tcW w:type="dxa" w:w="2006"/>
                  <w:tcBorders>
                    <w:top w:val="none" w:color="000000" w:sz="4"/>
                    <w:left w:val="none" w:color="000000" w:sz="4"/>
                    <w:bottom w:val="single" w:color="000000" w:sz="4"/>
                    <w:right w:val="single" w:color="000000" w:sz="4"/>
                  </w:tcBorders>
                  <w:shd w:fill="FFFFFF"/>
                  <w:vAlign w:val="top"/>
                </w:tcPr>
                <w:p>
                  <w:pPr>
                    <w:jc w:val="left"/>
                  </w:pPr>
                  <w:r>
                    <w:rPr>
                      <w:color w:val="000000"/>
                      <w:sz w:val="18"/>
                    </w:rPr>
                    <w:t>1</w:t>
                  </w:r>
                  <w:r>
                    <w:rPr>
                      <w:color w:val="000000"/>
                      <w:sz w:val="18"/>
                    </w:rPr>
                    <w:t>、金属线槽安装 宽</w:t>
                  </w:r>
                  <w:r>
                    <w:rPr>
                      <w:color w:val="000000"/>
                      <w:sz w:val="18"/>
                    </w:rPr>
                    <w:t>+</w:t>
                  </w:r>
                  <w:r>
                    <w:rPr>
                      <w:color w:val="000000"/>
                      <w:sz w:val="18"/>
                    </w:rPr>
                    <w:t>高</w:t>
                  </w:r>
                  <w:r>
                    <w:rPr>
                      <w:color w:val="000000"/>
                      <w:sz w:val="18"/>
                    </w:rPr>
                    <w:t>(mm</w:t>
                  </w:r>
                  <w:r>
                    <w:rPr>
                      <w:color w:val="000000"/>
                      <w:sz w:val="18"/>
                    </w:rPr>
                    <w:t>以内</w:t>
                  </w:r>
                  <w:r>
                    <w:rPr>
                      <w:color w:val="000000"/>
                      <w:sz w:val="18"/>
                    </w:rPr>
                    <w:t>) 300</w:t>
                  </w:r>
                  <w:r>
                    <w:rPr>
                      <w:color w:val="000000"/>
                      <w:sz w:val="18"/>
                    </w:rPr>
                    <w:t>；</w:t>
                  </w:r>
                  <w:r>
                    <w:br/>
                  </w:r>
                  <w:r>
                    <w:rPr>
                      <w:color w:val="000000"/>
                      <w:sz w:val="18"/>
                    </w:rPr>
                    <w:t>2</w:t>
                  </w:r>
                  <w:r>
                    <w:rPr>
                      <w:color w:val="000000"/>
                      <w:sz w:val="18"/>
                    </w:rPr>
                    <w:t>、金属线槽</w:t>
                  </w:r>
                  <w:r>
                    <w:rPr>
                      <w:color w:val="000000"/>
                      <w:sz w:val="18"/>
                    </w:rPr>
                    <w:t>150*100</w:t>
                  </w:r>
                  <w:r>
                    <w:rPr>
                      <w:color w:val="000000"/>
                      <w:sz w:val="18"/>
                    </w:rPr>
                    <w:t>。</w:t>
                  </w:r>
                </w:p>
              </w:tc>
              <w:tc>
                <w:tcPr>
                  <w:tcW w:type="dxa" w:w="420"/>
                  <w:tcBorders>
                    <w:top w:val="none" w:color="000000" w:sz="4"/>
                    <w:left w:val="none" w:color="000000" w:sz="4"/>
                    <w:bottom w:val="single" w:color="000000" w:sz="4"/>
                    <w:right w:val="single" w:color="000000" w:sz="4"/>
                  </w:tcBorders>
                  <w:shd w:fill="FFFFFF"/>
                  <w:vAlign w:val="top"/>
                </w:tcPr>
                <w:p>
                  <w:pPr>
                    <w:jc w:val="center"/>
                  </w:pPr>
                  <w:r>
                    <w:rPr>
                      <w:color w:val="000000"/>
                      <w:sz w:val="18"/>
                    </w:rPr>
                    <w:t>m</w:t>
                  </w:r>
                </w:p>
              </w:tc>
              <w:tc>
                <w:tcPr>
                  <w:tcW w:type="dxa" w:w="841"/>
                  <w:tcBorders>
                    <w:top w:val="none" w:color="000000" w:sz="4"/>
                    <w:left w:val="none" w:color="000000" w:sz="4"/>
                    <w:bottom w:val="single" w:color="000000" w:sz="4"/>
                    <w:right w:val="single" w:color="000000" w:sz="4"/>
                  </w:tcBorders>
                  <w:shd w:fill="FFFFFF"/>
                  <w:vAlign w:val="top"/>
                </w:tcPr>
                <w:p>
                  <w:pPr>
                    <w:jc w:val="right"/>
                  </w:pPr>
                  <w:r>
                    <w:rPr>
                      <w:color w:val="000000"/>
                      <w:sz w:val="18"/>
                    </w:rPr>
                    <w:t>30.000</w:t>
                  </w:r>
                </w:p>
              </w:tc>
            </w:tr>
            <w:tr>
              <w:tc>
                <w:tcPr>
                  <w:tcW w:type="dxa" w:w="547"/>
                  <w:tcBorders>
                    <w:top w:val="none" w:color="000000" w:sz="4"/>
                    <w:left w:val="single" w:color="000000" w:sz="4"/>
                    <w:bottom w:val="single" w:color="000000" w:sz="4"/>
                    <w:right w:val="single" w:color="000000" w:sz="4"/>
                  </w:tcBorders>
                  <w:shd w:fill="FFFFFF"/>
                  <w:vAlign w:val="top"/>
                </w:tcPr>
                <w:p>
                  <w:pPr>
                    <w:jc w:val="center"/>
                  </w:pPr>
                  <w:r>
                    <w:rPr>
                      <w:color w:val="000000"/>
                      <w:sz w:val="18"/>
                    </w:rPr>
                    <w:t>14</w:t>
                  </w:r>
                </w:p>
              </w:tc>
              <w:tc>
                <w:tcPr>
                  <w:tcW w:type="dxa" w:w="1753"/>
                  <w:tcBorders>
                    <w:top w:val="none" w:color="000000" w:sz="4"/>
                    <w:left w:val="none" w:color="000000" w:sz="4"/>
                    <w:bottom w:val="single" w:color="000000" w:sz="4"/>
                    <w:right w:val="single" w:color="000000" w:sz="4"/>
                  </w:tcBorders>
                  <w:shd w:fill="FFFFFF"/>
                  <w:vAlign w:val="top"/>
                </w:tcPr>
                <w:p>
                  <w:pPr>
                    <w:jc w:val="left"/>
                  </w:pPr>
                  <w:r>
                    <w:rPr>
                      <w:color w:val="000000"/>
                      <w:sz w:val="18"/>
                    </w:rPr>
                    <w:t>金属线槽</w:t>
                  </w:r>
                  <w:r>
                    <w:rPr>
                      <w:color w:val="000000"/>
                      <w:sz w:val="18"/>
                    </w:rPr>
                    <w:t>200*150</w:t>
                  </w:r>
                </w:p>
              </w:tc>
              <w:tc>
                <w:tcPr>
                  <w:tcW w:type="dxa" w:w="2006"/>
                  <w:tcBorders>
                    <w:top w:val="none" w:color="000000" w:sz="4"/>
                    <w:left w:val="none" w:color="000000" w:sz="4"/>
                    <w:bottom w:val="single" w:color="000000" w:sz="4"/>
                    <w:right w:val="single" w:color="000000" w:sz="4"/>
                  </w:tcBorders>
                  <w:shd w:fill="FFFFFF"/>
                  <w:vAlign w:val="top"/>
                </w:tcPr>
                <w:p>
                  <w:pPr>
                    <w:jc w:val="left"/>
                  </w:pPr>
                  <w:r>
                    <w:rPr>
                      <w:color w:val="000000"/>
                      <w:sz w:val="18"/>
                    </w:rPr>
                    <w:t>1</w:t>
                  </w:r>
                  <w:r>
                    <w:rPr>
                      <w:color w:val="000000"/>
                      <w:sz w:val="18"/>
                    </w:rPr>
                    <w:t>、金属线槽安装 宽</w:t>
                  </w:r>
                  <w:r>
                    <w:rPr>
                      <w:color w:val="000000"/>
                      <w:sz w:val="18"/>
                    </w:rPr>
                    <w:t>+</w:t>
                  </w:r>
                  <w:r>
                    <w:rPr>
                      <w:color w:val="000000"/>
                      <w:sz w:val="18"/>
                    </w:rPr>
                    <w:t>高</w:t>
                  </w:r>
                  <w:r>
                    <w:rPr>
                      <w:color w:val="000000"/>
                      <w:sz w:val="18"/>
                    </w:rPr>
                    <w:t>(mm</w:t>
                  </w:r>
                  <w:r>
                    <w:rPr>
                      <w:color w:val="000000"/>
                      <w:sz w:val="18"/>
                    </w:rPr>
                    <w:t>以内</w:t>
                  </w:r>
                  <w:r>
                    <w:rPr>
                      <w:color w:val="000000"/>
                      <w:sz w:val="18"/>
                    </w:rPr>
                    <w:t>) 600</w:t>
                  </w:r>
                  <w:r>
                    <w:rPr>
                      <w:color w:val="000000"/>
                      <w:sz w:val="18"/>
                    </w:rPr>
                    <w:t>；</w:t>
                  </w:r>
                  <w:r>
                    <w:br/>
                  </w:r>
                  <w:r>
                    <w:rPr>
                      <w:color w:val="000000"/>
                      <w:sz w:val="18"/>
                    </w:rPr>
                    <w:t>2</w:t>
                  </w:r>
                  <w:r>
                    <w:rPr>
                      <w:color w:val="000000"/>
                      <w:sz w:val="18"/>
                    </w:rPr>
                    <w:t>、金属线槽</w:t>
                  </w:r>
                  <w:r>
                    <w:rPr>
                      <w:color w:val="000000"/>
                      <w:sz w:val="18"/>
                    </w:rPr>
                    <w:t>200*150</w:t>
                  </w:r>
                  <w:r>
                    <w:rPr>
                      <w:color w:val="000000"/>
                      <w:sz w:val="18"/>
                    </w:rPr>
                    <w:t>。</w:t>
                  </w:r>
                </w:p>
              </w:tc>
              <w:tc>
                <w:tcPr>
                  <w:tcW w:type="dxa" w:w="420"/>
                  <w:tcBorders>
                    <w:top w:val="none" w:color="000000" w:sz="4"/>
                    <w:left w:val="none" w:color="000000" w:sz="4"/>
                    <w:bottom w:val="single" w:color="000000" w:sz="4"/>
                    <w:right w:val="single" w:color="000000" w:sz="4"/>
                  </w:tcBorders>
                  <w:shd w:fill="FFFFFF"/>
                  <w:vAlign w:val="top"/>
                </w:tcPr>
                <w:p>
                  <w:pPr>
                    <w:jc w:val="center"/>
                  </w:pPr>
                  <w:r>
                    <w:rPr>
                      <w:color w:val="000000"/>
                      <w:sz w:val="18"/>
                    </w:rPr>
                    <w:t>m</w:t>
                  </w:r>
                </w:p>
              </w:tc>
              <w:tc>
                <w:tcPr>
                  <w:tcW w:type="dxa" w:w="841"/>
                  <w:tcBorders>
                    <w:top w:val="none" w:color="000000" w:sz="4"/>
                    <w:left w:val="none" w:color="000000" w:sz="4"/>
                    <w:bottom w:val="single" w:color="000000" w:sz="4"/>
                    <w:right w:val="single" w:color="000000" w:sz="4"/>
                  </w:tcBorders>
                  <w:shd w:fill="FFFFFF"/>
                  <w:vAlign w:val="top"/>
                </w:tcPr>
                <w:p>
                  <w:pPr>
                    <w:jc w:val="right"/>
                  </w:pPr>
                  <w:r>
                    <w:rPr>
                      <w:color w:val="000000"/>
                      <w:sz w:val="18"/>
                    </w:rPr>
                    <w:t>12.000</w:t>
                  </w:r>
                </w:p>
              </w:tc>
            </w:tr>
            <w:tr>
              <w:tc>
                <w:tcPr>
                  <w:tcW w:type="dxa" w:w="547"/>
                  <w:tcBorders>
                    <w:top w:val="none" w:color="000000" w:sz="4"/>
                    <w:left w:val="single" w:color="000000" w:sz="4"/>
                    <w:bottom w:val="single" w:color="000000" w:sz="4"/>
                    <w:right w:val="single" w:color="000000" w:sz="4"/>
                  </w:tcBorders>
                  <w:shd w:fill="FFFFFF"/>
                  <w:vAlign w:val="top"/>
                </w:tcPr>
                <w:p>
                  <w:pPr>
                    <w:jc w:val="center"/>
                  </w:pPr>
                  <w:r>
                    <w:rPr>
                      <w:color w:val="000000"/>
                      <w:sz w:val="18"/>
                    </w:rPr>
                    <w:t>15</w:t>
                  </w:r>
                </w:p>
              </w:tc>
              <w:tc>
                <w:tcPr>
                  <w:tcW w:type="dxa" w:w="1753"/>
                  <w:tcBorders>
                    <w:top w:val="none" w:color="000000" w:sz="4"/>
                    <w:left w:val="none" w:color="000000" w:sz="4"/>
                    <w:bottom w:val="single" w:color="000000" w:sz="4"/>
                    <w:right w:val="single" w:color="000000" w:sz="4"/>
                  </w:tcBorders>
                  <w:shd w:fill="FFFFFF"/>
                  <w:vAlign w:val="top"/>
                </w:tcPr>
                <w:p>
                  <w:pPr>
                    <w:jc w:val="left"/>
                  </w:pPr>
                  <w:r>
                    <w:rPr>
                      <w:color w:val="000000"/>
                      <w:sz w:val="18"/>
                    </w:rPr>
                    <w:t>电缆</w:t>
                  </w:r>
                  <w:r>
                    <w:rPr>
                      <w:color w:val="000000"/>
                      <w:sz w:val="18"/>
                    </w:rPr>
                    <w:t>WDZ-YJY-4x50+25</w:t>
                  </w:r>
                </w:p>
              </w:tc>
              <w:tc>
                <w:tcPr>
                  <w:tcW w:type="dxa" w:w="2006"/>
                  <w:tcBorders>
                    <w:top w:val="none" w:color="000000" w:sz="4"/>
                    <w:left w:val="none" w:color="000000" w:sz="4"/>
                    <w:bottom w:val="single" w:color="000000" w:sz="4"/>
                    <w:right w:val="single" w:color="000000" w:sz="4"/>
                  </w:tcBorders>
                  <w:shd w:fill="FFFFFF"/>
                  <w:vAlign w:val="top"/>
                </w:tcPr>
                <w:p>
                  <w:pPr>
                    <w:jc w:val="left"/>
                  </w:pPr>
                  <w:r>
                    <w:rPr>
                      <w:color w:val="000000"/>
                      <w:sz w:val="18"/>
                    </w:rPr>
                    <w:t>1</w:t>
                  </w:r>
                  <w:r>
                    <w:rPr>
                      <w:color w:val="000000"/>
                      <w:sz w:val="18"/>
                    </w:rPr>
                    <w:t>、铜芯电力电缆敷设 电缆</w:t>
                  </w:r>
                  <w:r>
                    <w:rPr>
                      <w:color w:val="000000"/>
                      <w:sz w:val="18"/>
                    </w:rPr>
                    <w:t>(</w:t>
                  </w:r>
                  <w:r>
                    <w:rPr>
                      <w:color w:val="000000"/>
                      <w:sz w:val="18"/>
                    </w:rPr>
                    <w:t>截面</w:t>
                  </w:r>
                  <w:r>
                    <w:rPr>
                      <w:color w:val="000000"/>
                      <w:sz w:val="18"/>
                    </w:rPr>
                    <w:t>mm2</w:t>
                  </w:r>
                  <w:r>
                    <w:rPr>
                      <w:color w:val="000000"/>
                      <w:sz w:val="18"/>
                    </w:rPr>
                    <w:t>以下</w:t>
                  </w:r>
                  <w:r>
                    <w:rPr>
                      <w:color w:val="000000"/>
                      <w:sz w:val="18"/>
                    </w:rPr>
                    <w:t>) 70//</w:t>
                  </w:r>
                  <w:r>
                    <w:rPr>
                      <w:color w:val="000000"/>
                      <w:sz w:val="18"/>
                    </w:rPr>
                    <w:t>扩：</w:t>
                  </w:r>
                  <w:r>
                    <w:rPr>
                      <w:color w:val="000000"/>
                      <w:sz w:val="18"/>
                    </w:rPr>
                    <w:t>C4-8-3+</w:t>
                  </w:r>
                  <w:r>
                    <w:rPr>
                      <w:color w:val="000000"/>
                      <w:sz w:val="18"/>
                    </w:rPr>
                    <w:t>补</w:t>
                  </w:r>
                  <w:r>
                    <w:rPr>
                      <w:color w:val="000000"/>
                      <w:sz w:val="18"/>
                    </w:rPr>
                    <w:t>C4-8-3</w:t>
                  </w:r>
                  <w:r>
                    <w:rPr>
                      <w:color w:val="000000"/>
                      <w:sz w:val="18"/>
                    </w:rPr>
                    <w:t>；</w:t>
                  </w:r>
                  <w:r>
                    <w:br/>
                  </w:r>
                  <w:r>
                    <w:rPr>
                      <w:color w:val="000000"/>
                      <w:sz w:val="18"/>
                    </w:rPr>
                    <w:t>2</w:t>
                  </w:r>
                  <w:r>
                    <w:rPr>
                      <w:color w:val="000000"/>
                      <w:sz w:val="18"/>
                    </w:rPr>
                    <w:t>、铜芯电缆</w:t>
                  </w:r>
                  <w:r>
                    <w:rPr>
                      <w:color w:val="000000"/>
                      <w:sz w:val="18"/>
                    </w:rPr>
                    <w:t>|WDZ-YJY-4x50+25</w:t>
                  </w:r>
                  <w:r>
                    <w:rPr>
                      <w:color w:val="000000"/>
                      <w:sz w:val="18"/>
                    </w:rPr>
                    <w:t>。</w:t>
                  </w:r>
                </w:p>
              </w:tc>
              <w:tc>
                <w:tcPr>
                  <w:tcW w:type="dxa" w:w="420"/>
                  <w:tcBorders>
                    <w:top w:val="none" w:color="000000" w:sz="4"/>
                    <w:left w:val="none" w:color="000000" w:sz="4"/>
                    <w:bottom w:val="single" w:color="000000" w:sz="4"/>
                    <w:right w:val="single" w:color="000000" w:sz="4"/>
                  </w:tcBorders>
                  <w:shd w:fill="FFFFFF"/>
                  <w:vAlign w:val="top"/>
                </w:tcPr>
                <w:p>
                  <w:pPr>
                    <w:jc w:val="center"/>
                  </w:pPr>
                  <w:r>
                    <w:rPr>
                      <w:color w:val="000000"/>
                      <w:sz w:val="18"/>
                    </w:rPr>
                    <w:t>m</w:t>
                  </w:r>
                </w:p>
              </w:tc>
              <w:tc>
                <w:tcPr>
                  <w:tcW w:type="dxa" w:w="841"/>
                  <w:tcBorders>
                    <w:top w:val="none" w:color="000000" w:sz="4"/>
                    <w:left w:val="none" w:color="000000" w:sz="4"/>
                    <w:bottom w:val="single" w:color="000000" w:sz="4"/>
                    <w:right w:val="single" w:color="000000" w:sz="4"/>
                  </w:tcBorders>
                  <w:shd w:fill="FFFFFF"/>
                  <w:vAlign w:val="top"/>
                </w:tcPr>
                <w:p>
                  <w:pPr>
                    <w:jc w:val="right"/>
                  </w:pPr>
                  <w:r>
                    <w:rPr>
                      <w:color w:val="000000"/>
                      <w:sz w:val="18"/>
                    </w:rPr>
                    <w:t>55.000</w:t>
                  </w:r>
                </w:p>
              </w:tc>
            </w:tr>
            <w:tr>
              <w:tc>
                <w:tcPr>
                  <w:tcW w:type="dxa" w:w="547"/>
                  <w:tcBorders>
                    <w:top w:val="none" w:color="000000" w:sz="4"/>
                    <w:left w:val="single" w:color="000000" w:sz="4"/>
                    <w:bottom w:val="single" w:color="000000" w:sz="4"/>
                    <w:right w:val="single" w:color="000000" w:sz="4"/>
                  </w:tcBorders>
                  <w:shd w:fill="FFFFFF"/>
                  <w:vAlign w:val="top"/>
                </w:tcPr>
                <w:p>
                  <w:pPr>
                    <w:jc w:val="center"/>
                  </w:pPr>
                  <w:r>
                    <w:rPr>
                      <w:color w:val="000000"/>
                      <w:sz w:val="18"/>
                    </w:rPr>
                    <w:t>16</w:t>
                  </w:r>
                </w:p>
              </w:tc>
              <w:tc>
                <w:tcPr>
                  <w:tcW w:type="dxa" w:w="1753"/>
                  <w:tcBorders>
                    <w:top w:val="none" w:color="000000" w:sz="4"/>
                    <w:left w:val="none" w:color="000000" w:sz="4"/>
                    <w:bottom w:val="single" w:color="000000" w:sz="4"/>
                    <w:right w:val="single" w:color="000000" w:sz="4"/>
                  </w:tcBorders>
                  <w:shd w:fill="FFFFFF"/>
                  <w:vAlign w:val="top"/>
                </w:tcPr>
                <w:p>
                  <w:pPr>
                    <w:jc w:val="left"/>
                  </w:pPr>
                  <w:r>
                    <w:rPr>
                      <w:color w:val="000000"/>
                      <w:sz w:val="18"/>
                    </w:rPr>
                    <w:t>电缆</w:t>
                  </w:r>
                  <w:r>
                    <w:rPr>
                      <w:color w:val="000000"/>
                      <w:sz w:val="18"/>
                    </w:rPr>
                    <w:t>WDZB-YJY-4x150+1x70</w:t>
                  </w:r>
                </w:p>
              </w:tc>
              <w:tc>
                <w:tcPr>
                  <w:tcW w:type="dxa" w:w="2006"/>
                  <w:tcBorders>
                    <w:top w:val="none" w:color="000000" w:sz="4"/>
                    <w:left w:val="none" w:color="000000" w:sz="4"/>
                    <w:bottom w:val="single" w:color="000000" w:sz="4"/>
                    <w:right w:val="single" w:color="000000" w:sz="4"/>
                  </w:tcBorders>
                  <w:shd w:fill="FFFFFF"/>
                  <w:vAlign w:val="top"/>
                </w:tcPr>
                <w:p>
                  <w:pPr>
                    <w:jc w:val="left"/>
                  </w:pPr>
                  <w:r>
                    <w:rPr>
                      <w:color w:val="000000"/>
                      <w:sz w:val="18"/>
                    </w:rPr>
                    <w:t>1</w:t>
                  </w:r>
                  <w:r>
                    <w:rPr>
                      <w:color w:val="000000"/>
                      <w:sz w:val="18"/>
                    </w:rPr>
                    <w:t>、铜芯电力电缆敷设 电缆</w:t>
                  </w:r>
                  <w:r>
                    <w:rPr>
                      <w:color w:val="000000"/>
                      <w:sz w:val="18"/>
                    </w:rPr>
                    <w:t>(</w:t>
                  </w:r>
                  <w:r>
                    <w:rPr>
                      <w:color w:val="000000"/>
                      <w:sz w:val="18"/>
                    </w:rPr>
                    <w:t>截面</w:t>
                  </w:r>
                  <w:r>
                    <w:rPr>
                      <w:color w:val="000000"/>
                      <w:sz w:val="18"/>
                    </w:rPr>
                    <w:t>mm2</w:t>
                  </w:r>
                  <w:r>
                    <w:rPr>
                      <w:color w:val="000000"/>
                      <w:sz w:val="18"/>
                    </w:rPr>
                    <w:t>以下</w:t>
                  </w:r>
                  <w:r>
                    <w:rPr>
                      <w:color w:val="000000"/>
                      <w:sz w:val="18"/>
                    </w:rPr>
                    <w:t>) 185//</w:t>
                  </w:r>
                  <w:r>
                    <w:rPr>
                      <w:color w:val="000000"/>
                      <w:sz w:val="18"/>
                    </w:rPr>
                    <w:t>扩：</w:t>
                  </w:r>
                  <w:r>
                    <w:rPr>
                      <w:color w:val="000000"/>
                      <w:sz w:val="18"/>
                    </w:rPr>
                    <w:t>C4-8-5+</w:t>
                  </w:r>
                  <w:r>
                    <w:rPr>
                      <w:color w:val="000000"/>
                      <w:sz w:val="18"/>
                    </w:rPr>
                    <w:t>补</w:t>
                  </w:r>
                  <w:r>
                    <w:rPr>
                      <w:color w:val="000000"/>
                      <w:sz w:val="18"/>
                    </w:rPr>
                    <w:t>C4-8-5</w:t>
                  </w:r>
                  <w:r>
                    <w:rPr>
                      <w:color w:val="000000"/>
                      <w:sz w:val="18"/>
                    </w:rPr>
                    <w:t>；</w:t>
                  </w:r>
                  <w:r>
                    <w:br/>
                  </w:r>
                  <w:r>
                    <w:rPr>
                      <w:color w:val="000000"/>
                      <w:sz w:val="18"/>
                    </w:rPr>
                    <w:t>2</w:t>
                  </w:r>
                  <w:r>
                    <w:rPr>
                      <w:color w:val="000000"/>
                      <w:sz w:val="18"/>
                    </w:rPr>
                    <w:t>、铜芯电缆</w:t>
                  </w:r>
                  <w:r>
                    <w:rPr>
                      <w:color w:val="000000"/>
                      <w:sz w:val="18"/>
                    </w:rPr>
                    <w:t>|WDZB-YJY-4x150+1x70</w:t>
                  </w:r>
                  <w:r>
                    <w:rPr>
                      <w:color w:val="000000"/>
                      <w:sz w:val="18"/>
                    </w:rPr>
                    <w:t>。</w:t>
                  </w:r>
                </w:p>
              </w:tc>
              <w:tc>
                <w:tcPr>
                  <w:tcW w:type="dxa" w:w="420"/>
                  <w:tcBorders>
                    <w:top w:val="none" w:color="000000" w:sz="4"/>
                    <w:left w:val="none" w:color="000000" w:sz="4"/>
                    <w:bottom w:val="single" w:color="000000" w:sz="4"/>
                    <w:right w:val="single" w:color="000000" w:sz="4"/>
                  </w:tcBorders>
                  <w:shd w:fill="FFFFFF"/>
                  <w:vAlign w:val="top"/>
                </w:tcPr>
                <w:p>
                  <w:pPr>
                    <w:jc w:val="center"/>
                  </w:pPr>
                  <w:r>
                    <w:rPr>
                      <w:color w:val="000000"/>
                      <w:sz w:val="18"/>
                    </w:rPr>
                    <w:t>m</w:t>
                  </w:r>
                </w:p>
              </w:tc>
              <w:tc>
                <w:tcPr>
                  <w:tcW w:type="dxa" w:w="841"/>
                  <w:tcBorders>
                    <w:top w:val="none" w:color="000000" w:sz="4"/>
                    <w:left w:val="none" w:color="000000" w:sz="4"/>
                    <w:bottom w:val="single" w:color="000000" w:sz="4"/>
                    <w:right w:val="single" w:color="000000" w:sz="4"/>
                  </w:tcBorders>
                  <w:shd w:fill="FFFFFF"/>
                  <w:vAlign w:val="top"/>
                </w:tcPr>
                <w:p>
                  <w:pPr>
                    <w:jc w:val="right"/>
                  </w:pPr>
                  <w:r>
                    <w:rPr>
                      <w:color w:val="000000"/>
                      <w:sz w:val="18"/>
                    </w:rPr>
                    <w:t>55.000</w:t>
                  </w:r>
                </w:p>
              </w:tc>
            </w:tr>
            <w:tr>
              <w:tc>
                <w:tcPr>
                  <w:tcW w:type="dxa" w:w="547"/>
                  <w:tcBorders>
                    <w:top w:val="none" w:color="000000" w:sz="4"/>
                    <w:left w:val="single" w:color="000000" w:sz="4"/>
                    <w:bottom w:val="single" w:color="000000" w:sz="4"/>
                    <w:right w:val="single" w:color="000000" w:sz="4"/>
                  </w:tcBorders>
                  <w:shd w:fill="FFFFFF"/>
                  <w:vAlign w:val="top"/>
                </w:tcPr>
                <w:p>
                  <w:pPr>
                    <w:jc w:val="center"/>
                  </w:pPr>
                  <w:r>
                    <w:rPr>
                      <w:color w:val="000000"/>
                      <w:sz w:val="18"/>
                    </w:rPr>
                    <w:t>17</w:t>
                  </w:r>
                </w:p>
              </w:tc>
              <w:tc>
                <w:tcPr>
                  <w:tcW w:type="dxa" w:w="1753"/>
                  <w:tcBorders>
                    <w:top w:val="none" w:color="000000" w:sz="4"/>
                    <w:left w:val="none" w:color="000000" w:sz="4"/>
                    <w:bottom w:val="single" w:color="000000" w:sz="4"/>
                    <w:right w:val="single" w:color="000000" w:sz="4"/>
                  </w:tcBorders>
                  <w:shd w:fill="FFFFFF"/>
                  <w:vAlign w:val="top"/>
                </w:tcPr>
                <w:p>
                  <w:pPr>
                    <w:jc w:val="left"/>
                  </w:pPr>
                  <w:r>
                    <w:rPr>
                      <w:color w:val="000000"/>
                      <w:sz w:val="18"/>
                    </w:rPr>
                    <w:t>管内穿线</w:t>
                  </w:r>
                  <w:r>
                    <w:rPr>
                      <w:color w:val="000000"/>
                      <w:sz w:val="18"/>
                    </w:rPr>
                    <w:t>BVV-2.5</w:t>
                  </w:r>
                </w:p>
              </w:tc>
              <w:tc>
                <w:tcPr>
                  <w:tcW w:type="dxa" w:w="2006"/>
                  <w:tcBorders>
                    <w:top w:val="none" w:color="000000" w:sz="4"/>
                    <w:left w:val="none" w:color="000000" w:sz="4"/>
                    <w:bottom w:val="single" w:color="000000" w:sz="4"/>
                    <w:right w:val="single" w:color="000000" w:sz="4"/>
                  </w:tcBorders>
                  <w:shd w:fill="FFFFFF"/>
                  <w:vAlign w:val="top"/>
                </w:tcPr>
                <w:p>
                  <w:pPr>
                    <w:jc w:val="left"/>
                  </w:pPr>
                  <w:r>
                    <w:rPr>
                      <w:color w:val="000000"/>
                      <w:sz w:val="18"/>
                    </w:rPr>
                    <w:t>1</w:t>
                  </w:r>
                  <w:r>
                    <w:rPr>
                      <w:color w:val="000000"/>
                      <w:sz w:val="18"/>
                    </w:rPr>
                    <w:t>、硬绝缘导线管内穿线 导线截面</w:t>
                  </w:r>
                  <w:r>
                    <w:rPr>
                      <w:color w:val="000000"/>
                      <w:sz w:val="18"/>
                    </w:rPr>
                    <w:t>(mm2</w:t>
                  </w:r>
                  <w:r>
                    <w:rPr>
                      <w:color w:val="000000"/>
                      <w:sz w:val="18"/>
                    </w:rPr>
                    <w:t>以内</w:t>
                  </w:r>
                  <w:r>
                    <w:rPr>
                      <w:color w:val="000000"/>
                      <w:sz w:val="18"/>
                    </w:rPr>
                    <w:t>) 2.5</w:t>
                  </w:r>
                  <w:r>
                    <w:rPr>
                      <w:color w:val="000000"/>
                      <w:sz w:val="18"/>
                    </w:rPr>
                    <w:t>；</w:t>
                  </w:r>
                  <w:r>
                    <w:br/>
                  </w:r>
                  <w:r>
                    <w:rPr>
                      <w:color w:val="000000"/>
                      <w:sz w:val="18"/>
                    </w:rPr>
                    <w:t>2</w:t>
                  </w:r>
                  <w:r>
                    <w:rPr>
                      <w:color w:val="000000"/>
                      <w:sz w:val="18"/>
                    </w:rPr>
                    <w:t>、电线</w:t>
                  </w:r>
                  <w:r>
                    <w:rPr>
                      <w:color w:val="000000"/>
                      <w:sz w:val="18"/>
                    </w:rPr>
                    <w:t>BVV-2.5</w:t>
                  </w:r>
                  <w:r>
                    <w:rPr>
                      <w:color w:val="000000"/>
                      <w:sz w:val="18"/>
                    </w:rPr>
                    <w:t>。</w:t>
                  </w:r>
                </w:p>
              </w:tc>
              <w:tc>
                <w:tcPr>
                  <w:tcW w:type="dxa" w:w="420"/>
                  <w:tcBorders>
                    <w:top w:val="none" w:color="000000" w:sz="4"/>
                    <w:left w:val="none" w:color="000000" w:sz="4"/>
                    <w:bottom w:val="single" w:color="000000" w:sz="4"/>
                    <w:right w:val="single" w:color="000000" w:sz="4"/>
                  </w:tcBorders>
                  <w:shd w:fill="FFFFFF"/>
                  <w:vAlign w:val="top"/>
                </w:tcPr>
                <w:p>
                  <w:pPr>
                    <w:jc w:val="center"/>
                  </w:pPr>
                  <w:r>
                    <w:rPr>
                      <w:color w:val="000000"/>
                      <w:sz w:val="18"/>
                    </w:rPr>
                    <w:t>m</w:t>
                  </w:r>
                </w:p>
              </w:tc>
              <w:tc>
                <w:tcPr>
                  <w:tcW w:type="dxa" w:w="841"/>
                  <w:tcBorders>
                    <w:top w:val="none" w:color="000000" w:sz="4"/>
                    <w:left w:val="none" w:color="000000" w:sz="4"/>
                    <w:bottom w:val="single" w:color="000000" w:sz="4"/>
                    <w:right w:val="single" w:color="000000" w:sz="4"/>
                  </w:tcBorders>
                  <w:shd w:fill="FFFFFF"/>
                  <w:vAlign w:val="top"/>
                </w:tcPr>
                <w:p>
                  <w:pPr>
                    <w:jc w:val="right"/>
                  </w:pPr>
                  <w:r>
                    <w:rPr>
                      <w:color w:val="000000"/>
                      <w:sz w:val="18"/>
                    </w:rPr>
                    <w:t>24.000</w:t>
                  </w:r>
                </w:p>
              </w:tc>
            </w:tr>
            <w:tr>
              <w:tc>
                <w:tcPr>
                  <w:tcW w:type="dxa" w:w="547"/>
                  <w:tcBorders>
                    <w:top w:val="none" w:color="000000" w:sz="4"/>
                    <w:left w:val="single" w:color="000000" w:sz="4"/>
                    <w:bottom w:val="single" w:color="000000" w:sz="4"/>
                    <w:right w:val="single" w:color="000000" w:sz="4"/>
                  </w:tcBorders>
                  <w:shd w:fill="FFFFFF"/>
                  <w:vAlign w:val="top"/>
                </w:tcPr>
                <w:p>
                  <w:pPr>
                    <w:jc w:val="center"/>
                  </w:pPr>
                  <w:r>
                    <w:rPr>
                      <w:color w:val="000000"/>
                      <w:sz w:val="18"/>
                    </w:rPr>
                    <w:t>18</w:t>
                  </w:r>
                </w:p>
              </w:tc>
              <w:tc>
                <w:tcPr>
                  <w:tcW w:type="dxa" w:w="1753"/>
                  <w:tcBorders>
                    <w:top w:val="none" w:color="000000" w:sz="4"/>
                    <w:left w:val="none" w:color="000000" w:sz="4"/>
                    <w:bottom w:val="single" w:color="000000" w:sz="4"/>
                    <w:right w:val="single" w:color="000000" w:sz="4"/>
                  </w:tcBorders>
                  <w:shd w:fill="FFFFFF"/>
                  <w:vAlign w:val="top"/>
                </w:tcPr>
                <w:p>
                  <w:pPr>
                    <w:jc w:val="left"/>
                  </w:pPr>
                  <w:r>
                    <w:rPr>
                      <w:color w:val="000000"/>
                      <w:sz w:val="18"/>
                    </w:rPr>
                    <w:t>管内穿线</w:t>
                  </w:r>
                  <w:r>
                    <w:rPr>
                      <w:color w:val="000000"/>
                      <w:sz w:val="18"/>
                    </w:rPr>
                    <w:t>BVR-2.5</w:t>
                  </w:r>
                </w:p>
              </w:tc>
              <w:tc>
                <w:tcPr>
                  <w:tcW w:type="dxa" w:w="2006"/>
                  <w:tcBorders>
                    <w:top w:val="none" w:color="000000" w:sz="4"/>
                    <w:left w:val="none" w:color="000000" w:sz="4"/>
                    <w:bottom w:val="single" w:color="000000" w:sz="4"/>
                    <w:right w:val="single" w:color="000000" w:sz="4"/>
                  </w:tcBorders>
                  <w:shd w:fill="FFFFFF"/>
                  <w:vAlign w:val="top"/>
                </w:tcPr>
                <w:p>
                  <w:pPr>
                    <w:jc w:val="left"/>
                  </w:pPr>
                  <w:r>
                    <w:rPr>
                      <w:color w:val="000000"/>
                      <w:sz w:val="18"/>
                    </w:rPr>
                    <w:t>1</w:t>
                  </w:r>
                  <w:r>
                    <w:rPr>
                      <w:color w:val="000000"/>
                      <w:sz w:val="18"/>
                    </w:rPr>
                    <w:t>、硬绝缘导线管内穿线 导线截面</w:t>
                  </w:r>
                  <w:r>
                    <w:rPr>
                      <w:color w:val="000000"/>
                      <w:sz w:val="18"/>
                    </w:rPr>
                    <w:t>(mm2</w:t>
                  </w:r>
                  <w:r>
                    <w:rPr>
                      <w:color w:val="000000"/>
                      <w:sz w:val="18"/>
                    </w:rPr>
                    <w:t>以内</w:t>
                  </w:r>
                  <w:r>
                    <w:rPr>
                      <w:color w:val="000000"/>
                      <w:sz w:val="18"/>
                    </w:rPr>
                    <w:t>) 2.5</w:t>
                  </w:r>
                  <w:r>
                    <w:rPr>
                      <w:color w:val="000000"/>
                      <w:sz w:val="18"/>
                    </w:rPr>
                    <w:t>；</w:t>
                  </w:r>
                  <w:r>
                    <w:br/>
                  </w:r>
                  <w:r>
                    <w:rPr>
                      <w:color w:val="000000"/>
                      <w:sz w:val="18"/>
                    </w:rPr>
                    <w:t>2</w:t>
                  </w:r>
                  <w:r>
                    <w:rPr>
                      <w:color w:val="000000"/>
                      <w:sz w:val="18"/>
                    </w:rPr>
                    <w:t>、电线</w:t>
                  </w:r>
                  <w:r>
                    <w:rPr>
                      <w:color w:val="000000"/>
                      <w:sz w:val="18"/>
                    </w:rPr>
                    <w:t>BVR-2.5</w:t>
                  </w:r>
                  <w:r>
                    <w:rPr>
                      <w:color w:val="000000"/>
                      <w:sz w:val="18"/>
                    </w:rPr>
                    <w:t>。</w:t>
                  </w:r>
                </w:p>
              </w:tc>
              <w:tc>
                <w:tcPr>
                  <w:tcW w:type="dxa" w:w="420"/>
                  <w:tcBorders>
                    <w:top w:val="none" w:color="000000" w:sz="4"/>
                    <w:left w:val="none" w:color="000000" w:sz="4"/>
                    <w:bottom w:val="single" w:color="000000" w:sz="4"/>
                    <w:right w:val="single" w:color="000000" w:sz="4"/>
                  </w:tcBorders>
                  <w:shd w:fill="FFFFFF"/>
                  <w:vAlign w:val="top"/>
                </w:tcPr>
                <w:p>
                  <w:pPr>
                    <w:jc w:val="center"/>
                  </w:pPr>
                  <w:r>
                    <w:rPr>
                      <w:color w:val="000000"/>
                      <w:sz w:val="18"/>
                    </w:rPr>
                    <w:t>m</w:t>
                  </w:r>
                </w:p>
              </w:tc>
              <w:tc>
                <w:tcPr>
                  <w:tcW w:type="dxa" w:w="841"/>
                  <w:tcBorders>
                    <w:top w:val="none" w:color="000000" w:sz="4"/>
                    <w:left w:val="none" w:color="000000" w:sz="4"/>
                    <w:bottom w:val="single" w:color="000000" w:sz="4"/>
                    <w:right w:val="single" w:color="000000" w:sz="4"/>
                  </w:tcBorders>
                  <w:shd w:fill="FFFFFF"/>
                  <w:vAlign w:val="top"/>
                </w:tcPr>
                <w:p>
                  <w:pPr>
                    <w:jc w:val="right"/>
                  </w:pPr>
                  <w:r>
                    <w:rPr>
                      <w:color w:val="000000"/>
                      <w:sz w:val="18"/>
                    </w:rPr>
                    <w:t>6.000</w:t>
                  </w:r>
                </w:p>
              </w:tc>
            </w:tr>
            <w:tr>
              <w:tc>
                <w:tcPr>
                  <w:tcW w:type="dxa" w:w="547"/>
                  <w:tcBorders>
                    <w:top w:val="none" w:color="000000" w:sz="4"/>
                    <w:left w:val="single" w:color="000000" w:sz="4"/>
                    <w:bottom w:val="single" w:color="000000" w:sz="4"/>
                    <w:right w:val="single" w:color="000000" w:sz="4"/>
                  </w:tcBorders>
                  <w:shd w:fill="FFFFFF"/>
                  <w:vAlign w:val="top"/>
                </w:tcPr>
                <w:p>
                  <w:pPr>
                    <w:jc w:val="center"/>
                  </w:pPr>
                  <w:r>
                    <w:rPr>
                      <w:color w:val="000000"/>
                      <w:sz w:val="18"/>
                    </w:rPr>
                    <w:t>19</w:t>
                  </w:r>
                </w:p>
              </w:tc>
              <w:tc>
                <w:tcPr>
                  <w:tcW w:type="dxa" w:w="1753"/>
                  <w:tcBorders>
                    <w:top w:val="none" w:color="000000" w:sz="4"/>
                    <w:left w:val="none" w:color="000000" w:sz="4"/>
                    <w:bottom w:val="single" w:color="000000" w:sz="4"/>
                    <w:right w:val="single" w:color="000000" w:sz="4"/>
                  </w:tcBorders>
                  <w:shd w:fill="FFFFFF"/>
                  <w:vAlign w:val="top"/>
                </w:tcPr>
                <w:p>
                  <w:pPr>
                    <w:jc w:val="left"/>
                  </w:pPr>
                  <w:r>
                    <w:rPr>
                      <w:color w:val="000000"/>
                      <w:sz w:val="18"/>
                    </w:rPr>
                    <w:t>管内穿线</w:t>
                  </w:r>
                  <w:r>
                    <w:rPr>
                      <w:color w:val="000000"/>
                      <w:sz w:val="18"/>
                    </w:rPr>
                    <w:t>WDZ-BYJ-2.5</w:t>
                  </w:r>
                </w:p>
              </w:tc>
              <w:tc>
                <w:tcPr>
                  <w:tcW w:type="dxa" w:w="2006"/>
                  <w:tcBorders>
                    <w:top w:val="none" w:color="000000" w:sz="4"/>
                    <w:left w:val="none" w:color="000000" w:sz="4"/>
                    <w:bottom w:val="single" w:color="000000" w:sz="4"/>
                    <w:right w:val="single" w:color="000000" w:sz="4"/>
                  </w:tcBorders>
                  <w:shd w:fill="FFFFFF"/>
                  <w:vAlign w:val="top"/>
                </w:tcPr>
                <w:p>
                  <w:pPr>
                    <w:jc w:val="left"/>
                  </w:pPr>
                  <w:r>
                    <w:rPr>
                      <w:color w:val="000000"/>
                      <w:sz w:val="18"/>
                    </w:rPr>
                    <w:t>1</w:t>
                  </w:r>
                  <w:r>
                    <w:rPr>
                      <w:color w:val="000000"/>
                      <w:sz w:val="18"/>
                    </w:rPr>
                    <w:t>、硬绝缘导线管内穿线 导线截面</w:t>
                  </w:r>
                  <w:r>
                    <w:rPr>
                      <w:color w:val="000000"/>
                      <w:sz w:val="18"/>
                    </w:rPr>
                    <w:t>(mm2</w:t>
                  </w:r>
                  <w:r>
                    <w:rPr>
                      <w:color w:val="000000"/>
                      <w:sz w:val="18"/>
                    </w:rPr>
                    <w:t>以内</w:t>
                  </w:r>
                  <w:r>
                    <w:rPr>
                      <w:color w:val="000000"/>
                      <w:sz w:val="18"/>
                    </w:rPr>
                    <w:t>) 2.5</w:t>
                  </w:r>
                  <w:r>
                    <w:rPr>
                      <w:color w:val="000000"/>
                      <w:sz w:val="18"/>
                    </w:rPr>
                    <w:t>；</w:t>
                  </w:r>
                  <w:r>
                    <w:br/>
                  </w:r>
                  <w:r>
                    <w:rPr>
                      <w:color w:val="000000"/>
                      <w:sz w:val="18"/>
                    </w:rPr>
                    <w:t>2</w:t>
                  </w:r>
                  <w:r>
                    <w:rPr>
                      <w:color w:val="000000"/>
                      <w:sz w:val="18"/>
                    </w:rPr>
                    <w:t>、电线</w:t>
                  </w:r>
                  <w:r>
                    <w:rPr>
                      <w:color w:val="000000"/>
                      <w:sz w:val="18"/>
                    </w:rPr>
                    <w:t>WDZ-BYJ-2.5</w:t>
                  </w:r>
                  <w:r>
                    <w:rPr>
                      <w:color w:val="000000"/>
                      <w:sz w:val="18"/>
                    </w:rPr>
                    <w:t>。</w:t>
                  </w:r>
                </w:p>
              </w:tc>
              <w:tc>
                <w:tcPr>
                  <w:tcW w:type="dxa" w:w="420"/>
                  <w:tcBorders>
                    <w:top w:val="none" w:color="000000" w:sz="4"/>
                    <w:left w:val="none" w:color="000000" w:sz="4"/>
                    <w:bottom w:val="single" w:color="000000" w:sz="4"/>
                    <w:right w:val="single" w:color="000000" w:sz="4"/>
                  </w:tcBorders>
                  <w:shd w:fill="FFFFFF"/>
                  <w:vAlign w:val="top"/>
                </w:tcPr>
                <w:p>
                  <w:pPr>
                    <w:jc w:val="center"/>
                  </w:pPr>
                  <w:r>
                    <w:rPr>
                      <w:color w:val="000000"/>
                      <w:sz w:val="18"/>
                    </w:rPr>
                    <w:t>m</w:t>
                  </w:r>
                </w:p>
              </w:tc>
              <w:tc>
                <w:tcPr>
                  <w:tcW w:type="dxa" w:w="841"/>
                  <w:tcBorders>
                    <w:top w:val="none" w:color="000000" w:sz="4"/>
                    <w:left w:val="none" w:color="000000" w:sz="4"/>
                    <w:bottom w:val="single" w:color="000000" w:sz="4"/>
                    <w:right w:val="single" w:color="000000" w:sz="4"/>
                  </w:tcBorders>
                  <w:shd w:fill="FFFFFF"/>
                  <w:vAlign w:val="top"/>
                </w:tcPr>
                <w:p>
                  <w:pPr>
                    <w:jc w:val="right"/>
                  </w:pPr>
                  <w:r>
                    <w:rPr>
                      <w:color w:val="000000"/>
                      <w:sz w:val="18"/>
                    </w:rPr>
                    <w:t>2006.260</w:t>
                  </w:r>
                </w:p>
              </w:tc>
            </w:tr>
            <w:tr>
              <w:tc>
                <w:tcPr>
                  <w:tcW w:type="dxa" w:w="547"/>
                  <w:tcBorders>
                    <w:top w:val="none" w:color="000000" w:sz="4"/>
                    <w:left w:val="single" w:color="000000" w:sz="4"/>
                    <w:bottom w:val="single" w:color="000000" w:sz="4"/>
                    <w:right w:val="single" w:color="000000" w:sz="4"/>
                  </w:tcBorders>
                  <w:shd w:fill="FFFFFF"/>
                  <w:vAlign w:val="top"/>
                </w:tcPr>
                <w:p>
                  <w:pPr>
                    <w:jc w:val="center"/>
                  </w:pPr>
                  <w:r>
                    <w:rPr>
                      <w:color w:val="000000"/>
                      <w:sz w:val="18"/>
                    </w:rPr>
                    <w:t>20</w:t>
                  </w:r>
                </w:p>
              </w:tc>
              <w:tc>
                <w:tcPr>
                  <w:tcW w:type="dxa" w:w="1753"/>
                  <w:tcBorders>
                    <w:top w:val="none" w:color="000000" w:sz="4"/>
                    <w:left w:val="none" w:color="000000" w:sz="4"/>
                    <w:bottom w:val="single" w:color="000000" w:sz="4"/>
                    <w:right w:val="single" w:color="000000" w:sz="4"/>
                  </w:tcBorders>
                  <w:shd w:fill="FFFFFF"/>
                  <w:vAlign w:val="top"/>
                </w:tcPr>
                <w:p>
                  <w:pPr>
                    <w:jc w:val="left"/>
                  </w:pPr>
                  <w:r>
                    <w:rPr>
                      <w:color w:val="000000"/>
                      <w:sz w:val="18"/>
                    </w:rPr>
                    <w:t>管内穿线</w:t>
                  </w:r>
                  <w:r>
                    <w:rPr>
                      <w:color w:val="000000"/>
                      <w:sz w:val="18"/>
                    </w:rPr>
                    <w:t>BVR-2.5</w:t>
                  </w:r>
                </w:p>
              </w:tc>
              <w:tc>
                <w:tcPr>
                  <w:tcW w:type="dxa" w:w="2006"/>
                  <w:tcBorders>
                    <w:top w:val="none" w:color="000000" w:sz="4"/>
                    <w:left w:val="none" w:color="000000" w:sz="4"/>
                    <w:bottom w:val="single" w:color="000000" w:sz="4"/>
                    <w:right w:val="single" w:color="000000" w:sz="4"/>
                  </w:tcBorders>
                  <w:shd w:fill="FFFFFF"/>
                  <w:vAlign w:val="top"/>
                </w:tcPr>
                <w:p>
                  <w:pPr>
                    <w:jc w:val="left"/>
                  </w:pPr>
                  <w:r>
                    <w:rPr>
                      <w:color w:val="000000"/>
                      <w:sz w:val="18"/>
                    </w:rPr>
                    <w:t>1</w:t>
                  </w:r>
                  <w:r>
                    <w:rPr>
                      <w:color w:val="000000"/>
                      <w:sz w:val="18"/>
                    </w:rPr>
                    <w:t>、硬绝缘导线管内穿线 导线截面</w:t>
                  </w:r>
                  <w:r>
                    <w:rPr>
                      <w:color w:val="000000"/>
                      <w:sz w:val="18"/>
                    </w:rPr>
                    <w:t>(mm2</w:t>
                  </w:r>
                  <w:r>
                    <w:rPr>
                      <w:color w:val="000000"/>
                      <w:sz w:val="18"/>
                    </w:rPr>
                    <w:t>以内</w:t>
                  </w:r>
                  <w:r>
                    <w:rPr>
                      <w:color w:val="000000"/>
                      <w:sz w:val="18"/>
                    </w:rPr>
                    <w:t>) 2.5</w:t>
                  </w:r>
                  <w:r>
                    <w:rPr>
                      <w:color w:val="000000"/>
                      <w:sz w:val="18"/>
                    </w:rPr>
                    <w:t>；</w:t>
                  </w:r>
                  <w:r>
                    <w:br/>
                  </w:r>
                  <w:r>
                    <w:rPr>
                      <w:color w:val="000000"/>
                      <w:sz w:val="18"/>
                    </w:rPr>
                    <w:t>2</w:t>
                  </w:r>
                  <w:r>
                    <w:rPr>
                      <w:color w:val="000000"/>
                      <w:sz w:val="18"/>
                    </w:rPr>
                    <w:t>、电线</w:t>
                  </w:r>
                  <w:r>
                    <w:rPr>
                      <w:color w:val="000000"/>
                      <w:sz w:val="18"/>
                    </w:rPr>
                    <w:t>BVR-2.5</w:t>
                  </w:r>
                  <w:r>
                    <w:rPr>
                      <w:color w:val="000000"/>
                      <w:sz w:val="18"/>
                    </w:rPr>
                    <w:t>。</w:t>
                  </w:r>
                </w:p>
              </w:tc>
              <w:tc>
                <w:tcPr>
                  <w:tcW w:type="dxa" w:w="420"/>
                  <w:tcBorders>
                    <w:top w:val="none" w:color="000000" w:sz="4"/>
                    <w:left w:val="none" w:color="000000" w:sz="4"/>
                    <w:bottom w:val="single" w:color="000000" w:sz="4"/>
                    <w:right w:val="single" w:color="000000" w:sz="4"/>
                  </w:tcBorders>
                  <w:shd w:fill="FFFFFF"/>
                  <w:vAlign w:val="top"/>
                </w:tcPr>
                <w:p>
                  <w:pPr>
                    <w:jc w:val="center"/>
                  </w:pPr>
                  <w:r>
                    <w:rPr>
                      <w:color w:val="000000"/>
                      <w:sz w:val="18"/>
                    </w:rPr>
                    <w:t>m</w:t>
                  </w:r>
                </w:p>
              </w:tc>
              <w:tc>
                <w:tcPr>
                  <w:tcW w:type="dxa" w:w="841"/>
                  <w:tcBorders>
                    <w:top w:val="none" w:color="000000" w:sz="4"/>
                    <w:left w:val="none" w:color="000000" w:sz="4"/>
                    <w:bottom w:val="single" w:color="000000" w:sz="4"/>
                    <w:right w:val="single" w:color="000000" w:sz="4"/>
                  </w:tcBorders>
                  <w:shd w:fill="FFFFFF"/>
                  <w:vAlign w:val="top"/>
                </w:tcPr>
                <w:p>
                  <w:pPr>
                    <w:jc w:val="right"/>
                  </w:pPr>
                  <w:r>
                    <w:rPr>
                      <w:color w:val="000000"/>
                      <w:sz w:val="18"/>
                    </w:rPr>
                    <w:t>1993.210</w:t>
                  </w:r>
                </w:p>
              </w:tc>
            </w:tr>
            <w:tr>
              <w:tc>
                <w:tcPr>
                  <w:tcW w:type="dxa" w:w="547"/>
                  <w:tcBorders>
                    <w:top w:val="none" w:color="000000" w:sz="4"/>
                    <w:left w:val="single" w:color="000000" w:sz="4"/>
                    <w:bottom w:val="single" w:color="000000" w:sz="4"/>
                    <w:right w:val="single" w:color="000000" w:sz="4"/>
                  </w:tcBorders>
                  <w:shd w:fill="FFFFFF"/>
                  <w:vAlign w:val="top"/>
                </w:tcPr>
                <w:p>
                  <w:pPr>
                    <w:jc w:val="center"/>
                  </w:pPr>
                  <w:r>
                    <w:rPr>
                      <w:color w:val="000000"/>
                      <w:sz w:val="18"/>
                    </w:rPr>
                    <w:t>21</w:t>
                  </w:r>
                </w:p>
              </w:tc>
              <w:tc>
                <w:tcPr>
                  <w:tcW w:type="dxa" w:w="1753"/>
                  <w:tcBorders>
                    <w:top w:val="none" w:color="000000" w:sz="4"/>
                    <w:left w:val="none" w:color="000000" w:sz="4"/>
                    <w:bottom w:val="single" w:color="000000" w:sz="4"/>
                    <w:right w:val="single" w:color="000000" w:sz="4"/>
                  </w:tcBorders>
                  <w:shd w:fill="FFFFFF"/>
                  <w:vAlign w:val="top"/>
                </w:tcPr>
                <w:p>
                  <w:pPr>
                    <w:jc w:val="left"/>
                  </w:pPr>
                  <w:r>
                    <w:rPr>
                      <w:color w:val="000000"/>
                      <w:sz w:val="18"/>
                    </w:rPr>
                    <w:t>线槽配线</w:t>
                  </w:r>
                  <w:r>
                    <w:rPr>
                      <w:color w:val="000000"/>
                      <w:sz w:val="18"/>
                    </w:rPr>
                    <w:t>WDZ-BYJ-2.5</w:t>
                  </w:r>
                </w:p>
              </w:tc>
              <w:tc>
                <w:tcPr>
                  <w:tcW w:type="dxa" w:w="2006"/>
                  <w:tcBorders>
                    <w:top w:val="none" w:color="000000" w:sz="4"/>
                    <w:left w:val="none" w:color="000000" w:sz="4"/>
                    <w:bottom w:val="single" w:color="000000" w:sz="4"/>
                    <w:right w:val="single" w:color="000000" w:sz="4"/>
                  </w:tcBorders>
                  <w:shd w:fill="FFFFFF"/>
                  <w:vAlign w:val="top"/>
                </w:tcPr>
                <w:p>
                  <w:pPr>
                    <w:jc w:val="left"/>
                  </w:pPr>
                  <w:r>
                    <w:rPr>
                      <w:color w:val="000000"/>
                      <w:sz w:val="18"/>
                    </w:rPr>
                    <w:t>1</w:t>
                  </w:r>
                  <w:r>
                    <w:rPr>
                      <w:color w:val="000000"/>
                      <w:sz w:val="18"/>
                    </w:rPr>
                    <w:t>、线槽配线 导线截面</w:t>
                  </w:r>
                  <w:r>
                    <w:rPr>
                      <w:color w:val="000000"/>
                      <w:sz w:val="18"/>
                    </w:rPr>
                    <w:t>(mm2</w:t>
                  </w:r>
                  <w:r>
                    <w:rPr>
                      <w:color w:val="000000"/>
                      <w:sz w:val="18"/>
                    </w:rPr>
                    <w:t>以内</w:t>
                  </w:r>
                  <w:r>
                    <w:rPr>
                      <w:color w:val="000000"/>
                      <w:sz w:val="18"/>
                    </w:rPr>
                    <w:t>) 2.5</w:t>
                  </w:r>
                  <w:r>
                    <w:rPr>
                      <w:color w:val="000000"/>
                      <w:sz w:val="18"/>
                    </w:rPr>
                    <w:t>；</w:t>
                  </w:r>
                  <w:r>
                    <w:br/>
                  </w:r>
                  <w:r>
                    <w:rPr>
                      <w:color w:val="000000"/>
                      <w:sz w:val="18"/>
                    </w:rPr>
                    <w:t>2</w:t>
                  </w:r>
                  <w:r>
                    <w:rPr>
                      <w:color w:val="000000"/>
                      <w:sz w:val="18"/>
                    </w:rPr>
                    <w:t>、绝缘电线</w:t>
                  </w:r>
                  <w:r>
                    <w:rPr>
                      <w:color w:val="000000"/>
                      <w:sz w:val="18"/>
                    </w:rPr>
                    <w:t>|WDZ-BYJ-2.5</w:t>
                  </w:r>
                  <w:r>
                    <w:rPr>
                      <w:color w:val="000000"/>
                      <w:sz w:val="18"/>
                    </w:rPr>
                    <w:t>。</w:t>
                  </w:r>
                </w:p>
              </w:tc>
              <w:tc>
                <w:tcPr>
                  <w:tcW w:type="dxa" w:w="420"/>
                  <w:tcBorders>
                    <w:top w:val="none" w:color="000000" w:sz="4"/>
                    <w:left w:val="none" w:color="000000" w:sz="4"/>
                    <w:bottom w:val="single" w:color="000000" w:sz="4"/>
                    <w:right w:val="single" w:color="000000" w:sz="4"/>
                  </w:tcBorders>
                  <w:shd w:fill="FFFFFF"/>
                  <w:vAlign w:val="top"/>
                </w:tcPr>
                <w:p>
                  <w:pPr>
                    <w:jc w:val="center"/>
                  </w:pPr>
                  <w:r>
                    <w:rPr>
                      <w:color w:val="000000"/>
                      <w:sz w:val="18"/>
                    </w:rPr>
                    <w:t>m</w:t>
                  </w:r>
                </w:p>
              </w:tc>
              <w:tc>
                <w:tcPr>
                  <w:tcW w:type="dxa" w:w="841"/>
                  <w:tcBorders>
                    <w:top w:val="none" w:color="000000" w:sz="4"/>
                    <w:left w:val="none" w:color="000000" w:sz="4"/>
                    <w:bottom w:val="single" w:color="000000" w:sz="4"/>
                    <w:right w:val="single" w:color="000000" w:sz="4"/>
                  </w:tcBorders>
                  <w:shd w:fill="FFFFFF"/>
                  <w:vAlign w:val="top"/>
                </w:tcPr>
                <w:p>
                  <w:pPr>
                    <w:jc w:val="right"/>
                  </w:pPr>
                  <w:r>
                    <w:rPr>
                      <w:color w:val="000000"/>
                      <w:sz w:val="18"/>
                    </w:rPr>
                    <w:t>110.950</w:t>
                  </w:r>
                </w:p>
              </w:tc>
            </w:tr>
            <w:tr>
              <w:tc>
                <w:tcPr>
                  <w:tcW w:type="dxa" w:w="547"/>
                  <w:tcBorders>
                    <w:top w:val="none" w:color="000000" w:sz="4"/>
                    <w:left w:val="single" w:color="000000" w:sz="4"/>
                    <w:bottom w:val="single" w:color="000000" w:sz="4"/>
                    <w:right w:val="single" w:color="000000" w:sz="4"/>
                  </w:tcBorders>
                  <w:shd w:fill="FFFFFF"/>
                  <w:vAlign w:val="top"/>
                </w:tcPr>
                <w:p>
                  <w:pPr>
                    <w:jc w:val="center"/>
                  </w:pPr>
                  <w:r>
                    <w:rPr>
                      <w:color w:val="000000"/>
                      <w:sz w:val="18"/>
                    </w:rPr>
                    <w:t>22</w:t>
                  </w:r>
                </w:p>
              </w:tc>
              <w:tc>
                <w:tcPr>
                  <w:tcW w:type="dxa" w:w="1753"/>
                  <w:tcBorders>
                    <w:top w:val="none" w:color="000000" w:sz="4"/>
                    <w:left w:val="none" w:color="000000" w:sz="4"/>
                    <w:bottom w:val="single" w:color="000000" w:sz="4"/>
                    <w:right w:val="single" w:color="000000" w:sz="4"/>
                  </w:tcBorders>
                  <w:shd w:fill="FFFFFF"/>
                  <w:vAlign w:val="top"/>
                </w:tcPr>
                <w:p>
                  <w:pPr>
                    <w:jc w:val="left"/>
                  </w:pPr>
                  <w:r>
                    <w:rPr>
                      <w:color w:val="000000"/>
                      <w:sz w:val="18"/>
                    </w:rPr>
                    <w:t>线槽配线</w:t>
                  </w:r>
                  <w:r>
                    <w:rPr>
                      <w:color w:val="000000"/>
                      <w:sz w:val="18"/>
                    </w:rPr>
                    <w:t>WDZ-BYJ-4</w:t>
                  </w:r>
                </w:p>
              </w:tc>
              <w:tc>
                <w:tcPr>
                  <w:tcW w:type="dxa" w:w="2006"/>
                  <w:tcBorders>
                    <w:top w:val="none" w:color="000000" w:sz="4"/>
                    <w:left w:val="none" w:color="000000" w:sz="4"/>
                    <w:bottom w:val="single" w:color="000000" w:sz="4"/>
                    <w:right w:val="single" w:color="000000" w:sz="4"/>
                  </w:tcBorders>
                  <w:shd w:fill="FFFFFF"/>
                  <w:vAlign w:val="top"/>
                </w:tcPr>
                <w:p>
                  <w:pPr>
                    <w:jc w:val="left"/>
                  </w:pPr>
                  <w:r>
                    <w:rPr>
                      <w:color w:val="000000"/>
                      <w:sz w:val="18"/>
                    </w:rPr>
                    <w:t>1</w:t>
                  </w:r>
                  <w:r>
                    <w:rPr>
                      <w:color w:val="000000"/>
                      <w:sz w:val="18"/>
                    </w:rPr>
                    <w:t>、线槽配线 导线截面</w:t>
                  </w:r>
                  <w:r>
                    <w:rPr>
                      <w:color w:val="000000"/>
                      <w:sz w:val="18"/>
                    </w:rPr>
                    <w:t>(mm2</w:t>
                  </w:r>
                  <w:r>
                    <w:rPr>
                      <w:color w:val="000000"/>
                      <w:sz w:val="18"/>
                    </w:rPr>
                    <w:t>以内</w:t>
                  </w:r>
                  <w:r>
                    <w:rPr>
                      <w:color w:val="000000"/>
                      <w:sz w:val="18"/>
                    </w:rPr>
                    <w:t>) 6</w:t>
                  </w:r>
                  <w:r>
                    <w:rPr>
                      <w:color w:val="000000"/>
                      <w:sz w:val="18"/>
                    </w:rPr>
                    <w:t>；</w:t>
                  </w:r>
                  <w:r>
                    <w:br/>
                  </w:r>
                  <w:r>
                    <w:rPr>
                      <w:color w:val="000000"/>
                      <w:sz w:val="18"/>
                    </w:rPr>
                    <w:t>2</w:t>
                  </w:r>
                  <w:r>
                    <w:rPr>
                      <w:color w:val="000000"/>
                      <w:sz w:val="18"/>
                    </w:rPr>
                    <w:t>、绝缘电线</w:t>
                  </w:r>
                  <w:r>
                    <w:rPr>
                      <w:color w:val="000000"/>
                      <w:sz w:val="18"/>
                    </w:rPr>
                    <w:t>|WDZ-BYJ-4</w:t>
                  </w:r>
                  <w:r>
                    <w:rPr>
                      <w:color w:val="000000"/>
                      <w:sz w:val="18"/>
                    </w:rPr>
                    <w:t>。</w:t>
                  </w:r>
                </w:p>
              </w:tc>
              <w:tc>
                <w:tcPr>
                  <w:tcW w:type="dxa" w:w="420"/>
                  <w:tcBorders>
                    <w:top w:val="none" w:color="000000" w:sz="4"/>
                    <w:left w:val="none" w:color="000000" w:sz="4"/>
                    <w:bottom w:val="single" w:color="000000" w:sz="4"/>
                    <w:right w:val="single" w:color="000000" w:sz="4"/>
                  </w:tcBorders>
                  <w:shd w:fill="FFFFFF"/>
                  <w:vAlign w:val="top"/>
                </w:tcPr>
                <w:p>
                  <w:pPr>
                    <w:jc w:val="center"/>
                  </w:pPr>
                  <w:r>
                    <w:rPr>
                      <w:color w:val="000000"/>
                      <w:sz w:val="18"/>
                    </w:rPr>
                    <w:t>m</w:t>
                  </w:r>
                </w:p>
              </w:tc>
              <w:tc>
                <w:tcPr>
                  <w:tcW w:type="dxa" w:w="841"/>
                  <w:tcBorders>
                    <w:top w:val="none" w:color="000000" w:sz="4"/>
                    <w:left w:val="none" w:color="000000" w:sz="4"/>
                    <w:bottom w:val="single" w:color="000000" w:sz="4"/>
                    <w:right w:val="single" w:color="000000" w:sz="4"/>
                  </w:tcBorders>
                  <w:shd w:fill="FFFFFF"/>
                  <w:vAlign w:val="top"/>
                </w:tcPr>
                <w:p>
                  <w:pPr>
                    <w:jc w:val="right"/>
                  </w:pPr>
                  <w:r>
                    <w:rPr>
                      <w:color w:val="000000"/>
                      <w:sz w:val="18"/>
                    </w:rPr>
                    <w:t>861.240</w:t>
                  </w:r>
                </w:p>
              </w:tc>
            </w:tr>
            <w:tr>
              <w:tc>
                <w:tcPr>
                  <w:tcW w:type="dxa" w:w="547"/>
                  <w:tcBorders>
                    <w:top w:val="none" w:color="000000" w:sz="4"/>
                    <w:left w:val="single" w:color="000000" w:sz="4"/>
                    <w:bottom w:val="single" w:color="000000" w:sz="4"/>
                    <w:right w:val="single" w:color="000000" w:sz="4"/>
                  </w:tcBorders>
                  <w:shd w:fill="FFFFFF"/>
                  <w:vAlign w:val="top"/>
                </w:tcPr>
                <w:p>
                  <w:pPr>
                    <w:jc w:val="center"/>
                  </w:pPr>
                  <w:r>
                    <w:rPr>
                      <w:color w:val="000000"/>
                      <w:sz w:val="18"/>
                    </w:rPr>
                    <w:t>23</w:t>
                  </w:r>
                </w:p>
              </w:tc>
              <w:tc>
                <w:tcPr>
                  <w:tcW w:type="dxa" w:w="1753"/>
                  <w:tcBorders>
                    <w:top w:val="none" w:color="000000" w:sz="4"/>
                    <w:left w:val="none" w:color="000000" w:sz="4"/>
                    <w:bottom w:val="single" w:color="000000" w:sz="4"/>
                    <w:right w:val="single" w:color="000000" w:sz="4"/>
                  </w:tcBorders>
                  <w:shd w:fill="FFFFFF"/>
                  <w:vAlign w:val="top"/>
                </w:tcPr>
                <w:p>
                  <w:pPr>
                    <w:jc w:val="left"/>
                  </w:pPr>
                  <w:r>
                    <w:rPr>
                      <w:color w:val="000000"/>
                      <w:sz w:val="18"/>
                    </w:rPr>
                    <w:t>线槽配线</w:t>
                  </w:r>
                  <w:r>
                    <w:rPr>
                      <w:color w:val="000000"/>
                      <w:sz w:val="18"/>
                    </w:rPr>
                    <w:t>BVV-4</w:t>
                  </w:r>
                </w:p>
              </w:tc>
              <w:tc>
                <w:tcPr>
                  <w:tcW w:type="dxa" w:w="2006"/>
                  <w:tcBorders>
                    <w:top w:val="none" w:color="000000" w:sz="4"/>
                    <w:left w:val="none" w:color="000000" w:sz="4"/>
                    <w:bottom w:val="single" w:color="000000" w:sz="4"/>
                    <w:right w:val="single" w:color="000000" w:sz="4"/>
                  </w:tcBorders>
                  <w:shd w:fill="FFFFFF"/>
                  <w:vAlign w:val="top"/>
                </w:tcPr>
                <w:p>
                  <w:pPr>
                    <w:jc w:val="left"/>
                  </w:pPr>
                  <w:r>
                    <w:rPr>
                      <w:color w:val="000000"/>
                      <w:sz w:val="18"/>
                    </w:rPr>
                    <w:t>1</w:t>
                  </w:r>
                  <w:r>
                    <w:rPr>
                      <w:color w:val="000000"/>
                      <w:sz w:val="18"/>
                    </w:rPr>
                    <w:t>、线槽配线 导线截面</w:t>
                  </w:r>
                  <w:r>
                    <w:rPr>
                      <w:color w:val="000000"/>
                      <w:sz w:val="18"/>
                    </w:rPr>
                    <w:t>(mm2</w:t>
                  </w:r>
                  <w:r>
                    <w:rPr>
                      <w:color w:val="000000"/>
                      <w:sz w:val="18"/>
                    </w:rPr>
                    <w:t>以内</w:t>
                  </w:r>
                  <w:r>
                    <w:rPr>
                      <w:color w:val="000000"/>
                      <w:sz w:val="18"/>
                    </w:rPr>
                    <w:t>) 6</w:t>
                  </w:r>
                  <w:r>
                    <w:rPr>
                      <w:color w:val="000000"/>
                      <w:sz w:val="18"/>
                    </w:rPr>
                    <w:t>；</w:t>
                  </w:r>
                  <w:r>
                    <w:br/>
                  </w:r>
                  <w:r>
                    <w:rPr>
                      <w:color w:val="000000"/>
                      <w:sz w:val="18"/>
                    </w:rPr>
                    <w:t>2</w:t>
                  </w:r>
                  <w:r>
                    <w:rPr>
                      <w:color w:val="000000"/>
                      <w:sz w:val="18"/>
                    </w:rPr>
                    <w:t>、绝缘电线</w:t>
                  </w:r>
                  <w:r>
                    <w:rPr>
                      <w:color w:val="000000"/>
                      <w:sz w:val="18"/>
                    </w:rPr>
                    <w:t>|BVV-4</w:t>
                  </w:r>
                  <w:r>
                    <w:rPr>
                      <w:color w:val="000000"/>
                      <w:sz w:val="18"/>
                    </w:rPr>
                    <w:t>。</w:t>
                  </w:r>
                </w:p>
              </w:tc>
              <w:tc>
                <w:tcPr>
                  <w:tcW w:type="dxa" w:w="420"/>
                  <w:tcBorders>
                    <w:top w:val="none" w:color="000000" w:sz="4"/>
                    <w:left w:val="none" w:color="000000" w:sz="4"/>
                    <w:bottom w:val="single" w:color="000000" w:sz="4"/>
                    <w:right w:val="single" w:color="000000" w:sz="4"/>
                  </w:tcBorders>
                  <w:shd w:fill="FFFFFF"/>
                  <w:vAlign w:val="top"/>
                </w:tcPr>
                <w:p>
                  <w:pPr>
                    <w:jc w:val="center"/>
                  </w:pPr>
                  <w:r>
                    <w:rPr>
                      <w:color w:val="000000"/>
                      <w:sz w:val="18"/>
                    </w:rPr>
                    <w:t>m</w:t>
                  </w:r>
                </w:p>
              </w:tc>
              <w:tc>
                <w:tcPr>
                  <w:tcW w:type="dxa" w:w="841"/>
                  <w:tcBorders>
                    <w:top w:val="none" w:color="000000" w:sz="4"/>
                    <w:left w:val="none" w:color="000000" w:sz="4"/>
                    <w:bottom w:val="single" w:color="000000" w:sz="4"/>
                    <w:right w:val="single" w:color="000000" w:sz="4"/>
                  </w:tcBorders>
                  <w:shd w:fill="FFFFFF"/>
                  <w:vAlign w:val="top"/>
                </w:tcPr>
                <w:p>
                  <w:pPr>
                    <w:jc w:val="right"/>
                  </w:pPr>
                  <w:r>
                    <w:rPr>
                      <w:color w:val="000000"/>
                      <w:sz w:val="18"/>
                    </w:rPr>
                    <w:t>60.000</w:t>
                  </w:r>
                </w:p>
              </w:tc>
            </w:tr>
            <w:tr>
              <w:tc>
                <w:tcPr>
                  <w:tcW w:type="dxa" w:w="547"/>
                  <w:tcBorders>
                    <w:top w:val="none" w:color="000000" w:sz="4"/>
                    <w:left w:val="single" w:color="000000" w:sz="4"/>
                    <w:bottom w:val="single" w:color="000000" w:sz="4"/>
                    <w:right w:val="single" w:color="000000" w:sz="4"/>
                  </w:tcBorders>
                  <w:shd w:fill="FFFFFF"/>
                  <w:vAlign w:val="top"/>
                </w:tcPr>
                <w:p>
                  <w:pPr>
                    <w:jc w:val="center"/>
                  </w:pPr>
                  <w:r>
                    <w:rPr>
                      <w:color w:val="000000"/>
                      <w:sz w:val="18"/>
                    </w:rPr>
                    <w:t>24</w:t>
                  </w:r>
                </w:p>
              </w:tc>
              <w:tc>
                <w:tcPr>
                  <w:tcW w:type="dxa" w:w="1753"/>
                  <w:tcBorders>
                    <w:top w:val="none" w:color="000000" w:sz="4"/>
                    <w:left w:val="none" w:color="000000" w:sz="4"/>
                    <w:bottom w:val="single" w:color="000000" w:sz="4"/>
                    <w:right w:val="single" w:color="000000" w:sz="4"/>
                  </w:tcBorders>
                  <w:shd w:fill="FFFFFF"/>
                  <w:vAlign w:val="top"/>
                </w:tcPr>
                <w:p>
                  <w:pPr>
                    <w:jc w:val="left"/>
                  </w:pPr>
                  <w:r>
                    <w:rPr>
                      <w:color w:val="000000"/>
                      <w:sz w:val="18"/>
                    </w:rPr>
                    <w:t>线槽配线</w:t>
                  </w:r>
                  <w:r>
                    <w:rPr>
                      <w:color w:val="000000"/>
                      <w:sz w:val="18"/>
                    </w:rPr>
                    <w:t>BVR-4</w:t>
                  </w:r>
                </w:p>
              </w:tc>
              <w:tc>
                <w:tcPr>
                  <w:tcW w:type="dxa" w:w="2006"/>
                  <w:tcBorders>
                    <w:top w:val="none" w:color="000000" w:sz="4"/>
                    <w:left w:val="none" w:color="000000" w:sz="4"/>
                    <w:bottom w:val="single" w:color="000000" w:sz="4"/>
                    <w:right w:val="single" w:color="000000" w:sz="4"/>
                  </w:tcBorders>
                  <w:shd w:fill="FFFFFF"/>
                  <w:vAlign w:val="top"/>
                </w:tcPr>
                <w:p>
                  <w:pPr>
                    <w:jc w:val="left"/>
                  </w:pPr>
                  <w:r>
                    <w:rPr>
                      <w:color w:val="000000"/>
                      <w:sz w:val="18"/>
                    </w:rPr>
                    <w:t>1</w:t>
                  </w:r>
                  <w:r>
                    <w:rPr>
                      <w:color w:val="000000"/>
                      <w:sz w:val="18"/>
                    </w:rPr>
                    <w:t>、线槽配线 导线截面</w:t>
                  </w:r>
                  <w:r>
                    <w:rPr>
                      <w:color w:val="000000"/>
                      <w:sz w:val="18"/>
                    </w:rPr>
                    <w:t>(mm2</w:t>
                  </w:r>
                  <w:r>
                    <w:rPr>
                      <w:color w:val="000000"/>
                      <w:sz w:val="18"/>
                    </w:rPr>
                    <w:t>以内</w:t>
                  </w:r>
                  <w:r>
                    <w:rPr>
                      <w:color w:val="000000"/>
                      <w:sz w:val="18"/>
                    </w:rPr>
                    <w:t>) 6</w:t>
                  </w:r>
                  <w:r>
                    <w:rPr>
                      <w:color w:val="000000"/>
                      <w:sz w:val="18"/>
                    </w:rPr>
                    <w:t>；</w:t>
                  </w:r>
                  <w:r>
                    <w:br/>
                  </w:r>
                  <w:r>
                    <w:rPr>
                      <w:color w:val="000000"/>
                      <w:sz w:val="18"/>
                    </w:rPr>
                    <w:t>2</w:t>
                  </w:r>
                  <w:r>
                    <w:rPr>
                      <w:color w:val="000000"/>
                      <w:sz w:val="18"/>
                    </w:rPr>
                    <w:t>、绝缘电线</w:t>
                  </w:r>
                  <w:r>
                    <w:rPr>
                      <w:color w:val="000000"/>
                      <w:sz w:val="18"/>
                    </w:rPr>
                    <w:t>|BVR-4</w:t>
                  </w:r>
                  <w:r>
                    <w:rPr>
                      <w:color w:val="000000"/>
                      <w:sz w:val="18"/>
                    </w:rPr>
                    <w:t>。</w:t>
                  </w:r>
                </w:p>
              </w:tc>
              <w:tc>
                <w:tcPr>
                  <w:tcW w:type="dxa" w:w="420"/>
                  <w:tcBorders>
                    <w:top w:val="none" w:color="000000" w:sz="4"/>
                    <w:left w:val="none" w:color="000000" w:sz="4"/>
                    <w:bottom w:val="single" w:color="000000" w:sz="4"/>
                    <w:right w:val="single" w:color="000000" w:sz="4"/>
                  </w:tcBorders>
                  <w:shd w:fill="FFFFFF"/>
                  <w:vAlign w:val="top"/>
                </w:tcPr>
                <w:p>
                  <w:pPr>
                    <w:jc w:val="center"/>
                  </w:pPr>
                  <w:r>
                    <w:rPr>
                      <w:color w:val="000000"/>
                      <w:sz w:val="18"/>
                    </w:rPr>
                    <w:t>m</w:t>
                  </w:r>
                </w:p>
              </w:tc>
              <w:tc>
                <w:tcPr>
                  <w:tcW w:type="dxa" w:w="841"/>
                  <w:tcBorders>
                    <w:top w:val="none" w:color="000000" w:sz="4"/>
                    <w:left w:val="none" w:color="000000" w:sz="4"/>
                    <w:bottom w:val="single" w:color="000000" w:sz="4"/>
                    <w:right w:val="single" w:color="000000" w:sz="4"/>
                  </w:tcBorders>
                  <w:shd w:fill="FFFFFF"/>
                  <w:vAlign w:val="top"/>
                </w:tcPr>
                <w:p>
                  <w:pPr>
                    <w:jc w:val="right"/>
                  </w:pPr>
                  <w:r>
                    <w:rPr>
                      <w:color w:val="000000"/>
                      <w:sz w:val="18"/>
                    </w:rPr>
                    <w:t>30.000</w:t>
                  </w:r>
                </w:p>
              </w:tc>
            </w:tr>
            <w:tr>
              <w:tc>
                <w:tcPr>
                  <w:tcW w:type="dxa" w:w="547"/>
                  <w:tcBorders>
                    <w:top w:val="none" w:color="000000" w:sz="4"/>
                    <w:left w:val="single" w:color="000000" w:sz="4"/>
                    <w:bottom w:val="single" w:color="000000" w:sz="4"/>
                    <w:right w:val="single" w:color="000000" w:sz="4"/>
                  </w:tcBorders>
                  <w:shd w:fill="FFFFFF"/>
                  <w:vAlign w:val="top"/>
                </w:tcPr>
                <w:p>
                  <w:pPr>
                    <w:jc w:val="center"/>
                  </w:pPr>
                  <w:r>
                    <w:rPr>
                      <w:color w:val="000000"/>
                      <w:sz w:val="18"/>
                    </w:rPr>
                    <w:t>25</w:t>
                  </w:r>
                </w:p>
              </w:tc>
              <w:tc>
                <w:tcPr>
                  <w:tcW w:type="dxa" w:w="1753"/>
                  <w:tcBorders>
                    <w:top w:val="none" w:color="000000" w:sz="4"/>
                    <w:left w:val="none" w:color="000000" w:sz="4"/>
                    <w:bottom w:val="single" w:color="000000" w:sz="4"/>
                    <w:right w:val="single" w:color="000000" w:sz="4"/>
                  </w:tcBorders>
                  <w:shd w:fill="FFFFFF"/>
                  <w:vAlign w:val="top"/>
                </w:tcPr>
                <w:p>
                  <w:pPr>
                    <w:jc w:val="left"/>
                  </w:pPr>
                  <w:r>
                    <w:rPr>
                      <w:color w:val="000000"/>
                      <w:sz w:val="18"/>
                    </w:rPr>
                    <w:t>线槽配线</w:t>
                  </w:r>
                  <w:r>
                    <w:rPr>
                      <w:color w:val="000000"/>
                      <w:sz w:val="18"/>
                    </w:rPr>
                    <w:t>WDZ-BYJ-6</w:t>
                  </w:r>
                </w:p>
              </w:tc>
              <w:tc>
                <w:tcPr>
                  <w:tcW w:type="dxa" w:w="2006"/>
                  <w:tcBorders>
                    <w:top w:val="none" w:color="000000" w:sz="4"/>
                    <w:left w:val="none" w:color="000000" w:sz="4"/>
                    <w:bottom w:val="single" w:color="000000" w:sz="4"/>
                    <w:right w:val="single" w:color="000000" w:sz="4"/>
                  </w:tcBorders>
                  <w:shd w:fill="FFFFFF"/>
                  <w:vAlign w:val="top"/>
                </w:tcPr>
                <w:p>
                  <w:pPr>
                    <w:jc w:val="left"/>
                  </w:pPr>
                  <w:r>
                    <w:rPr>
                      <w:color w:val="000000"/>
                      <w:sz w:val="18"/>
                    </w:rPr>
                    <w:t>1</w:t>
                  </w:r>
                  <w:r>
                    <w:rPr>
                      <w:color w:val="000000"/>
                      <w:sz w:val="18"/>
                    </w:rPr>
                    <w:t>、线槽配线 导线截面</w:t>
                  </w:r>
                  <w:r>
                    <w:rPr>
                      <w:color w:val="000000"/>
                      <w:sz w:val="18"/>
                    </w:rPr>
                    <w:t>(mm2</w:t>
                  </w:r>
                  <w:r>
                    <w:rPr>
                      <w:color w:val="000000"/>
                      <w:sz w:val="18"/>
                    </w:rPr>
                    <w:t>以内</w:t>
                  </w:r>
                  <w:r>
                    <w:rPr>
                      <w:color w:val="000000"/>
                      <w:sz w:val="18"/>
                    </w:rPr>
                    <w:t>) 6</w:t>
                  </w:r>
                  <w:r>
                    <w:rPr>
                      <w:color w:val="000000"/>
                      <w:sz w:val="18"/>
                    </w:rPr>
                    <w:t>；</w:t>
                  </w:r>
                  <w:r>
                    <w:br/>
                  </w:r>
                  <w:r>
                    <w:rPr>
                      <w:color w:val="000000"/>
                      <w:sz w:val="18"/>
                    </w:rPr>
                    <w:t>2</w:t>
                  </w:r>
                  <w:r>
                    <w:rPr>
                      <w:color w:val="000000"/>
                      <w:sz w:val="18"/>
                    </w:rPr>
                    <w:t>、绝缘电线</w:t>
                  </w:r>
                  <w:r>
                    <w:rPr>
                      <w:color w:val="000000"/>
                      <w:sz w:val="18"/>
                    </w:rPr>
                    <w:t>|WDZ-BYJ-6</w:t>
                  </w:r>
                  <w:r>
                    <w:rPr>
                      <w:color w:val="000000"/>
                      <w:sz w:val="18"/>
                    </w:rPr>
                    <w:t>。</w:t>
                  </w:r>
                </w:p>
              </w:tc>
              <w:tc>
                <w:tcPr>
                  <w:tcW w:type="dxa" w:w="420"/>
                  <w:tcBorders>
                    <w:top w:val="none" w:color="000000" w:sz="4"/>
                    <w:left w:val="none" w:color="000000" w:sz="4"/>
                    <w:bottom w:val="single" w:color="000000" w:sz="4"/>
                    <w:right w:val="single" w:color="000000" w:sz="4"/>
                  </w:tcBorders>
                  <w:shd w:fill="FFFFFF"/>
                  <w:vAlign w:val="top"/>
                </w:tcPr>
                <w:p>
                  <w:pPr>
                    <w:jc w:val="center"/>
                  </w:pPr>
                  <w:r>
                    <w:rPr>
                      <w:color w:val="000000"/>
                      <w:sz w:val="18"/>
                    </w:rPr>
                    <w:t>m</w:t>
                  </w:r>
                </w:p>
              </w:tc>
              <w:tc>
                <w:tcPr>
                  <w:tcW w:type="dxa" w:w="841"/>
                  <w:tcBorders>
                    <w:top w:val="none" w:color="000000" w:sz="4"/>
                    <w:left w:val="none" w:color="000000" w:sz="4"/>
                    <w:bottom w:val="single" w:color="000000" w:sz="4"/>
                    <w:right w:val="single" w:color="000000" w:sz="4"/>
                  </w:tcBorders>
                  <w:shd w:fill="FFFFFF"/>
                  <w:vAlign w:val="top"/>
                </w:tcPr>
                <w:p>
                  <w:pPr>
                    <w:jc w:val="right"/>
                  </w:pPr>
                  <w:r>
                    <w:rPr>
                      <w:color w:val="000000"/>
                      <w:sz w:val="18"/>
                    </w:rPr>
                    <w:t>1179.610</w:t>
                  </w:r>
                </w:p>
              </w:tc>
            </w:tr>
            <w:tr>
              <w:tc>
                <w:tcPr>
                  <w:tcW w:type="dxa" w:w="547"/>
                  <w:tcBorders>
                    <w:top w:val="none" w:color="000000" w:sz="4"/>
                    <w:left w:val="single" w:color="000000" w:sz="4"/>
                    <w:bottom w:val="single" w:color="000000" w:sz="4"/>
                    <w:right w:val="single" w:color="000000" w:sz="4"/>
                  </w:tcBorders>
                  <w:shd w:fill="FFFFFF"/>
                  <w:vAlign w:val="top"/>
                </w:tcPr>
                <w:p>
                  <w:pPr>
                    <w:jc w:val="center"/>
                  </w:pPr>
                  <w:r>
                    <w:rPr>
                      <w:color w:val="000000"/>
                      <w:sz w:val="18"/>
                    </w:rPr>
                    <w:t>26</w:t>
                  </w:r>
                </w:p>
              </w:tc>
              <w:tc>
                <w:tcPr>
                  <w:tcW w:type="dxa" w:w="1753"/>
                  <w:tcBorders>
                    <w:top w:val="none" w:color="000000" w:sz="4"/>
                    <w:left w:val="none" w:color="000000" w:sz="4"/>
                    <w:bottom w:val="single" w:color="000000" w:sz="4"/>
                    <w:right w:val="single" w:color="000000" w:sz="4"/>
                  </w:tcBorders>
                  <w:shd w:fill="FFFFFF"/>
                  <w:vAlign w:val="top"/>
                </w:tcPr>
                <w:p>
                  <w:pPr>
                    <w:jc w:val="left"/>
                  </w:pPr>
                  <w:r>
                    <w:rPr>
                      <w:color w:val="000000"/>
                      <w:sz w:val="18"/>
                    </w:rPr>
                    <w:t>线槽配线</w:t>
                  </w:r>
                  <w:r>
                    <w:rPr>
                      <w:color w:val="000000"/>
                      <w:sz w:val="18"/>
                    </w:rPr>
                    <w:t>WDZ-BYJ-25</w:t>
                  </w:r>
                </w:p>
              </w:tc>
              <w:tc>
                <w:tcPr>
                  <w:tcW w:type="dxa" w:w="2006"/>
                  <w:tcBorders>
                    <w:top w:val="none" w:color="000000" w:sz="4"/>
                    <w:left w:val="none" w:color="000000" w:sz="4"/>
                    <w:bottom w:val="single" w:color="000000" w:sz="4"/>
                    <w:right w:val="single" w:color="000000" w:sz="4"/>
                  </w:tcBorders>
                  <w:shd w:fill="FFFFFF"/>
                  <w:vAlign w:val="top"/>
                </w:tcPr>
                <w:p>
                  <w:pPr>
                    <w:jc w:val="left"/>
                  </w:pPr>
                  <w:r>
                    <w:rPr>
                      <w:color w:val="000000"/>
                      <w:sz w:val="18"/>
                    </w:rPr>
                    <w:t>1</w:t>
                  </w:r>
                  <w:r>
                    <w:rPr>
                      <w:color w:val="000000"/>
                      <w:sz w:val="18"/>
                    </w:rPr>
                    <w:t>、线槽配线 导线截面</w:t>
                  </w:r>
                  <w:r>
                    <w:rPr>
                      <w:color w:val="000000"/>
                      <w:sz w:val="18"/>
                    </w:rPr>
                    <w:t>(mm2</w:t>
                  </w:r>
                  <w:r>
                    <w:rPr>
                      <w:color w:val="000000"/>
                      <w:sz w:val="18"/>
                    </w:rPr>
                    <w:t>以内</w:t>
                  </w:r>
                  <w:r>
                    <w:rPr>
                      <w:color w:val="000000"/>
                      <w:sz w:val="18"/>
                    </w:rPr>
                    <w:t>) 35</w:t>
                  </w:r>
                  <w:r>
                    <w:rPr>
                      <w:color w:val="000000"/>
                      <w:sz w:val="18"/>
                    </w:rPr>
                    <w:t>；</w:t>
                  </w:r>
                  <w:r>
                    <w:br/>
                  </w:r>
                  <w:r>
                    <w:rPr>
                      <w:color w:val="000000"/>
                      <w:sz w:val="18"/>
                    </w:rPr>
                    <w:t>2</w:t>
                  </w:r>
                  <w:r>
                    <w:rPr>
                      <w:color w:val="000000"/>
                      <w:sz w:val="18"/>
                    </w:rPr>
                    <w:t>、绝缘电线</w:t>
                  </w:r>
                  <w:r>
                    <w:rPr>
                      <w:color w:val="000000"/>
                      <w:sz w:val="18"/>
                    </w:rPr>
                    <w:t>|WDZ-BYJ-25</w:t>
                  </w:r>
                  <w:r>
                    <w:rPr>
                      <w:color w:val="000000"/>
                      <w:sz w:val="18"/>
                    </w:rPr>
                    <w:t>。</w:t>
                  </w:r>
                </w:p>
              </w:tc>
              <w:tc>
                <w:tcPr>
                  <w:tcW w:type="dxa" w:w="420"/>
                  <w:tcBorders>
                    <w:top w:val="none" w:color="000000" w:sz="4"/>
                    <w:left w:val="none" w:color="000000" w:sz="4"/>
                    <w:bottom w:val="single" w:color="000000" w:sz="4"/>
                    <w:right w:val="single" w:color="000000" w:sz="4"/>
                  </w:tcBorders>
                  <w:shd w:fill="FFFFFF"/>
                  <w:vAlign w:val="top"/>
                </w:tcPr>
                <w:p>
                  <w:pPr>
                    <w:jc w:val="center"/>
                  </w:pPr>
                  <w:r>
                    <w:rPr>
                      <w:color w:val="000000"/>
                      <w:sz w:val="18"/>
                    </w:rPr>
                    <w:t>m</w:t>
                  </w:r>
                </w:p>
              </w:tc>
              <w:tc>
                <w:tcPr>
                  <w:tcW w:type="dxa" w:w="841"/>
                  <w:tcBorders>
                    <w:top w:val="none" w:color="000000" w:sz="4"/>
                    <w:left w:val="none" w:color="000000" w:sz="4"/>
                    <w:bottom w:val="single" w:color="000000" w:sz="4"/>
                    <w:right w:val="single" w:color="000000" w:sz="4"/>
                  </w:tcBorders>
                  <w:shd w:fill="FFFFFF"/>
                  <w:vAlign w:val="top"/>
                </w:tcPr>
                <w:p>
                  <w:pPr>
                    <w:jc w:val="right"/>
                  </w:pPr>
                  <w:r>
                    <w:rPr>
                      <w:color w:val="000000"/>
                      <w:sz w:val="18"/>
                    </w:rPr>
                    <w:t>48.000</w:t>
                  </w:r>
                </w:p>
              </w:tc>
            </w:tr>
            <w:tr>
              <w:tc>
                <w:tcPr>
                  <w:tcW w:type="dxa" w:w="547"/>
                  <w:tcBorders>
                    <w:top w:val="none" w:color="000000" w:sz="4"/>
                    <w:left w:val="single" w:color="000000" w:sz="4"/>
                    <w:bottom w:val="single" w:color="000000" w:sz="4"/>
                    <w:right w:val="single" w:color="000000" w:sz="4"/>
                  </w:tcBorders>
                  <w:shd w:fill="FFFFFF"/>
                  <w:vAlign w:val="top"/>
                </w:tcPr>
                <w:p>
                  <w:pPr>
                    <w:jc w:val="center"/>
                  </w:pPr>
                  <w:r>
                    <w:rPr>
                      <w:color w:val="000000"/>
                      <w:sz w:val="18"/>
                    </w:rPr>
                    <w:t>27</w:t>
                  </w:r>
                </w:p>
              </w:tc>
              <w:tc>
                <w:tcPr>
                  <w:tcW w:type="dxa" w:w="1753"/>
                  <w:tcBorders>
                    <w:top w:val="none" w:color="000000" w:sz="4"/>
                    <w:left w:val="none" w:color="000000" w:sz="4"/>
                    <w:bottom w:val="single" w:color="000000" w:sz="4"/>
                    <w:right w:val="single" w:color="000000" w:sz="4"/>
                  </w:tcBorders>
                  <w:shd w:fill="FFFFFF"/>
                  <w:vAlign w:val="top"/>
                </w:tcPr>
                <w:p>
                  <w:pPr>
                    <w:jc w:val="left"/>
                  </w:pPr>
                  <w:r>
                    <w:rPr>
                      <w:color w:val="000000"/>
                      <w:sz w:val="18"/>
                    </w:rPr>
                    <w:t>线槽配线</w:t>
                  </w:r>
                  <w:r>
                    <w:rPr>
                      <w:color w:val="000000"/>
                      <w:sz w:val="18"/>
                    </w:rPr>
                    <w:t>WDZ-BYJ-35</w:t>
                  </w:r>
                </w:p>
              </w:tc>
              <w:tc>
                <w:tcPr>
                  <w:tcW w:type="dxa" w:w="2006"/>
                  <w:tcBorders>
                    <w:top w:val="none" w:color="000000" w:sz="4"/>
                    <w:left w:val="none" w:color="000000" w:sz="4"/>
                    <w:bottom w:val="single" w:color="000000" w:sz="4"/>
                    <w:right w:val="single" w:color="000000" w:sz="4"/>
                  </w:tcBorders>
                  <w:shd w:fill="FFFFFF"/>
                  <w:vAlign w:val="top"/>
                </w:tcPr>
                <w:p>
                  <w:pPr>
                    <w:jc w:val="left"/>
                  </w:pPr>
                  <w:r>
                    <w:rPr>
                      <w:color w:val="000000"/>
                      <w:sz w:val="18"/>
                    </w:rPr>
                    <w:t>1</w:t>
                  </w:r>
                  <w:r>
                    <w:rPr>
                      <w:color w:val="000000"/>
                      <w:sz w:val="18"/>
                    </w:rPr>
                    <w:t>、线槽配线 导线截面</w:t>
                  </w:r>
                  <w:r>
                    <w:rPr>
                      <w:color w:val="000000"/>
                      <w:sz w:val="18"/>
                    </w:rPr>
                    <w:t>(mm2</w:t>
                  </w:r>
                  <w:r>
                    <w:rPr>
                      <w:color w:val="000000"/>
                      <w:sz w:val="18"/>
                    </w:rPr>
                    <w:t>以内</w:t>
                  </w:r>
                  <w:r>
                    <w:rPr>
                      <w:color w:val="000000"/>
                      <w:sz w:val="18"/>
                    </w:rPr>
                    <w:t>) 35</w:t>
                  </w:r>
                  <w:r>
                    <w:rPr>
                      <w:color w:val="000000"/>
                      <w:sz w:val="18"/>
                    </w:rPr>
                    <w:t>；</w:t>
                  </w:r>
                  <w:r>
                    <w:br/>
                  </w:r>
                  <w:r>
                    <w:rPr>
                      <w:color w:val="000000"/>
                      <w:sz w:val="18"/>
                    </w:rPr>
                    <w:t>2</w:t>
                  </w:r>
                  <w:r>
                    <w:rPr>
                      <w:color w:val="000000"/>
                      <w:sz w:val="18"/>
                    </w:rPr>
                    <w:t>、绝缘电线</w:t>
                  </w:r>
                  <w:r>
                    <w:rPr>
                      <w:color w:val="000000"/>
                      <w:sz w:val="18"/>
                    </w:rPr>
                    <w:t>|WDZ-BYJ-35</w:t>
                  </w:r>
                  <w:r>
                    <w:rPr>
                      <w:color w:val="000000"/>
                      <w:sz w:val="18"/>
                    </w:rPr>
                    <w:t>。</w:t>
                  </w:r>
                </w:p>
              </w:tc>
              <w:tc>
                <w:tcPr>
                  <w:tcW w:type="dxa" w:w="420"/>
                  <w:tcBorders>
                    <w:top w:val="none" w:color="000000" w:sz="4"/>
                    <w:left w:val="none" w:color="000000" w:sz="4"/>
                    <w:bottom w:val="single" w:color="000000" w:sz="4"/>
                    <w:right w:val="single" w:color="000000" w:sz="4"/>
                  </w:tcBorders>
                  <w:shd w:fill="FFFFFF"/>
                  <w:vAlign w:val="top"/>
                </w:tcPr>
                <w:p>
                  <w:pPr>
                    <w:jc w:val="center"/>
                  </w:pPr>
                  <w:r>
                    <w:rPr>
                      <w:color w:val="000000"/>
                      <w:sz w:val="18"/>
                    </w:rPr>
                    <w:t>m</w:t>
                  </w:r>
                </w:p>
              </w:tc>
              <w:tc>
                <w:tcPr>
                  <w:tcW w:type="dxa" w:w="841"/>
                  <w:tcBorders>
                    <w:top w:val="none" w:color="000000" w:sz="4"/>
                    <w:left w:val="none" w:color="000000" w:sz="4"/>
                    <w:bottom w:val="single" w:color="000000" w:sz="4"/>
                    <w:right w:val="single" w:color="000000" w:sz="4"/>
                  </w:tcBorders>
                  <w:shd w:fill="FFFFFF"/>
                  <w:vAlign w:val="top"/>
                </w:tcPr>
                <w:p>
                  <w:pPr>
                    <w:jc w:val="right"/>
                  </w:pPr>
                  <w:r>
                    <w:rPr>
                      <w:color w:val="000000"/>
                      <w:sz w:val="18"/>
                    </w:rPr>
                    <w:t>100.000</w:t>
                  </w:r>
                </w:p>
              </w:tc>
            </w:tr>
            <w:tr>
              <w:tc>
                <w:tcPr>
                  <w:tcW w:type="dxa" w:w="547"/>
                  <w:tcBorders>
                    <w:top w:val="none" w:color="000000" w:sz="4"/>
                    <w:left w:val="single" w:color="000000" w:sz="4"/>
                    <w:bottom w:val="single" w:color="000000" w:sz="4"/>
                    <w:right w:val="single" w:color="000000" w:sz="4"/>
                  </w:tcBorders>
                  <w:shd w:fill="FFFFFF"/>
                  <w:vAlign w:val="top"/>
                </w:tcPr>
                <w:p>
                  <w:pPr>
                    <w:jc w:val="center"/>
                  </w:pPr>
                  <w:r>
                    <w:rPr>
                      <w:color w:val="000000"/>
                      <w:sz w:val="18"/>
                    </w:rPr>
                    <w:t>28</w:t>
                  </w:r>
                </w:p>
              </w:tc>
              <w:tc>
                <w:tcPr>
                  <w:tcW w:type="dxa" w:w="1753"/>
                  <w:tcBorders>
                    <w:top w:val="none" w:color="000000" w:sz="4"/>
                    <w:left w:val="none" w:color="000000" w:sz="4"/>
                    <w:bottom w:val="single" w:color="000000" w:sz="4"/>
                    <w:right w:val="single" w:color="000000" w:sz="4"/>
                  </w:tcBorders>
                  <w:shd w:fill="FFFFFF"/>
                  <w:vAlign w:val="top"/>
                </w:tcPr>
                <w:p>
                  <w:pPr>
                    <w:jc w:val="left"/>
                  </w:pPr>
                  <w:r>
                    <w:rPr>
                      <w:color w:val="000000"/>
                      <w:sz w:val="18"/>
                    </w:rPr>
                    <w:t>线槽配线</w:t>
                  </w:r>
                  <w:r>
                    <w:rPr>
                      <w:color w:val="000000"/>
                      <w:sz w:val="18"/>
                    </w:rPr>
                    <w:t>WDZ-BYJ-16</w:t>
                  </w:r>
                </w:p>
              </w:tc>
              <w:tc>
                <w:tcPr>
                  <w:tcW w:type="dxa" w:w="2006"/>
                  <w:tcBorders>
                    <w:top w:val="none" w:color="000000" w:sz="4"/>
                    <w:left w:val="none" w:color="000000" w:sz="4"/>
                    <w:bottom w:val="single" w:color="000000" w:sz="4"/>
                    <w:right w:val="single" w:color="000000" w:sz="4"/>
                  </w:tcBorders>
                  <w:shd w:fill="FFFFFF"/>
                  <w:vAlign w:val="top"/>
                </w:tcPr>
                <w:p>
                  <w:pPr>
                    <w:jc w:val="left"/>
                  </w:pPr>
                  <w:r>
                    <w:rPr>
                      <w:color w:val="000000"/>
                      <w:sz w:val="18"/>
                    </w:rPr>
                    <w:t>1</w:t>
                  </w:r>
                  <w:r>
                    <w:rPr>
                      <w:color w:val="000000"/>
                      <w:sz w:val="18"/>
                    </w:rPr>
                    <w:t>、线槽配线 导线截面</w:t>
                  </w:r>
                  <w:r>
                    <w:rPr>
                      <w:color w:val="000000"/>
                      <w:sz w:val="18"/>
                    </w:rPr>
                    <w:t>(mm2</w:t>
                  </w:r>
                  <w:r>
                    <w:rPr>
                      <w:color w:val="000000"/>
                      <w:sz w:val="18"/>
                    </w:rPr>
                    <w:t>以内</w:t>
                  </w:r>
                  <w:r>
                    <w:rPr>
                      <w:color w:val="000000"/>
                      <w:sz w:val="18"/>
                    </w:rPr>
                    <w:t>) 16</w:t>
                  </w:r>
                  <w:r>
                    <w:rPr>
                      <w:color w:val="000000"/>
                      <w:sz w:val="18"/>
                    </w:rPr>
                    <w:t>；</w:t>
                  </w:r>
                  <w:r>
                    <w:br/>
                  </w:r>
                  <w:r>
                    <w:rPr>
                      <w:color w:val="000000"/>
                      <w:sz w:val="18"/>
                    </w:rPr>
                    <w:t>2</w:t>
                  </w:r>
                  <w:r>
                    <w:rPr>
                      <w:color w:val="000000"/>
                      <w:sz w:val="18"/>
                    </w:rPr>
                    <w:t>、绝缘电线</w:t>
                  </w:r>
                  <w:r>
                    <w:rPr>
                      <w:color w:val="000000"/>
                      <w:sz w:val="18"/>
                    </w:rPr>
                    <w:t>|WDZ-BYJ-16</w:t>
                  </w:r>
                  <w:r>
                    <w:rPr>
                      <w:color w:val="000000"/>
                      <w:sz w:val="18"/>
                    </w:rPr>
                    <w:t>。</w:t>
                  </w:r>
                </w:p>
              </w:tc>
              <w:tc>
                <w:tcPr>
                  <w:tcW w:type="dxa" w:w="420"/>
                  <w:tcBorders>
                    <w:top w:val="none" w:color="000000" w:sz="4"/>
                    <w:left w:val="none" w:color="000000" w:sz="4"/>
                    <w:bottom w:val="single" w:color="000000" w:sz="4"/>
                    <w:right w:val="single" w:color="000000" w:sz="4"/>
                  </w:tcBorders>
                  <w:shd w:fill="FFFFFF"/>
                  <w:vAlign w:val="top"/>
                </w:tcPr>
                <w:p>
                  <w:pPr>
                    <w:jc w:val="center"/>
                  </w:pPr>
                  <w:r>
                    <w:rPr>
                      <w:color w:val="000000"/>
                      <w:sz w:val="18"/>
                    </w:rPr>
                    <w:t>m</w:t>
                  </w:r>
                </w:p>
              </w:tc>
              <w:tc>
                <w:tcPr>
                  <w:tcW w:type="dxa" w:w="841"/>
                  <w:tcBorders>
                    <w:top w:val="none" w:color="000000" w:sz="4"/>
                    <w:left w:val="none" w:color="000000" w:sz="4"/>
                    <w:bottom w:val="single" w:color="000000" w:sz="4"/>
                    <w:right w:val="single" w:color="000000" w:sz="4"/>
                  </w:tcBorders>
                  <w:shd w:fill="FFFFFF"/>
                  <w:vAlign w:val="top"/>
                </w:tcPr>
                <w:p>
                  <w:pPr>
                    <w:jc w:val="right"/>
                  </w:pPr>
                  <w:r>
                    <w:rPr>
                      <w:color w:val="000000"/>
                      <w:sz w:val="18"/>
                    </w:rPr>
                    <w:t>125.000</w:t>
                  </w:r>
                </w:p>
              </w:tc>
            </w:tr>
            <w:tr>
              <w:tc>
                <w:tcPr>
                  <w:tcW w:type="dxa" w:w="547"/>
                  <w:tcBorders>
                    <w:top w:val="none" w:color="000000" w:sz="4"/>
                    <w:left w:val="single" w:color="000000" w:sz="4"/>
                    <w:bottom w:val="single" w:color="000000" w:sz="4"/>
                    <w:right w:val="single" w:color="000000" w:sz="4"/>
                  </w:tcBorders>
                  <w:shd w:fill="FFFFFF"/>
                  <w:vAlign w:val="top"/>
                </w:tcPr>
                <w:p>
                  <w:pPr>
                    <w:jc w:val="center"/>
                  </w:pPr>
                  <w:r>
                    <w:rPr>
                      <w:color w:val="000000"/>
                      <w:sz w:val="18"/>
                    </w:rPr>
                    <w:t>29</w:t>
                  </w:r>
                </w:p>
              </w:tc>
              <w:tc>
                <w:tcPr>
                  <w:tcW w:type="dxa" w:w="1753"/>
                  <w:tcBorders>
                    <w:top w:val="none" w:color="000000" w:sz="4"/>
                    <w:left w:val="none" w:color="000000" w:sz="4"/>
                    <w:bottom w:val="single" w:color="000000" w:sz="4"/>
                    <w:right w:val="single" w:color="000000" w:sz="4"/>
                  </w:tcBorders>
                  <w:shd w:fill="FFFFFF"/>
                  <w:vAlign w:val="top"/>
                </w:tcPr>
                <w:p>
                  <w:pPr>
                    <w:jc w:val="left"/>
                  </w:pPr>
                  <w:r>
                    <w:rPr>
                      <w:color w:val="000000"/>
                      <w:sz w:val="18"/>
                    </w:rPr>
                    <w:t>600X1200</w:t>
                  </w:r>
                  <w:r>
                    <w:rPr>
                      <w:color w:val="000000"/>
                      <w:sz w:val="18"/>
                    </w:rPr>
                    <w:t>灯盘</w:t>
                  </w:r>
                </w:p>
              </w:tc>
              <w:tc>
                <w:tcPr>
                  <w:tcW w:type="dxa" w:w="2006"/>
                  <w:tcBorders>
                    <w:top w:val="none" w:color="000000" w:sz="4"/>
                    <w:left w:val="none" w:color="000000" w:sz="4"/>
                    <w:bottom w:val="single" w:color="000000" w:sz="4"/>
                    <w:right w:val="single" w:color="000000" w:sz="4"/>
                  </w:tcBorders>
                  <w:shd w:fill="FFFFFF"/>
                  <w:vAlign w:val="top"/>
                </w:tcPr>
                <w:p>
                  <w:pPr>
                    <w:jc w:val="left"/>
                  </w:pPr>
                  <w:r>
                    <w:rPr>
                      <w:color w:val="000000"/>
                      <w:sz w:val="18"/>
                    </w:rPr>
                    <w:t>1</w:t>
                  </w:r>
                  <w:r>
                    <w:rPr>
                      <w:color w:val="000000"/>
                      <w:sz w:val="18"/>
                    </w:rPr>
                    <w:t>、普通成套型荧光灯具安装 嵌入式 单管；</w:t>
                  </w:r>
                  <w:r>
                    <w:br/>
                  </w:r>
                  <w:r>
                    <w:rPr>
                      <w:color w:val="000000"/>
                      <w:sz w:val="18"/>
                    </w:rPr>
                    <w:t>2</w:t>
                  </w:r>
                  <w:r>
                    <w:rPr>
                      <w:color w:val="000000"/>
                      <w:sz w:val="18"/>
                    </w:rPr>
                    <w:t>、</w:t>
                  </w:r>
                  <w:r>
                    <w:rPr>
                      <w:color w:val="000000"/>
                      <w:sz w:val="18"/>
                    </w:rPr>
                    <w:t>600X1200</w:t>
                  </w:r>
                  <w:r>
                    <w:rPr>
                      <w:color w:val="000000"/>
                      <w:sz w:val="18"/>
                    </w:rPr>
                    <w:t>灯盘。</w:t>
                  </w:r>
                </w:p>
              </w:tc>
              <w:tc>
                <w:tcPr>
                  <w:tcW w:type="dxa" w:w="420"/>
                  <w:tcBorders>
                    <w:top w:val="none" w:color="000000" w:sz="4"/>
                    <w:left w:val="none" w:color="000000" w:sz="4"/>
                    <w:bottom w:val="single" w:color="000000" w:sz="4"/>
                    <w:right w:val="single" w:color="000000" w:sz="4"/>
                  </w:tcBorders>
                  <w:shd w:fill="FFFFFF"/>
                  <w:vAlign w:val="top"/>
                </w:tcPr>
                <w:p>
                  <w:pPr>
                    <w:jc w:val="center"/>
                  </w:pPr>
                  <w:r>
                    <w:rPr>
                      <w:color w:val="000000"/>
                      <w:sz w:val="18"/>
                    </w:rPr>
                    <w:t>套</w:t>
                  </w:r>
                </w:p>
              </w:tc>
              <w:tc>
                <w:tcPr>
                  <w:tcW w:type="dxa" w:w="841"/>
                  <w:tcBorders>
                    <w:top w:val="none" w:color="000000" w:sz="4"/>
                    <w:left w:val="none" w:color="000000" w:sz="4"/>
                    <w:bottom w:val="single" w:color="000000" w:sz="4"/>
                    <w:right w:val="single" w:color="000000" w:sz="4"/>
                  </w:tcBorders>
                  <w:shd w:fill="FFFFFF"/>
                  <w:vAlign w:val="top"/>
                </w:tcPr>
                <w:p>
                  <w:pPr>
                    <w:jc w:val="right"/>
                  </w:pPr>
                  <w:r>
                    <w:rPr>
                      <w:color w:val="000000"/>
                      <w:sz w:val="18"/>
                    </w:rPr>
                    <w:t>15.000</w:t>
                  </w:r>
                </w:p>
              </w:tc>
            </w:tr>
            <w:tr>
              <w:tc>
                <w:tcPr>
                  <w:tcW w:type="dxa" w:w="547"/>
                  <w:tcBorders>
                    <w:top w:val="none" w:color="000000" w:sz="4"/>
                    <w:left w:val="single" w:color="000000" w:sz="4"/>
                    <w:bottom w:val="single" w:color="000000" w:sz="4"/>
                    <w:right w:val="single" w:color="000000" w:sz="4"/>
                  </w:tcBorders>
                  <w:shd w:fill="FFFFFF"/>
                  <w:vAlign w:val="top"/>
                </w:tcPr>
                <w:p>
                  <w:pPr>
                    <w:jc w:val="center"/>
                  </w:pPr>
                  <w:r>
                    <w:rPr>
                      <w:color w:val="000000"/>
                      <w:sz w:val="18"/>
                    </w:rPr>
                    <w:t>30</w:t>
                  </w:r>
                </w:p>
              </w:tc>
              <w:tc>
                <w:tcPr>
                  <w:tcW w:type="dxa" w:w="1753"/>
                  <w:tcBorders>
                    <w:top w:val="none" w:color="000000" w:sz="4"/>
                    <w:left w:val="none" w:color="000000" w:sz="4"/>
                    <w:bottom w:val="single" w:color="000000" w:sz="4"/>
                    <w:right w:val="single" w:color="000000" w:sz="4"/>
                  </w:tcBorders>
                  <w:shd w:fill="FFFFFF"/>
                  <w:vAlign w:val="top"/>
                </w:tcPr>
                <w:p>
                  <w:pPr>
                    <w:jc w:val="left"/>
                  </w:pPr>
                  <w:r>
                    <w:rPr>
                      <w:color w:val="000000"/>
                      <w:sz w:val="18"/>
                    </w:rPr>
                    <w:t>600X1200</w:t>
                  </w:r>
                  <w:r>
                    <w:rPr>
                      <w:color w:val="000000"/>
                      <w:sz w:val="18"/>
                    </w:rPr>
                    <w:t>灯盘 带蓄电池</w:t>
                  </w:r>
                </w:p>
              </w:tc>
              <w:tc>
                <w:tcPr>
                  <w:tcW w:type="dxa" w:w="2006"/>
                  <w:tcBorders>
                    <w:top w:val="none" w:color="000000" w:sz="4"/>
                    <w:left w:val="none" w:color="000000" w:sz="4"/>
                    <w:bottom w:val="single" w:color="000000" w:sz="4"/>
                    <w:right w:val="single" w:color="000000" w:sz="4"/>
                  </w:tcBorders>
                  <w:shd w:fill="FFFFFF"/>
                  <w:vAlign w:val="top"/>
                </w:tcPr>
                <w:p>
                  <w:pPr>
                    <w:jc w:val="left"/>
                  </w:pPr>
                  <w:r>
                    <w:rPr>
                      <w:color w:val="000000"/>
                      <w:sz w:val="18"/>
                    </w:rPr>
                    <w:t>1</w:t>
                  </w:r>
                  <w:r>
                    <w:rPr>
                      <w:color w:val="000000"/>
                      <w:sz w:val="18"/>
                    </w:rPr>
                    <w:t>、普通成套型荧光灯具安装 嵌入式 单管；</w:t>
                  </w:r>
                  <w:r>
                    <w:br/>
                  </w:r>
                  <w:r>
                    <w:rPr>
                      <w:color w:val="000000"/>
                      <w:sz w:val="18"/>
                    </w:rPr>
                    <w:t>2</w:t>
                  </w:r>
                  <w:r>
                    <w:rPr>
                      <w:color w:val="000000"/>
                      <w:sz w:val="18"/>
                    </w:rPr>
                    <w:t>、</w:t>
                  </w:r>
                  <w:r>
                    <w:rPr>
                      <w:color w:val="000000"/>
                      <w:sz w:val="18"/>
                    </w:rPr>
                    <w:t>600X1200</w:t>
                  </w:r>
                  <w:r>
                    <w:rPr>
                      <w:color w:val="000000"/>
                      <w:sz w:val="18"/>
                    </w:rPr>
                    <w:t>灯盘 带蓄电池。</w:t>
                  </w:r>
                </w:p>
              </w:tc>
              <w:tc>
                <w:tcPr>
                  <w:tcW w:type="dxa" w:w="420"/>
                  <w:tcBorders>
                    <w:top w:val="none" w:color="000000" w:sz="4"/>
                    <w:left w:val="none" w:color="000000" w:sz="4"/>
                    <w:bottom w:val="single" w:color="000000" w:sz="4"/>
                    <w:right w:val="single" w:color="000000" w:sz="4"/>
                  </w:tcBorders>
                  <w:shd w:fill="FFFFFF"/>
                  <w:vAlign w:val="top"/>
                </w:tcPr>
                <w:p>
                  <w:pPr>
                    <w:jc w:val="center"/>
                  </w:pPr>
                  <w:r>
                    <w:rPr>
                      <w:color w:val="000000"/>
                      <w:sz w:val="18"/>
                    </w:rPr>
                    <w:t>套</w:t>
                  </w:r>
                </w:p>
              </w:tc>
              <w:tc>
                <w:tcPr>
                  <w:tcW w:type="dxa" w:w="841"/>
                  <w:tcBorders>
                    <w:top w:val="none" w:color="000000" w:sz="4"/>
                    <w:left w:val="none" w:color="000000" w:sz="4"/>
                    <w:bottom w:val="single" w:color="000000" w:sz="4"/>
                    <w:right w:val="single" w:color="000000" w:sz="4"/>
                  </w:tcBorders>
                  <w:shd w:fill="FFFFFF"/>
                  <w:vAlign w:val="top"/>
                </w:tcPr>
                <w:p>
                  <w:pPr>
                    <w:jc w:val="right"/>
                  </w:pPr>
                  <w:r>
                    <w:rPr>
                      <w:color w:val="000000"/>
                      <w:sz w:val="18"/>
                    </w:rPr>
                    <w:t>6.000</w:t>
                  </w:r>
                </w:p>
              </w:tc>
            </w:tr>
            <w:tr>
              <w:tc>
                <w:tcPr>
                  <w:tcW w:type="dxa" w:w="547"/>
                  <w:tcBorders>
                    <w:top w:val="none" w:color="000000" w:sz="4"/>
                    <w:left w:val="single" w:color="000000" w:sz="4"/>
                    <w:bottom w:val="single" w:color="000000" w:sz="4"/>
                    <w:right w:val="single" w:color="000000" w:sz="4"/>
                  </w:tcBorders>
                  <w:shd w:fill="FFFFFF"/>
                  <w:vAlign w:val="top"/>
                </w:tcPr>
                <w:p>
                  <w:pPr>
                    <w:jc w:val="center"/>
                  </w:pPr>
                  <w:r>
                    <w:rPr>
                      <w:color w:val="000000"/>
                      <w:sz w:val="18"/>
                    </w:rPr>
                    <w:t>31</w:t>
                  </w:r>
                </w:p>
              </w:tc>
              <w:tc>
                <w:tcPr>
                  <w:tcW w:type="dxa" w:w="1753"/>
                  <w:tcBorders>
                    <w:top w:val="none" w:color="000000" w:sz="4"/>
                    <w:left w:val="none" w:color="000000" w:sz="4"/>
                    <w:bottom w:val="single" w:color="000000" w:sz="4"/>
                    <w:right w:val="single" w:color="000000" w:sz="4"/>
                  </w:tcBorders>
                  <w:shd w:fill="FFFFFF"/>
                  <w:vAlign w:val="top"/>
                </w:tcPr>
                <w:p>
                  <w:pPr>
                    <w:jc w:val="left"/>
                  </w:pPr>
                  <w:r>
                    <w:rPr>
                      <w:color w:val="000000"/>
                      <w:sz w:val="18"/>
                    </w:rPr>
                    <w:t>600X600</w:t>
                  </w:r>
                  <w:r>
                    <w:rPr>
                      <w:color w:val="000000"/>
                      <w:sz w:val="18"/>
                    </w:rPr>
                    <w:t>灯盘</w:t>
                  </w:r>
                </w:p>
              </w:tc>
              <w:tc>
                <w:tcPr>
                  <w:tcW w:type="dxa" w:w="2006"/>
                  <w:tcBorders>
                    <w:top w:val="none" w:color="000000" w:sz="4"/>
                    <w:left w:val="none" w:color="000000" w:sz="4"/>
                    <w:bottom w:val="single" w:color="000000" w:sz="4"/>
                    <w:right w:val="single" w:color="000000" w:sz="4"/>
                  </w:tcBorders>
                  <w:shd w:fill="FFFFFF"/>
                  <w:vAlign w:val="top"/>
                </w:tcPr>
                <w:p>
                  <w:pPr>
                    <w:jc w:val="left"/>
                  </w:pPr>
                  <w:r>
                    <w:rPr>
                      <w:color w:val="000000"/>
                      <w:sz w:val="18"/>
                    </w:rPr>
                    <w:t>1</w:t>
                  </w:r>
                  <w:r>
                    <w:rPr>
                      <w:color w:val="000000"/>
                      <w:sz w:val="18"/>
                    </w:rPr>
                    <w:t>、普通成套型荧光灯具安装 嵌入式 单管；</w:t>
                  </w:r>
                  <w:r>
                    <w:br/>
                  </w:r>
                  <w:r>
                    <w:rPr>
                      <w:color w:val="000000"/>
                      <w:sz w:val="18"/>
                    </w:rPr>
                    <w:t>2</w:t>
                  </w:r>
                  <w:r>
                    <w:rPr>
                      <w:color w:val="000000"/>
                      <w:sz w:val="18"/>
                    </w:rPr>
                    <w:t>、</w:t>
                  </w:r>
                  <w:r>
                    <w:rPr>
                      <w:color w:val="000000"/>
                      <w:sz w:val="18"/>
                    </w:rPr>
                    <w:t>600X600</w:t>
                  </w:r>
                  <w:r>
                    <w:rPr>
                      <w:color w:val="000000"/>
                      <w:sz w:val="18"/>
                    </w:rPr>
                    <w:t>灯盘。</w:t>
                  </w:r>
                </w:p>
              </w:tc>
              <w:tc>
                <w:tcPr>
                  <w:tcW w:type="dxa" w:w="420"/>
                  <w:tcBorders>
                    <w:top w:val="none" w:color="000000" w:sz="4"/>
                    <w:left w:val="none" w:color="000000" w:sz="4"/>
                    <w:bottom w:val="single" w:color="000000" w:sz="4"/>
                    <w:right w:val="single" w:color="000000" w:sz="4"/>
                  </w:tcBorders>
                  <w:shd w:fill="FFFFFF"/>
                  <w:vAlign w:val="top"/>
                </w:tcPr>
                <w:p>
                  <w:pPr>
                    <w:jc w:val="center"/>
                  </w:pPr>
                  <w:r>
                    <w:rPr>
                      <w:color w:val="000000"/>
                      <w:sz w:val="18"/>
                    </w:rPr>
                    <w:t>套</w:t>
                  </w:r>
                </w:p>
              </w:tc>
              <w:tc>
                <w:tcPr>
                  <w:tcW w:type="dxa" w:w="841"/>
                  <w:tcBorders>
                    <w:top w:val="none" w:color="000000" w:sz="4"/>
                    <w:left w:val="none" w:color="000000" w:sz="4"/>
                    <w:bottom w:val="single" w:color="000000" w:sz="4"/>
                    <w:right w:val="single" w:color="000000" w:sz="4"/>
                  </w:tcBorders>
                  <w:shd w:fill="FFFFFF"/>
                  <w:vAlign w:val="top"/>
                </w:tcPr>
                <w:p>
                  <w:pPr>
                    <w:jc w:val="right"/>
                  </w:pPr>
                  <w:r>
                    <w:rPr>
                      <w:color w:val="000000"/>
                      <w:sz w:val="18"/>
                    </w:rPr>
                    <w:t>16.000</w:t>
                  </w:r>
                </w:p>
              </w:tc>
            </w:tr>
            <w:tr>
              <w:tc>
                <w:tcPr>
                  <w:tcW w:type="dxa" w:w="547"/>
                  <w:tcBorders>
                    <w:top w:val="none" w:color="000000" w:sz="4"/>
                    <w:left w:val="single" w:color="000000" w:sz="4"/>
                    <w:bottom w:val="single" w:color="000000" w:sz="4"/>
                    <w:right w:val="single" w:color="000000" w:sz="4"/>
                  </w:tcBorders>
                  <w:shd w:fill="FFFFFF"/>
                  <w:vAlign w:val="top"/>
                </w:tcPr>
                <w:p>
                  <w:pPr>
                    <w:jc w:val="center"/>
                  </w:pPr>
                  <w:r>
                    <w:rPr>
                      <w:color w:val="000000"/>
                      <w:sz w:val="18"/>
                    </w:rPr>
                    <w:t>32</w:t>
                  </w:r>
                </w:p>
              </w:tc>
              <w:tc>
                <w:tcPr>
                  <w:tcW w:type="dxa" w:w="1753"/>
                  <w:tcBorders>
                    <w:top w:val="none" w:color="000000" w:sz="4"/>
                    <w:left w:val="none" w:color="000000" w:sz="4"/>
                    <w:bottom w:val="single" w:color="000000" w:sz="4"/>
                    <w:right w:val="single" w:color="000000" w:sz="4"/>
                  </w:tcBorders>
                  <w:shd w:fill="FFFFFF"/>
                  <w:vAlign w:val="top"/>
                </w:tcPr>
                <w:p>
                  <w:pPr>
                    <w:jc w:val="left"/>
                  </w:pPr>
                  <w:r>
                    <w:rPr>
                      <w:color w:val="000000"/>
                      <w:sz w:val="18"/>
                    </w:rPr>
                    <w:t>300X300</w:t>
                  </w:r>
                  <w:r>
                    <w:rPr>
                      <w:color w:val="000000"/>
                      <w:sz w:val="18"/>
                    </w:rPr>
                    <w:t>灯盘</w:t>
                  </w:r>
                </w:p>
              </w:tc>
              <w:tc>
                <w:tcPr>
                  <w:tcW w:type="dxa" w:w="2006"/>
                  <w:tcBorders>
                    <w:top w:val="none" w:color="000000" w:sz="4"/>
                    <w:left w:val="none" w:color="000000" w:sz="4"/>
                    <w:bottom w:val="single" w:color="000000" w:sz="4"/>
                    <w:right w:val="single" w:color="000000" w:sz="4"/>
                  </w:tcBorders>
                  <w:shd w:fill="FFFFFF"/>
                  <w:vAlign w:val="top"/>
                </w:tcPr>
                <w:p>
                  <w:pPr>
                    <w:jc w:val="left"/>
                  </w:pPr>
                  <w:r>
                    <w:rPr>
                      <w:color w:val="000000"/>
                      <w:sz w:val="18"/>
                    </w:rPr>
                    <w:t>1</w:t>
                  </w:r>
                  <w:r>
                    <w:rPr>
                      <w:color w:val="000000"/>
                      <w:sz w:val="18"/>
                    </w:rPr>
                    <w:t>、普通成套型荧光灯具安装 嵌入式 单管；</w:t>
                  </w:r>
                  <w:r>
                    <w:br/>
                  </w:r>
                  <w:r>
                    <w:rPr>
                      <w:color w:val="000000"/>
                      <w:sz w:val="18"/>
                    </w:rPr>
                    <w:t>2</w:t>
                  </w:r>
                  <w:r>
                    <w:rPr>
                      <w:color w:val="000000"/>
                      <w:sz w:val="18"/>
                    </w:rPr>
                    <w:t>、</w:t>
                  </w:r>
                  <w:r>
                    <w:rPr>
                      <w:color w:val="000000"/>
                      <w:sz w:val="18"/>
                    </w:rPr>
                    <w:t>300X300</w:t>
                  </w:r>
                  <w:r>
                    <w:rPr>
                      <w:color w:val="000000"/>
                      <w:sz w:val="18"/>
                    </w:rPr>
                    <w:t>灯盘。</w:t>
                  </w:r>
                </w:p>
              </w:tc>
              <w:tc>
                <w:tcPr>
                  <w:tcW w:type="dxa" w:w="420"/>
                  <w:tcBorders>
                    <w:top w:val="none" w:color="000000" w:sz="4"/>
                    <w:left w:val="none" w:color="000000" w:sz="4"/>
                    <w:bottom w:val="single" w:color="000000" w:sz="4"/>
                    <w:right w:val="single" w:color="000000" w:sz="4"/>
                  </w:tcBorders>
                  <w:shd w:fill="FFFFFF"/>
                  <w:vAlign w:val="top"/>
                </w:tcPr>
                <w:p>
                  <w:pPr>
                    <w:jc w:val="center"/>
                  </w:pPr>
                  <w:r>
                    <w:rPr>
                      <w:color w:val="000000"/>
                      <w:sz w:val="18"/>
                    </w:rPr>
                    <w:t>套</w:t>
                  </w:r>
                </w:p>
              </w:tc>
              <w:tc>
                <w:tcPr>
                  <w:tcW w:type="dxa" w:w="841"/>
                  <w:tcBorders>
                    <w:top w:val="none" w:color="000000" w:sz="4"/>
                    <w:left w:val="none" w:color="000000" w:sz="4"/>
                    <w:bottom w:val="single" w:color="000000" w:sz="4"/>
                    <w:right w:val="single" w:color="000000" w:sz="4"/>
                  </w:tcBorders>
                  <w:shd w:fill="FFFFFF"/>
                  <w:vAlign w:val="top"/>
                </w:tcPr>
                <w:p>
                  <w:pPr>
                    <w:jc w:val="right"/>
                  </w:pPr>
                  <w:r>
                    <w:rPr>
                      <w:color w:val="000000"/>
                      <w:sz w:val="18"/>
                    </w:rPr>
                    <w:t>6.000</w:t>
                  </w:r>
                </w:p>
              </w:tc>
            </w:tr>
            <w:tr>
              <w:tc>
                <w:tcPr>
                  <w:tcW w:type="dxa" w:w="547"/>
                  <w:tcBorders>
                    <w:top w:val="none" w:color="000000" w:sz="4"/>
                    <w:left w:val="single" w:color="000000" w:sz="4"/>
                    <w:bottom w:val="single" w:color="000000" w:sz="4"/>
                    <w:right w:val="single" w:color="000000" w:sz="4"/>
                  </w:tcBorders>
                  <w:shd w:fill="FFFFFF"/>
                  <w:vAlign w:val="top"/>
                </w:tcPr>
                <w:p>
                  <w:pPr>
                    <w:jc w:val="center"/>
                  </w:pPr>
                  <w:r>
                    <w:rPr>
                      <w:color w:val="000000"/>
                      <w:sz w:val="18"/>
                    </w:rPr>
                    <w:t>33</w:t>
                  </w:r>
                </w:p>
              </w:tc>
              <w:tc>
                <w:tcPr>
                  <w:tcW w:type="dxa" w:w="1753"/>
                  <w:tcBorders>
                    <w:top w:val="none" w:color="000000" w:sz="4"/>
                    <w:left w:val="none" w:color="000000" w:sz="4"/>
                    <w:bottom w:val="single" w:color="000000" w:sz="4"/>
                    <w:right w:val="single" w:color="000000" w:sz="4"/>
                  </w:tcBorders>
                  <w:shd w:fill="FFFFFF"/>
                  <w:vAlign w:val="top"/>
                </w:tcPr>
                <w:p>
                  <w:pPr>
                    <w:jc w:val="left"/>
                  </w:pPr>
                  <w:r>
                    <w:rPr>
                      <w:color w:val="000000"/>
                      <w:sz w:val="18"/>
                    </w:rPr>
                    <w:t>紫外线杀菌灯</w:t>
                  </w:r>
                  <w:r>
                    <w:rPr>
                      <w:color w:val="000000"/>
                      <w:sz w:val="18"/>
                    </w:rPr>
                    <w:t>40W</w:t>
                  </w:r>
                </w:p>
              </w:tc>
              <w:tc>
                <w:tcPr>
                  <w:tcW w:type="dxa" w:w="2006"/>
                  <w:tcBorders>
                    <w:top w:val="none" w:color="000000" w:sz="4"/>
                    <w:left w:val="none" w:color="000000" w:sz="4"/>
                    <w:bottom w:val="single" w:color="000000" w:sz="4"/>
                    <w:right w:val="single" w:color="000000" w:sz="4"/>
                  </w:tcBorders>
                  <w:shd w:fill="FFFFFF"/>
                  <w:vAlign w:val="top"/>
                </w:tcPr>
                <w:p>
                  <w:pPr>
                    <w:jc w:val="left"/>
                  </w:pPr>
                  <w:r>
                    <w:rPr>
                      <w:color w:val="000000"/>
                      <w:sz w:val="18"/>
                    </w:rPr>
                    <w:t>1</w:t>
                  </w:r>
                  <w:r>
                    <w:rPr>
                      <w:color w:val="000000"/>
                      <w:sz w:val="18"/>
                    </w:rPr>
                    <w:t>、普通成套型荧光灯具安装 吸顶式 单管；</w:t>
                  </w:r>
                  <w:r>
                    <w:br/>
                  </w:r>
                  <w:r>
                    <w:rPr>
                      <w:color w:val="000000"/>
                      <w:sz w:val="18"/>
                    </w:rPr>
                    <w:t>2</w:t>
                  </w:r>
                  <w:r>
                    <w:rPr>
                      <w:color w:val="000000"/>
                      <w:sz w:val="18"/>
                    </w:rPr>
                    <w:t>、紫外线杀菌灯</w:t>
                  </w:r>
                  <w:r>
                    <w:rPr>
                      <w:color w:val="000000"/>
                      <w:sz w:val="18"/>
                    </w:rPr>
                    <w:t>40W</w:t>
                  </w:r>
                  <w:r>
                    <w:rPr>
                      <w:color w:val="000000"/>
                      <w:sz w:val="18"/>
                    </w:rPr>
                    <w:t>。</w:t>
                  </w:r>
                </w:p>
              </w:tc>
              <w:tc>
                <w:tcPr>
                  <w:tcW w:type="dxa" w:w="420"/>
                  <w:tcBorders>
                    <w:top w:val="none" w:color="000000" w:sz="4"/>
                    <w:left w:val="none" w:color="000000" w:sz="4"/>
                    <w:bottom w:val="single" w:color="000000" w:sz="4"/>
                    <w:right w:val="single" w:color="000000" w:sz="4"/>
                  </w:tcBorders>
                  <w:shd w:fill="FFFFFF"/>
                  <w:vAlign w:val="top"/>
                </w:tcPr>
                <w:p>
                  <w:pPr>
                    <w:jc w:val="center"/>
                  </w:pPr>
                  <w:r>
                    <w:rPr>
                      <w:color w:val="000000"/>
                      <w:sz w:val="18"/>
                    </w:rPr>
                    <w:t>套</w:t>
                  </w:r>
                </w:p>
              </w:tc>
              <w:tc>
                <w:tcPr>
                  <w:tcW w:type="dxa" w:w="841"/>
                  <w:tcBorders>
                    <w:top w:val="none" w:color="000000" w:sz="4"/>
                    <w:left w:val="none" w:color="000000" w:sz="4"/>
                    <w:bottom w:val="single" w:color="000000" w:sz="4"/>
                    <w:right w:val="single" w:color="000000" w:sz="4"/>
                  </w:tcBorders>
                  <w:shd w:fill="FFFFFF"/>
                  <w:vAlign w:val="top"/>
                </w:tcPr>
                <w:p>
                  <w:pPr>
                    <w:jc w:val="right"/>
                  </w:pPr>
                  <w:r>
                    <w:rPr>
                      <w:color w:val="000000"/>
                      <w:sz w:val="18"/>
                    </w:rPr>
                    <w:t>15.000</w:t>
                  </w:r>
                </w:p>
              </w:tc>
            </w:tr>
            <w:tr>
              <w:tc>
                <w:tcPr>
                  <w:tcW w:type="dxa" w:w="547"/>
                  <w:tcBorders>
                    <w:top w:val="none" w:color="000000" w:sz="4"/>
                    <w:left w:val="single" w:color="000000" w:sz="4"/>
                    <w:bottom w:val="single" w:color="000000" w:sz="4"/>
                    <w:right w:val="single" w:color="000000" w:sz="4"/>
                  </w:tcBorders>
                  <w:shd w:fill="FFFFFF"/>
                  <w:vAlign w:val="top"/>
                </w:tcPr>
                <w:p>
                  <w:pPr>
                    <w:jc w:val="center"/>
                  </w:pPr>
                  <w:r>
                    <w:rPr>
                      <w:color w:val="000000"/>
                      <w:sz w:val="18"/>
                    </w:rPr>
                    <w:t>34</w:t>
                  </w:r>
                </w:p>
              </w:tc>
              <w:tc>
                <w:tcPr>
                  <w:tcW w:type="dxa" w:w="1753"/>
                  <w:tcBorders>
                    <w:top w:val="none" w:color="000000" w:sz="4"/>
                    <w:left w:val="none" w:color="000000" w:sz="4"/>
                    <w:bottom w:val="single" w:color="000000" w:sz="4"/>
                    <w:right w:val="single" w:color="000000" w:sz="4"/>
                  </w:tcBorders>
                  <w:shd w:fill="FFFFFF"/>
                  <w:vAlign w:val="top"/>
                </w:tcPr>
                <w:p>
                  <w:pPr>
                    <w:jc w:val="left"/>
                  </w:pPr>
                  <w:r>
                    <w:rPr>
                      <w:color w:val="000000"/>
                      <w:sz w:val="18"/>
                    </w:rPr>
                    <w:t>吊扇</w:t>
                  </w:r>
                </w:p>
              </w:tc>
              <w:tc>
                <w:tcPr>
                  <w:tcW w:type="dxa" w:w="2006"/>
                  <w:tcBorders>
                    <w:top w:val="none" w:color="000000" w:sz="4"/>
                    <w:left w:val="none" w:color="000000" w:sz="4"/>
                    <w:bottom w:val="single" w:color="000000" w:sz="4"/>
                    <w:right w:val="single" w:color="000000" w:sz="4"/>
                  </w:tcBorders>
                  <w:shd w:fill="FFFFFF"/>
                  <w:vAlign w:val="top"/>
                </w:tcPr>
                <w:p>
                  <w:pPr>
                    <w:jc w:val="left"/>
                  </w:pPr>
                  <w:r>
                    <w:rPr>
                      <w:color w:val="000000"/>
                      <w:sz w:val="18"/>
                    </w:rPr>
                    <w:t>1</w:t>
                  </w:r>
                  <w:r>
                    <w:rPr>
                      <w:color w:val="000000"/>
                      <w:sz w:val="18"/>
                    </w:rPr>
                    <w:t>、控制设备及低压电器安装 风扇安装 吊风扇；</w:t>
                  </w:r>
                  <w:r>
                    <w:br/>
                  </w:r>
                  <w:r>
                    <w:rPr>
                      <w:color w:val="000000"/>
                      <w:sz w:val="18"/>
                    </w:rPr>
                    <w:t>2</w:t>
                  </w:r>
                  <w:r>
                    <w:rPr>
                      <w:color w:val="000000"/>
                      <w:sz w:val="18"/>
                    </w:rPr>
                    <w:t>、吊扇。</w:t>
                  </w:r>
                </w:p>
              </w:tc>
              <w:tc>
                <w:tcPr>
                  <w:tcW w:type="dxa" w:w="420"/>
                  <w:tcBorders>
                    <w:top w:val="none" w:color="000000" w:sz="4"/>
                    <w:left w:val="none" w:color="000000" w:sz="4"/>
                    <w:bottom w:val="single" w:color="000000" w:sz="4"/>
                    <w:right w:val="single" w:color="000000" w:sz="4"/>
                  </w:tcBorders>
                  <w:shd w:fill="FFFFFF"/>
                  <w:vAlign w:val="top"/>
                </w:tcPr>
                <w:p>
                  <w:pPr>
                    <w:jc w:val="center"/>
                  </w:pPr>
                  <w:r>
                    <w:rPr>
                      <w:color w:val="000000"/>
                      <w:sz w:val="18"/>
                    </w:rPr>
                    <w:t>台</w:t>
                  </w:r>
                </w:p>
              </w:tc>
              <w:tc>
                <w:tcPr>
                  <w:tcW w:type="dxa" w:w="841"/>
                  <w:tcBorders>
                    <w:top w:val="none" w:color="000000" w:sz="4"/>
                    <w:left w:val="none" w:color="000000" w:sz="4"/>
                    <w:bottom w:val="single" w:color="000000" w:sz="4"/>
                    <w:right w:val="single" w:color="000000" w:sz="4"/>
                  </w:tcBorders>
                  <w:shd w:fill="FFFFFF"/>
                  <w:vAlign w:val="top"/>
                </w:tcPr>
                <w:p>
                  <w:pPr>
                    <w:jc w:val="right"/>
                  </w:pPr>
                  <w:r>
                    <w:rPr>
                      <w:color w:val="000000"/>
                      <w:sz w:val="18"/>
                    </w:rPr>
                    <w:t>17.000</w:t>
                  </w:r>
                </w:p>
              </w:tc>
            </w:tr>
            <w:tr>
              <w:tc>
                <w:tcPr>
                  <w:tcW w:type="dxa" w:w="547"/>
                  <w:tcBorders>
                    <w:top w:val="none" w:color="000000" w:sz="4"/>
                    <w:left w:val="single" w:color="000000" w:sz="4"/>
                    <w:bottom w:val="single" w:color="000000" w:sz="4"/>
                    <w:right w:val="single" w:color="000000" w:sz="4"/>
                  </w:tcBorders>
                  <w:shd w:fill="FFFFFF"/>
                  <w:vAlign w:val="top"/>
                </w:tcPr>
                <w:p>
                  <w:pPr>
                    <w:jc w:val="center"/>
                  </w:pPr>
                  <w:r>
                    <w:rPr>
                      <w:color w:val="000000"/>
                      <w:sz w:val="18"/>
                    </w:rPr>
                    <w:t>35</w:t>
                  </w:r>
                </w:p>
              </w:tc>
              <w:tc>
                <w:tcPr>
                  <w:tcW w:type="dxa" w:w="1753"/>
                  <w:tcBorders>
                    <w:top w:val="none" w:color="000000" w:sz="4"/>
                    <w:left w:val="none" w:color="000000" w:sz="4"/>
                    <w:bottom w:val="single" w:color="000000" w:sz="4"/>
                    <w:right w:val="single" w:color="000000" w:sz="4"/>
                  </w:tcBorders>
                  <w:shd w:fill="FFFFFF"/>
                  <w:vAlign w:val="top"/>
                </w:tcPr>
                <w:p>
                  <w:pPr>
                    <w:jc w:val="left"/>
                  </w:pPr>
                  <w:r>
                    <w:rPr>
                      <w:color w:val="000000"/>
                      <w:sz w:val="18"/>
                    </w:rPr>
                    <w:t>风扇调速开关</w:t>
                  </w:r>
                </w:p>
              </w:tc>
              <w:tc>
                <w:tcPr>
                  <w:tcW w:type="dxa" w:w="2006"/>
                  <w:tcBorders>
                    <w:top w:val="none" w:color="000000" w:sz="4"/>
                    <w:left w:val="none" w:color="000000" w:sz="4"/>
                    <w:bottom w:val="single" w:color="000000" w:sz="4"/>
                    <w:right w:val="single" w:color="000000" w:sz="4"/>
                  </w:tcBorders>
                  <w:shd w:fill="FFFFFF"/>
                  <w:vAlign w:val="top"/>
                </w:tcPr>
                <w:p>
                  <w:pPr>
                    <w:jc w:val="left"/>
                  </w:pPr>
                  <w:r>
                    <w:rPr>
                      <w:color w:val="000000"/>
                      <w:sz w:val="18"/>
                    </w:rPr>
                    <w:t>1</w:t>
                  </w:r>
                  <w:r>
                    <w:rPr>
                      <w:color w:val="000000"/>
                      <w:sz w:val="18"/>
                    </w:rPr>
                    <w:t>、控制设备及低压电器安装 其他电器安装 风扇调速开关 明装；</w:t>
                  </w:r>
                  <w:r>
                    <w:br/>
                  </w:r>
                  <w:r>
                    <w:rPr>
                      <w:color w:val="000000"/>
                      <w:sz w:val="18"/>
                    </w:rPr>
                    <w:t>2</w:t>
                  </w:r>
                  <w:r>
                    <w:rPr>
                      <w:color w:val="000000"/>
                      <w:sz w:val="18"/>
                    </w:rPr>
                    <w:t>、风扇调速开关；</w:t>
                  </w:r>
                  <w:r>
                    <w:br/>
                  </w:r>
                  <w:r>
                    <w:rPr>
                      <w:color w:val="000000"/>
                      <w:sz w:val="18"/>
                    </w:rPr>
                    <w:t>3</w:t>
                  </w:r>
                  <w:r>
                    <w:rPr>
                      <w:color w:val="000000"/>
                      <w:sz w:val="18"/>
                    </w:rPr>
                    <w:t>、配电板。</w:t>
                  </w:r>
                </w:p>
              </w:tc>
              <w:tc>
                <w:tcPr>
                  <w:tcW w:type="dxa" w:w="420"/>
                  <w:tcBorders>
                    <w:top w:val="none" w:color="000000" w:sz="4"/>
                    <w:left w:val="none" w:color="000000" w:sz="4"/>
                    <w:bottom w:val="single" w:color="000000" w:sz="4"/>
                    <w:right w:val="single" w:color="000000" w:sz="4"/>
                  </w:tcBorders>
                  <w:shd w:fill="FFFFFF"/>
                  <w:vAlign w:val="top"/>
                </w:tcPr>
                <w:p>
                  <w:pPr>
                    <w:jc w:val="center"/>
                  </w:pPr>
                  <w:r>
                    <w:rPr>
                      <w:color w:val="000000"/>
                      <w:sz w:val="18"/>
                    </w:rPr>
                    <w:t>个</w:t>
                  </w:r>
                  <w:r>
                    <w:rPr>
                      <w:color w:val="000000"/>
                      <w:sz w:val="18"/>
                    </w:rPr>
                    <w:t>/</w:t>
                  </w:r>
                  <w:r>
                    <w:rPr>
                      <w:color w:val="000000"/>
                      <w:sz w:val="18"/>
                    </w:rPr>
                    <w:t>套</w:t>
                  </w:r>
                  <w:r>
                    <w:rPr>
                      <w:color w:val="000000"/>
                      <w:sz w:val="18"/>
                    </w:rPr>
                    <w:t>/</w:t>
                  </w:r>
                  <w:r>
                    <w:rPr>
                      <w:color w:val="000000"/>
                      <w:sz w:val="18"/>
                    </w:rPr>
                    <w:t>台</w:t>
                  </w:r>
                </w:p>
              </w:tc>
              <w:tc>
                <w:tcPr>
                  <w:tcW w:type="dxa" w:w="841"/>
                  <w:tcBorders>
                    <w:top w:val="none" w:color="000000" w:sz="4"/>
                    <w:left w:val="none" w:color="000000" w:sz="4"/>
                    <w:bottom w:val="single" w:color="000000" w:sz="4"/>
                    <w:right w:val="single" w:color="000000" w:sz="4"/>
                  </w:tcBorders>
                  <w:shd w:fill="FFFFFF"/>
                  <w:vAlign w:val="top"/>
                </w:tcPr>
                <w:p>
                  <w:pPr>
                    <w:jc w:val="right"/>
                  </w:pPr>
                  <w:r>
                    <w:rPr>
                      <w:color w:val="000000"/>
                      <w:sz w:val="18"/>
                    </w:rPr>
                    <w:t>17.000</w:t>
                  </w:r>
                </w:p>
              </w:tc>
            </w:tr>
            <w:tr>
              <w:tc>
                <w:tcPr>
                  <w:tcW w:type="dxa" w:w="547"/>
                  <w:tcBorders>
                    <w:top w:val="none" w:color="000000" w:sz="4"/>
                    <w:left w:val="single" w:color="000000" w:sz="4"/>
                    <w:bottom w:val="single" w:color="000000" w:sz="4"/>
                    <w:right w:val="single" w:color="000000" w:sz="4"/>
                  </w:tcBorders>
                  <w:shd w:fill="FFFFFF"/>
                  <w:vAlign w:val="top"/>
                </w:tcPr>
                <w:p>
                  <w:pPr>
                    <w:jc w:val="center"/>
                  </w:pPr>
                  <w:r>
                    <w:rPr>
                      <w:color w:val="000000"/>
                      <w:sz w:val="18"/>
                    </w:rPr>
                    <w:t>36</w:t>
                  </w:r>
                </w:p>
              </w:tc>
              <w:tc>
                <w:tcPr>
                  <w:tcW w:type="dxa" w:w="1753"/>
                  <w:tcBorders>
                    <w:top w:val="none" w:color="000000" w:sz="4"/>
                    <w:left w:val="none" w:color="000000" w:sz="4"/>
                    <w:bottom w:val="single" w:color="000000" w:sz="4"/>
                    <w:right w:val="single" w:color="000000" w:sz="4"/>
                  </w:tcBorders>
                  <w:shd w:fill="FFFFFF"/>
                  <w:vAlign w:val="top"/>
                </w:tcPr>
                <w:p>
                  <w:pPr>
                    <w:jc w:val="left"/>
                  </w:pPr>
                  <w:r>
                    <w:rPr>
                      <w:color w:val="000000"/>
                      <w:sz w:val="18"/>
                    </w:rPr>
                    <w:t>单联单控开关</w:t>
                  </w:r>
                </w:p>
              </w:tc>
              <w:tc>
                <w:tcPr>
                  <w:tcW w:type="dxa" w:w="2006"/>
                  <w:tcBorders>
                    <w:top w:val="none" w:color="000000" w:sz="4"/>
                    <w:left w:val="none" w:color="000000" w:sz="4"/>
                    <w:bottom w:val="single" w:color="000000" w:sz="4"/>
                    <w:right w:val="single" w:color="000000" w:sz="4"/>
                  </w:tcBorders>
                  <w:shd w:fill="FFFFFF"/>
                  <w:vAlign w:val="top"/>
                </w:tcPr>
                <w:p>
                  <w:pPr>
                    <w:jc w:val="left"/>
                  </w:pPr>
                  <w:r>
                    <w:rPr>
                      <w:color w:val="000000"/>
                      <w:sz w:val="18"/>
                    </w:rPr>
                    <w:t>1</w:t>
                  </w:r>
                  <w:r>
                    <w:rPr>
                      <w:color w:val="000000"/>
                      <w:sz w:val="18"/>
                    </w:rPr>
                    <w:t>、控制设备及低压电器安装 照明开关安装 扳式暗开关</w:t>
                  </w:r>
                  <w:r>
                    <w:rPr>
                      <w:color w:val="000000"/>
                      <w:sz w:val="18"/>
                    </w:rPr>
                    <w:t>(</w:t>
                  </w:r>
                  <w:r>
                    <w:rPr>
                      <w:color w:val="000000"/>
                      <w:sz w:val="18"/>
                    </w:rPr>
                    <w:t>单控</w:t>
                  </w:r>
                  <w:r>
                    <w:rPr>
                      <w:color w:val="000000"/>
                      <w:sz w:val="18"/>
                    </w:rPr>
                    <w:t>)</w:t>
                  </w:r>
                  <w:r>
                    <w:rPr>
                      <w:color w:val="000000"/>
                      <w:sz w:val="18"/>
                    </w:rPr>
                    <w:t>单联；</w:t>
                  </w:r>
                  <w:r>
                    <w:br/>
                  </w:r>
                  <w:r>
                    <w:rPr>
                      <w:color w:val="000000"/>
                      <w:sz w:val="18"/>
                    </w:rPr>
                    <w:t>2</w:t>
                  </w:r>
                  <w:r>
                    <w:rPr>
                      <w:color w:val="000000"/>
                      <w:sz w:val="18"/>
                    </w:rPr>
                    <w:t>、单联单控暗开关。</w:t>
                  </w:r>
                </w:p>
              </w:tc>
              <w:tc>
                <w:tcPr>
                  <w:tcW w:type="dxa" w:w="420"/>
                  <w:tcBorders>
                    <w:top w:val="none" w:color="000000" w:sz="4"/>
                    <w:left w:val="none" w:color="000000" w:sz="4"/>
                    <w:bottom w:val="single" w:color="000000" w:sz="4"/>
                    <w:right w:val="single" w:color="000000" w:sz="4"/>
                  </w:tcBorders>
                  <w:shd w:fill="FFFFFF"/>
                  <w:vAlign w:val="top"/>
                </w:tcPr>
                <w:p>
                  <w:pPr>
                    <w:jc w:val="center"/>
                  </w:pPr>
                  <w:r>
                    <w:rPr>
                      <w:color w:val="000000"/>
                      <w:sz w:val="18"/>
                    </w:rPr>
                    <w:t>个</w:t>
                  </w:r>
                </w:p>
              </w:tc>
              <w:tc>
                <w:tcPr>
                  <w:tcW w:type="dxa" w:w="841"/>
                  <w:tcBorders>
                    <w:top w:val="none" w:color="000000" w:sz="4"/>
                    <w:left w:val="none" w:color="000000" w:sz="4"/>
                    <w:bottom w:val="single" w:color="000000" w:sz="4"/>
                    <w:right w:val="single" w:color="000000" w:sz="4"/>
                  </w:tcBorders>
                  <w:shd w:fill="FFFFFF"/>
                  <w:vAlign w:val="top"/>
                </w:tcPr>
                <w:p>
                  <w:pPr>
                    <w:jc w:val="right"/>
                  </w:pPr>
                  <w:r>
                    <w:rPr>
                      <w:color w:val="000000"/>
                      <w:sz w:val="18"/>
                    </w:rPr>
                    <w:t>3.000</w:t>
                  </w:r>
                </w:p>
              </w:tc>
            </w:tr>
            <w:tr>
              <w:tc>
                <w:tcPr>
                  <w:tcW w:type="dxa" w:w="547"/>
                  <w:tcBorders>
                    <w:top w:val="none" w:color="000000" w:sz="4"/>
                    <w:left w:val="single" w:color="000000" w:sz="4"/>
                    <w:bottom w:val="single" w:color="000000" w:sz="4"/>
                    <w:right w:val="single" w:color="000000" w:sz="4"/>
                  </w:tcBorders>
                  <w:shd w:fill="FFFFFF"/>
                  <w:vAlign w:val="top"/>
                </w:tcPr>
                <w:p>
                  <w:pPr>
                    <w:jc w:val="center"/>
                  </w:pPr>
                  <w:r>
                    <w:rPr>
                      <w:color w:val="000000"/>
                      <w:sz w:val="18"/>
                    </w:rPr>
                    <w:t>37</w:t>
                  </w:r>
                </w:p>
              </w:tc>
              <w:tc>
                <w:tcPr>
                  <w:tcW w:type="dxa" w:w="1753"/>
                  <w:tcBorders>
                    <w:top w:val="none" w:color="000000" w:sz="4"/>
                    <w:left w:val="none" w:color="000000" w:sz="4"/>
                    <w:bottom w:val="single" w:color="000000" w:sz="4"/>
                    <w:right w:val="single" w:color="000000" w:sz="4"/>
                  </w:tcBorders>
                  <w:shd w:fill="FFFFFF"/>
                  <w:vAlign w:val="top"/>
                </w:tcPr>
                <w:p>
                  <w:pPr>
                    <w:jc w:val="left"/>
                  </w:pPr>
                  <w:r>
                    <w:rPr>
                      <w:color w:val="000000"/>
                      <w:sz w:val="18"/>
                    </w:rPr>
                    <w:t>单联双控开关</w:t>
                  </w:r>
                </w:p>
              </w:tc>
              <w:tc>
                <w:tcPr>
                  <w:tcW w:type="dxa" w:w="2006"/>
                  <w:tcBorders>
                    <w:top w:val="none" w:color="000000" w:sz="4"/>
                    <w:left w:val="none" w:color="000000" w:sz="4"/>
                    <w:bottom w:val="single" w:color="000000" w:sz="4"/>
                    <w:right w:val="single" w:color="000000" w:sz="4"/>
                  </w:tcBorders>
                  <w:shd w:fill="FFFFFF"/>
                  <w:vAlign w:val="top"/>
                </w:tcPr>
                <w:p>
                  <w:pPr>
                    <w:jc w:val="left"/>
                  </w:pPr>
                  <w:r>
                    <w:rPr>
                      <w:color w:val="000000"/>
                      <w:sz w:val="18"/>
                    </w:rPr>
                    <w:t>1</w:t>
                  </w:r>
                  <w:r>
                    <w:rPr>
                      <w:color w:val="000000"/>
                      <w:sz w:val="18"/>
                    </w:rPr>
                    <w:t>、控制设备及低压电器安装 照明开关安装 扳式暗开关</w:t>
                  </w:r>
                  <w:r>
                    <w:rPr>
                      <w:color w:val="000000"/>
                      <w:sz w:val="18"/>
                    </w:rPr>
                    <w:t>(</w:t>
                  </w:r>
                  <w:r>
                    <w:rPr>
                      <w:color w:val="000000"/>
                      <w:sz w:val="18"/>
                    </w:rPr>
                    <w:t>双控</w:t>
                  </w:r>
                  <w:r>
                    <w:rPr>
                      <w:color w:val="000000"/>
                      <w:sz w:val="18"/>
                    </w:rPr>
                    <w:t>)</w:t>
                  </w:r>
                  <w:r>
                    <w:rPr>
                      <w:color w:val="000000"/>
                      <w:sz w:val="18"/>
                    </w:rPr>
                    <w:t>单联；</w:t>
                  </w:r>
                  <w:r>
                    <w:br/>
                  </w:r>
                  <w:r>
                    <w:rPr>
                      <w:color w:val="000000"/>
                      <w:sz w:val="18"/>
                    </w:rPr>
                    <w:t>2</w:t>
                  </w:r>
                  <w:r>
                    <w:rPr>
                      <w:color w:val="000000"/>
                      <w:sz w:val="18"/>
                    </w:rPr>
                    <w:t>、单联双控开关。</w:t>
                  </w:r>
                </w:p>
              </w:tc>
              <w:tc>
                <w:tcPr>
                  <w:tcW w:type="dxa" w:w="420"/>
                  <w:tcBorders>
                    <w:top w:val="none" w:color="000000" w:sz="4"/>
                    <w:left w:val="none" w:color="000000" w:sz="4"/>
                    <w:bottom w:val="single" w:color="000000" w:sz="4"/>
                    <w:right w:val="single" w:color="000000" w:sz="4"/>
                  </w:tcBorders>
                  <w:shd w:fill="FFFFFF"/>
                  <w:vAlign w:val="top"/>
                </w:tcPr>
                <w:p>
                  <w:pPr>
                    <w:jc w:val="center"/>
                  </w:pPr>
                  <w:r>
                    <w:rPr>
                      <w:color w:val="000000"/>
                      <w:sz w:val="18"/>
                    </w:rPr>
                    <w:t>个</w:t>
                  </w:r>
                </w:p>
              </w:tc>
              <w:tc>
                <w:tcPr>
                  <w:tcW w:type="dxa" w:w="841"/>
                  <w:tcBorders>
                    <w:top w:val="none" w:color="000000" w:sz="4"/>
                    <w:left w:val="none" w:color="000000" w:sz="4"/>
                    <w:bottom w:val="single" w:color="000000" w:sz="4"/>
                    <w:right w:val="single" w:color="000000" w:sz="4"/>
                  </w:tcBorders>
                  <w:shd w:fill="FFFFFF"/>
                  <w:vAlign w:val="top"/>
                </w:tcPr>
                <w:p>
                  <w:pPr>
                    <w:jc w:val="right"/>
                  </w:pPr>
                  <w:r>
                    <w:rPr>
                      <w:color w:val="000000"/>
                      <w:sz w:val="18"/>
                    </w:rPr>
                    <w:t>5.000</w:t>
                  </w:r>
                </w:p>
              </w:tc>
            </w:tr>
            <w:tr>
              <w:tc>
                <w:tcPr>
                  <w:tcW w:type="dxa" w:w="547"/>
                  <w:tcBorders>
                    <w:top w:val="none" w:color="000000" w:sz="4"/>
                    <w:left w:val="single" w:color="000000" w:sz="4"/>
                    <w:bottom w:val="single" w:color="000000" w:sz="4"/>
                    <w:right w:val="single" w:color="000000" w:sz="4"/>
                  </w:tcBorders>
                  <w:shd w:fill="FFFFFF"/>
                  <w:vAlign w:val="top"/>
                </w:tcPr>
                <w:p>
                  <w:pPr>
                    <w:jc w:val="center"/>
                  </w:pPr>
                  <w:r>
                    <w:rPr>
                      <w:color w:val="000000"/>
                      <w:sz w:val="18"/>
                    </w:rPr>
                    <w:t>38</w:t>
                  </w:r>
                </w:p>
              </w:tc>
              <w:tc>
                <w:tcPr>
                  <w:tcW w:type="dxa" w:w="1753"/>
                  <w:tcBorders>
                    <w:top w:val="none" w:color="000000" w:sz="4"/>
                    <w:left w:val="none" w:color="000000" w:sz="4"/>
                    <w:bottom w:val="single" w:color="000000" w:sz="4"/>
                    <w:right w:val="single" w:color="000000" w:sz="4"/>
                  </w:tcBorders>
                  <w:shd w:fill="FFFFFF"/>
                  <w:vAlign w:val="top"/>
                </w:tcPr>
                <w:p>
                  <w:pPr>
                    <w:jc w:val="left"/>
                  </w:pPr>
                  <w:r>
                    <w:rPr>
                      <w:color w:val="000000"/>
                      <w:sz w:val="18"/>
                    </w:rPr>
                    <w:t>双联单控</w:t>
                  </w:r>
                </w:p>
              </w:tc>
              <w:tc>
                <w:tcPr>
                  <w:tcW w:type="dxa" w:w="2006"/>
                  <w:tcBorders>
                    <w:top w:val="none" w:color="000000" w:sz="4"/>
                    <w:left w:val="none" w:color="000000" w:sz="4"/>
                    <w:bottom w:val="single" w:color="000000" w:sz="4"/>
                    <w:right w:val="single" w:color="000000" w:sz="4"/>
                  </w:tcBorders>
                  <w:shd w:fill="FFFFFF"/>
                  <w:vAlign w:val="top"/>
                </w:tcPr>
                <w:p>
                  <w:pPr>
                    <w:jc w:val="left"/>
                  </w:pPr>
                  <w:r>
                    <w:rPr>
                      <w:color w:val="000000"/>
                      <w:sz w:val="18"/>
                    </w:rPr>
                    <w:t>1</w:t>
                  </w:r>
                  <w:r>
                    <w:rPr>
                      <w:color w:val="000000"/>
                      <w:sz w:val="18"/>
                    </w:rPr>
                    <w:t>、控制设备及低压电器安装 照明开关安装 扳式暗开关</w:t>
                  </w:r>
                  <w:r>
                    <w:rPr>
                      <w:color w:val="000000"/>
                      <w:sz w:val="18"/>
                    </w:rPr>
                    <w:t>(</w:t>
                  </w:r>
                  <w:r>
                    <w:rPr>
                      <w:color w:val="000000"/>
                      <w:sz w:val="18"/>
                    </w:rPr>
                    <w:t>单控</w:t>
                  </w:r>
                  <w:r>
                    <w:rPr>
                      <w:color w:val="000000"/>
                      <w:sz w:val="18"/>
                    </w:rPr>
                    <w:t>)</w:t>
                  </w:r>
                  <w:r>
                    <w:rPr>
                      <w:color w:val="000000"/>
                      <w:sz w:val="18"/>
                    </w:rPr>
                    <w:t>双联；</w:t>
                  </w:r>
                  <w:r>
                    <w:br/>
                  </w:r>
                  <w:r>
                    <w:rPr>
                      <w:color w:val="000000"/>
                      <w:sz w:val="18"/>
                    </w:rPr>
                    <w:t>2</w:t>
                  </w:r>
                  <w:r>
                    <w:rPr>
                      <w:color w:val="000000"/>
                      <w:sz w:val="18"/>
                    </w:rPr>
                    <w:t>、双联单控。</w:t>
                  </w:r>
                </w:p>
              </w:tc>
              <w:tc>
                <w:tcPr>
                  <w:tcW w:type="dxa" w:w="420"/>
                  <w:tcBorders>
                    <w:top w:val="none" w:color="000000" w:sz="4"/>
                    <w:left w:val="none" w:color="000000" w:sz="4"/>
                    <w:bottom w:val="single" w:color="000000" w:sz="4"/>
                    <w:right w:val="single" w:color="000000" w:sz="4"/>
                  </w:tcBorders>
                  <w:shd w:fill="FFFFFF"/>
                  <w:vAlign w:val="top"/>
                </w:tcPr>
                <w:p>
                  <w:pPr>
                    <w:jc w:val="center"/>
                  </w:pPr>
                  <w:r>
                    <w:rPr>
                      <w:color w:val="000000"/>
                      <w:sz w:val="18"/>
                    </w:rPr>
                    <w:t>个</w:t>
                  </w:r>
                </w:p>
              </w:tc>
              <w:tc>
                <w:tcPr>
                  <w:tcW w:type="dxa" w:w="841"/>
                  <w:tcBorders>
                    <w:top w:val="none" w:color="000000" w:sz="4"/>
                    <w:left w:val="none" w:color="000000" w:sz="4"/>
                    <w:bottom w:val="single" w:color="000000" w:sz="4"/>
                    <w:right w:val="single" w:color="000000" w:sz="4"/>
                  </w:tcBorders>
                  <w:shd w:fill="FFFFFF"/>
                  <w:vAlign w:val="top"/>
                </w:tcPr>
                <w:p>
                  <w:pPr>
                    <w:jc w:val="right"/>
                  </w:pPr>
                  <w:r>
                    <w:rPr>
                      <w:color w:val="000000"/>
                      <w:sz w:val="18"/>
                    </w:rPr>
                    <w:t>39.000</w:t>
                  </w:r>
                </w:p>
              </w:tc>
            </w:tr>
            <w:tr>
              <w:tc>
                <w:tcPr>
                  <w:tcW w:type="dxa" w:w="547"/>
                  <w:tcBorders>
                    <w:top w:val="none" w:color="000000" w:sz="4"/>
                    <w:left w:val="single" w:color="000000" w:sz="4"/>
                    <w:bottom w:val="single" w:color="000000" w:sz="4"/>
                    <w:right w:val="single" w:color="000000" w:sz="4"/>
                  </w:tcBorders>
                  <w:shd w:fill="FFFFFF"/>
                  <w:vAlign w:val="top"/>
                </w:tcPr>
                <w:p>
                  <w:pPr>
                    <w:jc w:val="center"/>
                  </w:pPr>
                  <w:r>
                    <w:rPr>
                      <w:color w:val="000000"/>
                      <w:sz w:val="18"/>
                    </w:rPr>
                    <w:t>39</w:t>
                  </w:r>
                </w:p>
              </w:tc>
              <w:tc>
                <w:tcPr>
                  <w:tcW w:type="dxa" w:w="1753"/>
                  <w:tcBorders>
                    <w:top w:val="none" w:color="000000" w:sz="4"/>
                    <w:left w:val="none" w:color="000000" w:sz="4"/>
                    <w:bottom w:val="single" w:color="000000" w:sz="4"/>
                    <w:right w:val="single" w:color="000000" w:sz="4"/>
                  </w:tcBorders>
                  <w:shd w:fill="FFFFFF"/>
                  <w:vAlign w:val="top"/>
                </w:tcPr>
                <w:p>
                  <w:pPr>
                    <w:jc w:val="left"/>
                  </w:pPr>
                  <w:r>
                    <w:rPr>
                      <w:color w:val="000000"/>
                      <w:sz w:val="18"/>
                    </w:rPr>
                    <w:t>三联单控明开关</w:t>
                  </w:r>
                </w:p>
              </w:tc>
              <w:tc>
                <w:tcPr>
                  <w:tcW w:type="dxa" w:w="2006"/>
                  <w:tcBorders>
                    <w:top w:val="none" w:color="000000" w:sz="4"/>
                    <w:left w:val="none" w:color="000000" w:sz="4"/>
                    <w:bottom w:val="single" w:color="000000" w:sz="4"/>
                    <w:right w:val="single" w:color="000000" w:sz="4"/>
                  </w:tcBorders>
                  <w:shd w:fill="FFFFFF"/>
                  <w:vAlign w:val="top"/>
                </w:tcPr>
                <w:p>
                  <w:pPr>
                    <w:jc w:val="left"/>
                  </w:pPr>
                  <w:r>
                    <w:rPr>
                      <w:color w:val="000000"/>
                      <w:sz w:val="18"/>
                    </w:rPr>
                    <w:t>1</w:t>
                  </w:r>
                  <w:r>
                    <w:rPr>
                      <w:color w:val="000000"/>
                      <w:sz w:val="18"/>
                    </w:rPr>
                    <w:t>、控制设备及低压电器安装 照明开关安装 扳式暗开关</w:t>
                  </w:r>
                  <w:r>
                    <w:rPr>
                      <w:color w:val="000000"/>
                      <w:sz w:val="18"/>
                    </w:rPr>
                    <w:t>(</w:t>
                  </w:r>
                  <w:r>
                    <w:rPr>
                      <w:color w:val="000000"/>
                      <w:sz w:val="18"/>
                    </w:rPr>
                    <w:t>单控</w:t>
                  </w:r>
                  <w:r>
                    <w:rPr>
                      <w:color w:val="000000"/>
                      <w:sz w:val="18"/>
                    </w:rPr>
                    <w:t>)</w:t>
                  </w:r>
                  <w:r>
                    <w:rPr>
                      <w:color w:val="000000"/>
                      <w:sz w:val="18"/>
                    </w:rPr>
                    <w:t>三联；</w:t>
                  </w:r>
                  <w:r>
                    <w:br/>
                  </w:r>
                  <w:r>
                    <w:rPr>
                      <w:color w:val="000000"/>
                      <w:sz w:val="18"/>
                    </w:rPr>
                    <w:t>2</w:t>
                  </w:r>
                  <w:r>
                    <w:rPr>
                      <w:color w:val="000000"/>
                      <w:sz w:val="18"/>
                    </w:rPr>
                    <w:t>、三联单控明开关。</w:t>
                  </w:r>
                </w:p>
              </w:tc>
              <w:tc>
                <w:tcPr>
                  <w:tcW w:type="dxa" w:w="420"/>
                  <w:tcBorders>
                    <w:top w:val="none" w:color="000000" w:sz="4"/>
                    <w:left w:val="none" w:color="000000" w:sz="4"/>
                    <w:bottom w:val="single" w:color="000000" w:sz="4"/>
                    <w:right w:val="single" w:color="000000" w:sz="4"/>
                  </w:tcBorders>
                  <w:shd w:fill="FFFFFF"/>
                  <w:vAlign w:val="top"/>
                </w:tcPr>
                <w:p>
                  <w:pPr>
                    <w:jc w:val="center"/>
                  </w:pPr>
                  <w:r>
                    <w:rPr>
                      <w:color w:val="000000"/>
                      <w:sz w:val="18"/>
                    </w:rPr>
                    <w:t>个</w:t>
                  </w:r>
                </w:p>
              </w:tc>
              <w:tc>
                <w:tcPr>
                  <w:tcW w:type="dxa" w:w="841"/>
                  <w:tcBorders>
                    <w:top w:val="none" w:color="000000" w:sz="4"/>
                    <w:left w:val="none" w:color="000000" w:sz="4"/>
                    <w:bottom w:val="single" w:color="000000" w:sz="4"/>
                    <w:right w:val="single" w:color="000000" w:sz="4"/>
                  </w:tcBorders>
                  <w:shd w:fill="FFFFFF"/>
                  <w:vAlign w:val="top"/>
                </w:tcPr>
                <w:p>
                  <w:pPr>
                    <w:jc w:val="right"/>
                  </w:pPr>
                  <w:r>
                    <w:rPr>
                      <w:color w:val="000000"/>
                      <w:sz w:val="18"/>
                    </w:rPr>
                    <w:t>5.000</w:t>
                  </w:r>
                </w:p>
              </w:tc>
            </w:tr>
            <w:tr>
              <w:tc>
                <w:tcPr>
                  <w:tcW w:type="dxa" w:w="547"/>
                  <w:tcBorders>
                    <w:top w:val="none" w:color="000000" w:sz="4"/>
                    <w:left w:val="single" w:color="000000" w:sz="4"/>
                    <w:bottom w:val="single" w:color="000000" w:sz="4"/>
                    <w:right w:val="single" w:color="000000" w:sz="4"/>
                  </w:tcBorders>
                  <w:shd w:fill="FFFFFF"/>
                  <w:vAlign w:val="top"/>
                </w:tcPr>
                <w:p>
                  <w:pPr>
                    <w:jc w:val="center"/>
                  </w:pPr>
                  <w:r>
                    <w:rPr>
                      <w:color w:val="000000"/>
                      <w:sz w:val="18"/>
                    </w:rPr>
                    <w:t>40</w:t>
                  </w:r>
                </w:p>
              </w:tc>
              <w:tc>
                <w:tcPr>
                  <w:tcW w:type="dxa" w:w="1753"/>
                  <w:tcBorders>
                    <w:top w:val="none" w:color="000000" w:sz="4"/>
                    <w:left w:val="none" w:color="000000" w:sz="4"/>
                    <w:bottom w:val="single" w:color="000000" w:sz="4"/>
                    <w:right w:val="single" w:color="000000" w:sz="4"/>
                  </w:tcBorders>
                  <w:shd w:fill="FFFFFF"/>
                  <w:vAlign w:val="top"/>
                </w:tcPr>
                <w:p>
                  <w:pPr>
                    <w:jc w:val="left"/>
                  </w:pPr>
                  <w:r>
                    <w:rPr>
                      <w:color w:val="000000"/>
                      <w:sz w:val="18"/>
                    </w:rPr>
                    <w:t>四联单控明开关</w:t>
                  </w:r>
                </w:p>
              </w:tc>
              <w:tc>
                <w:tcPr>
                  <w:tcW w:type="dxa" w:w="2006"/>
                  <w:tcBorders>
                    <w:top w:val="none" w:color="000000" w:sz="4"/>
                    <w:left w:val="none" w:color="000000" w:sz="4"/>
                    <w:bottom w:val="single" w:color="000000" w:sz="4"/>
                    <w:right w:val="single" w:color="000000" w:sz="4"/>
                  </w:tcBorders>
                  <w:shd w:fill="FFFFFF"/>
                  <w:vAlign w:val="top"/>
                </w:tcPr>
                <w:p>
                  <w:pPr>
                    <w:jc w:val="left"/>
                  </w:pPr>
                  <w:r>
                    <w:rPr>
                      <w:color w:val="000000"/>
                      <w:sz w:val="18"/>
                    </w:rPr>
                    <w:t>1</w:t>
                  </w:r>
                  <w:r>
                    <w:rPr>
                      <w:color w:val="000000"/>
                      <w:sz w:val="18"/>
                    </w:rPr>
                    <w:t>、控制设备及低压电器安装 照明开关安装 扳式暗开关</w:t>
                  </w:r>
                  <w:r>
                    <w:rPr>
                      <w:color w:val="000000"/>
                      <w:sz w:val="18"/>
                    </w:rPr>
                    <w:t>(</w:t>
                  </w:r>
                  <w:r>
                    <w:rPr>
                      <w:color w:val="000000"/>
                      <w:sz w:val="18"/>
                    </w:rPr>
                    <w:t>单控</w:t>
                  </w:r>
                  <w:r>
                    <w:rPr>
                      <w:color w:val="000000"/>
                      <w:sz w:val="18"/>
                    </w:rPr>
                    <w:t>)</w:t>
                  </w:r>
                  <w:r>
                    <w:rPr>
                      <w:color w:val="000000"/>
                      <w:sz w:val="18"/>
                    </w:rPr>
                    <w:t>四联；</w:t>
                  </w:r>
                  <w:r>
                    <w:br/>
                  </w:r>
                  <w:r>
                    <w:rPr>
                      <w:color w:val="000000"/>
                      <w:sz w:val="18"/>
                    </w:rPr>
                    <w:t>2</w:t>
                  </w:r>
                  <w:r>
                    <w:rPr>
                      <w:color w:val="000000"/>
                      <w:sz w:val="18"/>
                    </w:rPr>
                    <w:t>、四联单控明开关。</w:t>
                  </w:r>
                </w:p>
              </w:tc>
              <w:tc>
                <w:tcPr>
                  <w:tcW w:type="dxa" w:w="420"/>
                  <w:tcBorders>
                    <w:top w:val="none" w:color="000000" w:sz="4"/>
                    <w:left w:val="none" w:color="000000" w:sz="4"/>
                    <w:bottom w:val="single" w:color="000000" w:sz="4"/>
                    <w:right w:val="single" w:color="000000" w:sz="4"/>
                  </w:tcBorders>
                  <w:shd w:fill="FFFFFF"/>
                  <w:vAlign w:val="top"/>
                </w:tcPr>
                <w:p>
                  <w:pPr>
                    <w:jc w:val="center"/>
                  </w:pPr>
                  <w:r>
                    <w:rPr>
                      <w:color w:val="000000"/>
                      <w:sz w:val="18"/>
                    </w:rPr>
                    <w:t>个</w:t>
                  </w:r>
                </w:p>
              </w:tc>
              <w:tc>
                <w:tcPr>
                  <w:tcW w:type="dxa" w:w="841"/>
                  <w:tcBorders>
                    <w:top w:val="none" w:color="000000" w:sz="4"/>
                    <w:left w:val="none" w:color="000000" w:sz="4"/>
                    <w:bottom w:val="single" w:color="000000" w:sz="4"/>
                    <w:right w:val="single" w:color="000000" w:sz="4"/>
                  </w:tcBorders>
                  <w:shd w:fill="FFFFFF"/>
                  <w:vAlign w:val="top"/>
                </w:tcPr>
                <w:p>
                  <w:pPr>
                    <w:jc w:val="right"/>
                  </w:pPr>
                  <w:r>
                    <w:rPr>
                      <w:color w:val="000000"/>
                      <w:sz w:val="18"/>
                    </w:rPr>
                    <w:t>4.000</w:t>
                  </w:r>
                </w:p>
              </w:tc>
            </w:tr>
            <w:tr>
              <w:tc>
                <w:tcPr>
                  <w:tcW w:type="dxa" w:w="547"/>
                  <w:tcBorders>
                    <w:top w:val="none" w:color="000000" w:sz="4"/>
                    <w:left w:val="single" w:color="000000" w:sz="4"/>
                    <w:bottom w:val="single" w:color="000000" w:sz="4"/>
                    <w:right w:val="single" w:color="000000" w:sz="4"/>
                  </w:tcBorders>
                  <w:shd w:fill="FFFFFF"/>
                  <w:vAlign w:val="top"/>
                </w:tcPr>
                <w:p>
                  <w:pPr>
                    <w:jc w:val="center"/>
                  </w:pPr>
                  <w:r>
                    <w:rPr>
                      <w:color w:val="000000"/>
                      <w:sz w:val="18"/>
                    </w:rPr>
                    <w:t>41</w:t>
                  </w:r>
                </w:p>
              </w:tc>
              <w:tc>
                <w:tcPr>
                  <w:tcW w:type="dxa" w:w="1753"/>
                  <w:tcBorders>
                    <w:top w:val="none" w:color="000000" w:sz="4"/>
                    <w:left w:val="none" w:color="000000" w:sz="4"/>
                    <w:bottom w:val="single" w:color="000000" w:sz="4"/>
                    <w:right w:val="single" w:color="000000" w:sz="4"/>
                  </w:tcBorders>
                  <w:shd w:fill="FFFFFF"/>
                  <w:vAlign w:val="top"/>
                </w:tcPr>
                <w:p>
                  <w:pPr>
                    <w:jc w:val="left"/>
                  </w:pPr>
                  <w:r>
                    <w:rPr>
                      <w:color w:val="000000"/>
                      <w:sz w:val="18"/>
                    </w:rPr>
                    <w:t>防溅二三插座</w:t>
                  </w:r>
                </w:p>
              </w:tc>
              <w:tc>
                <w:tcPr>
                  <w:tcW w:type="dxa" w:w="2006"/>
                  <w:tcBorders>
                    <w:top w:val="none" w:color="000000" w:sz="4"/>
                    <w:left w:val="none" w:color="000000" w:sz="4"/>
                    <w:bottom w:val="single" w:color="000000" w:sz="4"/>
                    <w:right w:val="single" w:color="000000" w:sz="4"/>
                  </w:tcBorders>
                  <w:shd w:fill="FFFFFF"/>
                  <w:vAlign w:val="top"/>
                </w:tcPr>
                <w:p>
                  <w:pPr>
                    <w:jc w:val="left"/>
                  </w:pPr>
                  <w:r>
                    <w:rPr>
                      <w:color w:val="000000"/>
                      <w:sz w:val="18"/>
                    </w:rPr>
                    <w:t>1</w:t>
                  </w:r>
                  <w:r>
                    <w:rPr>
                      <w:color w:val="000000"/>
                      <w:sz w:val="18"/>
                    </w:rPr>
                    <w:t>、控制设备及低压电器安装 单相暗插座安装 单相（</w:t>
                  </w:r>
                  <w:r>
                    <w:rPr>
                      <w:color w:val="000000"/>
                      <w:sz w:val="18"/>
                    </w:rPr>
                    <w:t>A</w:t>
                  </w:r>
                  <w:r>
                    <w:rPr>
                      <w:color w:val="000000"/>
                      <w:sz w:val="18"/>
                    </w:rPr>
                    <w:t>以下）</w:t>
                  </w:r>
                  <w:r>
                    <w:rPr>
                      <w:color w:val="000000"/>
                      <w:sz w:val="18"/>
                    </w:rPr>
                    <w:t>16</w:t>
                  </w:r>
                  <w:r>
                    <w:rPr>
                      <w:color w:val="000000"/>
                      <w:sz w:val="18"/>
                    </w:rPr>
                    <w:t>；</w:t>
                  </w:r>
                  <w:r>
                    <w:br/>
                  </w:r>
                  <w:r>
                    <w:rPr>
                      <w:color w:val="000000"/>
                      <w:sz w:val="18"/>
                    </w:rPr>
                    <w:t>2</w:t>
                  </w:r>
                  <w:r>
                    <w:rPr>
                      <w:color w:val="000000"/>
                      <w:sz w:val="18"/>
                    </w:rPr>
                    <w:t>、防溅 二三插座。</w:t>
                  </w:r>
                </w:p>
              </w:tc>
              <w:tc>
                <w:tcPr>
                  <w:tcW w:type="dxa" w:w="420"/>
                  <w:tcBorders>
                    <w:top w:val="none" w:color="000000" w:sz="4"/>
                    <w:left w:val="none" w:color="000000" w:sz="4"/>
                    <w:bottom w:val="single" w:color="000000" w:sz="4"/>
                    <w:right w:val="single" w:color="000000" w:sz="4"/>
                  </w:tcBorders>
                  <w:shd w:fill="FFFFFF"/>
                  <w:vAlign w:val="top"/>
                </w:tcPr>
                <w:p>
                  <w:pPr>
                    <w:jc w:val="center"/>
                  </w:pPr>
                  <w:r>
                    <w:rPr>
                      <w:color w:val="000000"/>
                      <w:sz w:val="18"/>
                    </w:rPr>
                    <w:t>个</w:t>
                  </w:r>
                </w:p>
              </w:tc>
              <w:tc>
                <w:tcPr>
                  <w:tcW w:type="dxa" w:w="841"/>
                  <w:tcBorders>
                    <w:top w:val="none" w:color="000000" w:sz="4"/>
                    <w:left w:val="none" w:color="000000" w:sz="4"/>
                    <w:bottom w:val="single" w:color="000000" w:sz="4"/>
                    <w:right w:val="single" w:color="000000" w:sz="4"/>
                  </w:tcBorders>
                  <w:shd w:fill="FFFFFF"/>
                  <w:vAlign w:val="top"/>
                </w:tcPr>
                <w:p>
                  <w:pPr>
                    <w:jc w:val="right"/>
                  </w:pPr>
                  <w:r>
                    <w:rPr>
                      <w:color w:val="000000"/>
                      <w:sz w:val="18"/>
                    </w:rPr>
                    <w:t>21.000</w:t>
                  </w:r>
                </w:p>
              </w:tc>
            </w:tr>
            <w:tr>
              <w:tc>
                <w:tcPr>
                  <w:tcW w:type="dxa" w:w="547"/>
                  <w:tcBorders>
                    <w:top w:val="none" w:color="000000" w:sz="4"/>
                    <w:left w:val="single" w:color="000000" w:sz="4"/>
                    <w:bottom w:val="single" w:color="000000" w:sz="4"/>
                    <w:right w:val="single" w:color="000000" w:sz="4"/>
                  </w:tcBorders>
                  <w:shd w:fill="FFFFFF"/>
                  <w:vAlign w:val="top"/>
                </w:tcPr>
                <w:p>
                  <w:pPr>
                    <w:jc w:val="center"/>
                  </w:pPr>
                  <w:r>
                    <w:rPr>
                      <w:color w:val="000000"/>
                      <w:sz w:val="18"/>
                    </w:rPr>
                    <w:t>42</w:t>
                  </w:r>
                </w:p>
              </w:tc>
              <w:tc>
                <w:tcPr>
                  <w:tcW w:type="dxa" w:w="1753"/>
                  <w:tcBorders>
                    <w:top w:val="none" w:color="000000" w:sz="4"/>
                    <w:left w:val="none" w:color="000000" w:sz="4"/>
                    <w:bottom w:val="single" w:color="000000" w:sz="4"/>
                    <w:right w:val="single" w:color="000000" w:sz="4"/>
                  </w:tcBorders>
                  <w:shd w:fill="FFFFFF"/>
                  <w:vAlign w:val="top"/>
                </w:tcPr>
                <w:p>
                  <w:pPr>
                    <w:jc w:val="left"/>
                  </w:pPr>
                  <w:r>
                    <w:rPr>
                      <w:color w:val="000000"/>
                      <w:sz w:val="18"/>
                    </w:rPr>
                    <w:t>防溅三插极座</w:t>
                  </w:r>
                  <w:r>
                    <w:rPr>
                      <w:color w:val="000000"/>
                      <w:sz w:val="18"/>
                    </w:rPr>
                    <w:t>带开关</w:t>
                  </w:r>
                </w:p>
              </w:tc>
              <w:tc>
                <w:tcPr>
                  <w:tcW w:type="dxa" w:w="2006"/>
                  <w:tcBorders>
                    <w:top w:val="none" w:color="000000" w:sz="4"/>
                    <w:left w:val="none" w:color="000000" w:sz="4"/>
                    <w:bottom w:val="single" w:color="000000" w:sz="4"/>
                    <w:right w:val="single" w:color="000000" w:sz="4"/>
                  </w:tcBorders>
                  <w:shd w:fill="FFFFFF"/>
                  <w:vAlign w:val="top"/>
                </w:tcPr>
                <w:p>
                  <w:pPr>
                    <w:jc w:val="left"/>
                  </w:pPr>
                  <w:r>
                    <w:rPr>
                      <w:color w:val="000000"/>
                      <w:sz w:val="18"/>
                    </w:rPr>
                    <w:t>1</w:t>
                  </w:r>
                  <w:r>
                    <w:rPr>
                      <w:color w:val="000000"/>
                      <w:sz w:val="18"/>
                    </w:rPr>
                    <w:t>、控制设备及低压电器安装 单相暗插座安装 单相（</w:t>
                  </w:r>
                  <w:r>
                    <w:rPr>
                      <w:color w:val="000000"/>
                      <w:sz w:val="18"/>
                    </w:rPr>
                    <w:t>A</w:t>
                  </w:r>
                  <w:r>
                    <w:rPr>
                      <w:color w:val="000000"/>
                      <w:sz w:val="18"/>
                    </w:rPr>
                    <w:t>以下）</w:t>
                  </w:r>
                  <w:r>
                    <w:rPr>
                      <w:color w:val="000000"/>
                      <w:sz w:val="18"/>
                    </w:rPr>
                    <w:t>16</w:t>
                  </w:r>
                  <w:r>
                    <w:rPr>
                      <w:color w:val="000000"/>
                      <w:sz w:val="18"/>
                    </w:rPr>
                    <w:t>；</w:t>
                  </w:r>
                  <w:r>
                    <w:br/>
                  </w:r>
                  <w:r>
                    <w:rPr>
                      <w:color w:val="000000"/>
                      <w:sz w:val="18"/>
                    </w:rPr>
                    <w:t>2</w:t>
                  </w:r>
                  <w:r>
                    <w:rPr>
                      <w:color w:val="000000"/>
                      <w:sz w:val="18"/>
                    </w:rPr>
                    <w:t>、防溅 三插极座 带开关。</w:t>
                  </w:r>
                </w:p>
              </w:tc>
              <w:tc>
                <w:tcPr>
                  <w:tcW w:type="dxa" w:w="420"/>
                  <w:tcBorders>
                    <w:top w:val="none" w:color="000000" w:sz="4"/>
                    <w:left w:val="none" w:color="000000" w:sz="4"/>
                    <w:bottom w:val="single" w:color="000000" w:sz="4"/>
                    <w:right w:val="single" w:color="000000" w:sz="4"/>
                  </w:tcBorders>
                  <w:shd w:fill="FFFFFF"/>
                  <w:vAlign w:val="top"/>
                </w:tcPr>
                <w:p>
                  <w:pPr>
                    <w:jc w:val="center"/>
                  </w:pPr>
                  <w:r>
                    <w:rPr>
                      <w:color w:val="000000"/>
                      <w:sz w:val="18"/>
                    </w:rPr>
                    <w:t>个</w:t>
                  </w:r>
                </w:p>
              </w:tc>
              <w:tc>
                <w:tcPr>
                  <w:tcW w:type="dxa" w:w="841"/>
                  <w:tcBorders>
                    <w:top w:val="none" w:color="000000" w:sz="4"/>
                    <w:left w:val="none" w:color="000000" w:sz="4"/>
                    <w:bottom w:val="single" w:color="000000" w:sz="4"/>
                    <w:right w:val="single" w:color="000000" w:sz="4"/>
                  </w:tcBorders>
                  <w:shd w:fill="FFFFFF"/>
                  <w:vAlign w:val="top"/>
                </w:tcPr>
                <w:p>
                  <w:pPr>
                    <w:jc w:val="right"/>
                  </w:pPr>
                  <w:r>
                    <w:rPr>
                      <w:color w:val="000000"/>
                      <w:sz w:val="18"/>
                    </w:rPr>
                    <w:t>8.000</w:t>
                  </w:r>
                </w:p>
              </w:tc>
            </w:tr>
            <w:tr>
              <w:tc>
                <w:tcPr>
                  <w:tcW w:type="dxa" w:w="547"/>
                  <w:tcBorders>
                    <w:top w:val="none" w:color="000000" w:sz="4"/>
                    <w:left w:val="single" w:color="000000" w:sz="4"/>
                    <w:bottom w:val="single" w:color="000000" w:sz="4"/>
                    <w:right w:val="single" w:color="000000" w:sz="4"/>
                  </w:tcBorders>
                  <w:shd w:fill="FFFFFF"/>
                  <w:vAlign w:val="top"/>
                </w:tcPr>
                <w:p>
                  <w:pPr>
                    <w:jc w:val="center"/>
                  </w:pPr>
                  <w:r>
                    <w:rPr>
                      <w:color w:val="000000"/>
                      <w:sz w:val="18"/>
                    </w:rPr>
                    <w:t>43</w:t>
                  </w:r>
                </w:p>
              </w:tc>
              <w:tc>
                <w:tcPr>
                  <w:tcW w:type="dxa" w:w="1753"/>
                  <w:tcBorders>
                    <w:top w:val="none" w:color="000000" w:sz="4"/>
                    <w:left w:val="none" w:color="000000" w:sz="4"/>
                    <w:bottom w:val="single" w:color="000000" w:sz="4"/>
                    <w:right w:val="single" w:color="000000" w:sz="4"/>
                  </w:tcBorders>
                  <w:shd w:fill="FFFFFF"/>
                  <w:vAlign w:val="top"/>
                </w:tcPr>
                <w:p>
                  <w:pPr>
                    <w:jc w:val="left"/>
                  </w:pPr>
                  <w:r>
                    <w:rPr>
                      <w:color w:val="000000"/>
                      <w:sz w:val="18"/>
                    </w:rPr>
                    <w:t>灭蚊灯插座带开关</w:t>
                  </w:r>
                </w:p>
              </w:tc>
              <w:tc>
                <w:tcPr>
                  <w:tcW w:type="dxa" w:w="2006"/>
                  <w:tcBorders>
                    <w:top w:val="none" w:color="000000" w:sz="4"/>
                    <w:left w:val="none" w:color="000000" w:sz="4"/>
                    <w:bottom w:val="single" w:color="000000" w:sz="4"/>
                    <w:right w:val="single" w:color="000000" w:sz="4"/>
                  </w:tcBorders>
                  <w:shd w:fill="FFFFFF"/>
                  <w:vAlign w:val="top"/>
                </w:tcPr>
                <w:p>
                  <w:pPr>
                    <w:jc w:val="left"/>
                  </w:pPr>
                  <w:r>
                    <w:rPr>
                      <w:color w:val="000000"/>
                      <w:sz w:val="18"/>
                    </w:rPr>
                    <w:t>1</w:t>
                  </w:r>
                  <w:r>
                    <w:rPr>
                      <w:color w:val="000000"/>
                      <w:sz w:val="18"/>
                    </w:rPr>
                    <w:t>、控制设备及低压电器安装 单相暗插座安装 单相（</w:t>
                  </w:r>
                  <w:r>
                    <w:rPr>
                      <w:color w:val="000000"/>
                      <w:sz w:val="18"/>
                    </w:rPr>
                    <w:t>A</w:t>
                  </w:r>
                  <w:r>
                    <w:rPr>
                      <w:color w:val="000000"/>
                      <w:sz w:val="18"/>
                    </w:rPr>
                    <w:t>以下）</w:t>
                  </w:r>
                  <w:r>
                    <w:rPr>
                      <w:color w:val="000000"/>
                      <w:sz w:val="18"/>
                    </w:rPr>
                    <w:t>16</w:t>
                  </w:r>
                  <w:r>
                    <w:rPr>
                      <w:color w:val="000000"/>
                      <w:sz w:val="18"/>
                    </w:rPr>
                    <w:t>；</w:t>
                  </w:r>
                  <w:r>
                    <w:br/>
                  </w:r>
                  <w:r>
                    <w:rPr>
                      <w:color w:val="000000"/>
                      <w:sz w:val="18"/>
                    </w:rPr>
                    <w:t>2</w:t>
                  </w:r>
                  <w:r>
                    <w:rPr>
                      <w:color w:val="000000"/>
                      <w:sz w:val="18"/>
                    </w:rPr>
                    <w:t>、灭蚊灯插座 带开关。</w:t>
                  </w:r>
                </w:p>
              </w:tc>
              <w:tc>
                <w:tcPr>
                  <w:tcW w:type="dxa" w:w="420"/>
                  <w:tcBorders>
                    <w:top w:val="none" w:color="000000" w:sz="4"/>
                    <w:left w:val="none" w:color="000000" w:sz="4"/>
                    <w:bottom w:val="single" w:color="000000" w:sz="4"/>
                    <w:right w:val="single" w:color="000000" w:sz="4"/>
                  </w:tcBorders>
                  <w:shd w:fill="FFFFFF"/>
                  <w:vAlign w:val="top"/>
                </w:tcPr>
                <w:p>
                  <w:pPr>
                    <w:jc w:val="center"/>
                  </w:pPr>
                  <w:r>
                    <w:rPr>
                      <w:color w:val="000000"/>
                      <w:sz w:val="18"/>
                    </w:rPr>
                    <w:t>个</w:t>
                  </w:r>
                </w:p>
              </w:tc>
              <w:tc>
                <w:tcPr>
                  <w:tcW w:type="dxa" w:w="841"/>
                  <w:tcBorders>
                    <w:top w:val="none" w:color="000000" w:sz="4"/>
                    <w:left w:val="none" w:color="000000" w:sz="4"/>
                    <w:bottom w:val="single" w:color="000000" w:sz="4"/>
                    <w:right w:val="single" w:color="000000" w:sz="4"/>
                  </w:tcBorders>
                  <w:shd w:fill="FFFFFF"/>
                  <w:vAlign w:val="top"/>
                </w:tcPr>
                <w:p>
                  <w:pPr>
                    <w:jc w:val="right"/>
                  </w:pPr>
                  <w:r>
                    <w:rPr>
                      <w:color w:val="000000"/>
                      <w:sz w:val="18"/>
                    </w:rPr>
                    <w:t>6.000</w:t>
                  </w:r>
                </w:p>
              </w:tc>
            </w:tr>
            <w:tr>
              <w:tc>
                <w:tcPr>
                  <w:tcW w:type="dxa" w:w="547"/>
                  <w:tcBorders>
                    <w:top w:val="none" w:color="000000" w:sz="4"/>
                    <w:left w:val="single" w:color="000000" w:sz="4"/>
                    <w:bottom w:val="single" w:color="000000" w:sz="4"/>
                    <w:right w:val="single" w:color="000000" w:sz="4"/>
                  </w:tcBorders>
                  <w:shd w:fill="FFFFFF"/>
                  <w:vAlign w:val="top"/>
                </w:tcPr>
                <w:p>
                  <w:pPr>
                    <w:jc w:val="center"/>
                  </w:pPr>
                  <w:r>
                    <w:rPr>
                      <w:color w:val="000000"/>
                      <w:sz w:val="18"/>
                    </w:rPr>
                    <w:t>44</w:t>
                  </w:r>
                </w:p>
              </w:tc>
              <w:tc>
                <w:tcPr>
                  <w:tcW w:type="dxa" w:w="1753"/>
                  <w:tcBorders>
                    <w:top w:val="none" w:color="000000" w:sz="4"/>
                    <w:left w:val="none" w:color="000000" w:sz="4"/>
                    <w:bottom w:val="single" w:color="000000" w:sz="4"/>
                    <w:right w:val="single" w:color="000000" w:sz="4"/>
                  </w:tcBorders>
                  <w:shd w:fill="FFFFFF"/>
                  <w:vAlign w:val="top"/>
                </w:tcPr>
                <w:p>
                  <w:pPr>
                    <w:jc w:val="left"/>
                  </w:pPr>
                  <w:r>
                    <w:rPr>
                      <w:color w:val="000000"/>
                      <w:sz w:val="18"/>
                    </w:rPr>
                    <w:t>空调插座</w:t>
                  </w:r>
                </w:p>
              </w:tc>
              <w:tc>
                <w:tcPr>
                  <w:tcW w:type="dxa" w:w="2006"/>
                  <w:tcBorders>
                    <w:top w:val="none" w:color="000000" w:sz="4"/>
                    <w:left w:val="none" w:color="000000" w:sz="4"/>
                    <w:bottom w:val="single" w:color="000000" w:sz="4"/>
                    <w:right w:val="single" w:color="000000" w:sz="4"/>
                  </w:tcBorders>
                  <w:shd w:fill="FFFFFF"/>
                  <w:vAlign w:val="top"/>
                </w:tcPr>
                <w:p>
                  <w:pPr>
                    <w:jc w:val="left"/>
                  </w:pPr>
                  <w:r>
                    <w:rPr>
                      <w:color w:val="000000"/>
                      <w:sz w:val="18"/>
                    </w:rPr>
                    <w:t>1</w:t>
                  </w:r>
                  <w:r>
                    <w:rPr>
                      <w:color w:val="000000"/>
                      <w:sz w:val="18"/>
                    </w:rPr>
                    <w:t>、控制设备及低压电器安装 单相暗插座安装 单相（</w:t>
                  </w:r>
                  <w:r>
                    <w:rPr>
                      <w:color w:val="000000"/>
                      <w:sz w:val="18"/>
                    </w:rPr>
                    <w:t>A</w:t>
                  </w:r>
                  <w:r>
                    <w:rPr>
                      <w:color w:val="000000"/>
                      <w:sz w:val="18"/>
                    </w:rPr>
                    <w:t>以下）</w:t>
                  </w:r>
                  <w:r>
                    <w:rPr>
                      <w:color w:val="000000"/>
                      <w:sz w:val="18"/>
                    </w:rPr>
                    <w:t>16</w:t>
                  </w:r>
                  <w:r>
                    <w:rPr>
                      <w:color w:val="000000"/>
                      <w:sz w:val="18"/>
                    </w:rPr>
                    <w:t>；</w:t>
                  </w:r>
                  <w:r>
                    <w:br/>
                  </w:r>
                  <w:r>
                    <w:rPr>
                      <w:color w:val="000000"/>
                      <w:sz w:val="18"/>
                    </w:rPr>
                    <w:t>2</w:t>
                  </w:r>
                  <w:r>
                    <w:rPr>
                      <w:color w:val="000000"/>
                      <w:sz w:val="18"/>
                    </w:rPr>
                    <w:t>、空调插座。</w:t>
                  </w:r>
                </w:p>
              </w:tc>
              <w:tc>
                <w:tcPr>
                  <w:tcW w:type="dxa" w:w="420"/>
                  <w:tcBorders>
                    <w:top w:val="none" w:color="000000" w:sz="4"/>
                    <w:left w:val="none" w:color="000000" w:sz="4"/>
                    <w:bottom w:val="single" w:color="000000" w:sz="4"/>
                    <w:right w:val="single" w:color="000000" w:sz="4"/>
                  </w:tcBorders>
                  <w:shd w:fill="FFFFFF"/>
                  <w:vAlign w:val="top"/>
                </w:tcPr>
                <w:p>
                  <w:pPr>
                    <w:jc w:val="center"/>
                  </w:pPr>
                  <w:r>
                    <w:rPr>
                      <w:color w:val="000000"/>
                      <w:sz w:val="18"/>
                    </w:rPr>
                    <w:t>个</w:t>
                  </w:r>
                </w:p>
              </w:tc>
              <w:tc>
                <w:tcPr>
                  <w:tcW w:type="dxa" w:w="841"/>
                  <w:tcBorders>
                    <w:top w:val="none" w:color="000000" w:sz="4"/>
                    <w:left w:val="none" w:color="000000" w:sz="4"/>
                    <w:bottom w:val="single" w:color="000000" w:sz="4"/>
                    <w:right w:val="single" w:color="000000" w:sz="4"/>
                  </w:tcBorders>
                  <w:shd w:fill="FFFFFF"/>
                  <w:vAlign w:val="top"/>
                </w:tcPr>
                <w:p>
                  <w:pPr>
                    <w:jc w:val="right"/>
                  </w:pPr>
                  <w:r>
                    <w:rPr>
                      <w:color w:val="000000"/>
                      <w:sz w:val="18"/>
                    </w:rPr>
                    <w:t>4.000</w:t>
                  </w:r>
                </w:p>
              </w:tc>
            </w:tr>
            <w:tr>
              <w:tc>
                <w:tcPr>
                  <w:tcW w:type="dxa" w:w="547"/>
                  <w:tcBorders>
                    <w:top w:val="none" w:color="000000" w:sz="4"/>
                    <w:left w:val="single" w:color="000000" w:sz="4"/>
                    <w:bottom w:val="single" w:color="000000" w:sz="4"/>
                    <w:right w:val="single" w:color="000000" w:sz="4"/>
                  </w:tcBorders>
                  <w:shd w:fill="FFFFFF"/>
                  <w:vAlign w:val="top"/>
                </w:tcPr>
                <w:p>
                  <w:pPr>
                    <w:jc w:val="center"/>
                  </w:pPr>
                  <w:r>
                    <w:rPr>
                      <w:color w:val="000000"/>
                      <w:sz w:val="18"/>
                    </w:rPr>
                    <w:t>45</w:t>
                  </w:r>
                </w:p>
              </w:tc>
              <w:tc>
                <w:tcPr>
                  <w:tcW w:type="dxa" w:w="1753"/>
                  <w:tcBorders>
                    <w:top w:val="none" w:color="000000" w:sz="4"/>
                    <w:left w:val="none" w:color="000000" w:sz="4"/>
                    <w:bottom w:val="single" w:color="000000" w:sz="4"/>
                    <w:right w:val="single" w:color="000000" w:sz="4"/>
                  </w:tcBorders>
                  <w:shd w:fill="FFFFFF"/>
                  <w:vAlign w:val="top"/>
                </w:tcPr>
                <w:p>
                  <w:pPr>
                    <w:jc w:val="left"/>
                  </w:pPr>
                  <w:r>
                    <w:rPr>
                      <w:color w:val="000000"/>
                      <w:sz w:val="18"/>
                    </w:rPr>
                    <w:t>红外感应电源</w:t>
                  </w:r>
                </w:p>
              </w:tc>
              <w:tc>
                <w:tcPr>
                  <w:tcW w:type="dxa" w:w="2006"/>
                  <w:tcBorders>
                    <w:top w:val="none" w:color="000000" w:sz="4"/>
                    <w:left w:val="none" w:color="000000" w:sz="4"/>
                    <w:bottom w:val="single" w:color="000000" w:sz="4"/>
                    <w:right w:val="single" w:color="000000" w:sz="4"/>
                  </w:tcBorders>
                  <w:shd w:fill="FFFFFF"/>
                  <w:vAlign w:val="top"/>
                </w:tcPr>
                <w:p>
                  <w:pPr>
                    <w:jc w:val="left"/>
                  </w:pPr>
                  <w:r>
                    <w:rPr>
                      <w:color w:val="000000"/>
                      <w:sz w:val="18"/>
                    </w:rPr>
                    <w:t>1</w:t>
                  </w:r>
                  <w:r>
                    <w:rPr>
                      <w:color w:val="000000"/>
                      <w:sz w:val="18"/>
                    </w:rPr>
                    <w:t>、控制设备及低压电器安装 单相暗插座安装 单相（</w:t>
                  </w:r>
                  <w:r>
                    <w:rPr>
                      <w:color w:val="000000"/>
                      <w:sz w:val="18"/>
                    </w:rPr>
                    <w:t>A</w:t>
                  </w:r>
                  <w:r>
                    <w:rPr>
                      <w:color w:val="000000"/>
                      <w:sz w:val="18"/>
                    </w:rPr>
                    <w:t>以下）</w:t>
                  </w:r>
                  <w:r>
                    <w:rPr>
                      <w:color w:val="000000"/>
                      <w:sz w:val="18"/>
                    </w:rPr>
                    <w:t>16</w:t>
                  </w:r>
                  <w:r>
                    <w:rPr>
                      <w:color w:val="000000"/>
                      <w:sz w:val="18"/>
                    </w:rPr>
                    <w:t>；</w:t>
                  </w:r>
                  <w:r>
                    <w:br/>
                  </w:r>
                  <w:r>
                    <w:rPr>
                      <w:color w:val="000000"/>
                      <w:sz w:val="18"/>
                    </w:rPr>
                    <w:t>2</w:t>
                  </w:r>
                  <w:r>
                    <w:rPr>
                      <w:color w:val="000000"/>
                      <w:sz w:val="18"/>
                    </w:rPr>
                    <w:t>、红外感应电源。</w:t>
                  </w:r>
                </w:p>
              </w:tc>
              <w:tc>
                <w:tcPr>
                  <w:tcW w:type="dxa" w:w="420"/>
                  <w:tcBorders>
                    <w:top w:val="none" w:color="000000" w:sz="4"/>
                    <w:left w:val="none" w:color="000000" w:sz="4"/>
                    <w:bottom w:val="single" w:color="000000" w:sz="4"/>
                    <w:right w:val="single" w:color="000000" w:sz="4"/>
                  </w:tcBorders>
                  <w:shd w:fill="FFFFFF"/>
                  <w:vAlign w:val="top"/>
                </w:tcPr>
                <w:p>
                  <w:pPr>
                    <w:jc w:val="center"/>
                  </w:pPr>
                  <w:r>
                    <w:rPr>
                      <w:color w:val="000000"/>
                      <w:sz w:val="18"/>
                    </w:rPr>
                    <w:t>个</w:t>
                  </w:r>
                </w:p>
              </w:tc>
              <w:tc>
                <w:tcPr>
                  <w:tcW w:type="dxa" w:w="841"/>
                  <w:tcBorders>
                    <w:top w:val="none" w:color="000000" w:sz="4"/>
                    <w:left w:val="none" w:color="000000" w:sz="4"/>
                    <w:bottom w:val="single" w:color="000000" w:sz="4"/>
                    <w:right w:val="single" w:color="000000" w:sz="4"/>
                  </w:tcBorders>
                  <w:shd w:fill="FFFFFF"/>
                  <w:vAlign w:val="top"/>
                </w:tcPr>
                <w:p>
                  <w:pPr>
                    <w:jc w:val="right"/>
                  </w:pPr>
                  <w:r>
                    <w:rPr>
                      <w:color w:val="000000"/>
                      <w:sz w:val="18"/>
                    </w:rPr>
                    <w:t>2.000</w:t>
                  </w:r>
                </w:p>
              </w:tc>
            </w:tr>
            <w:tr>
              <w:tc>
                <w:tcPr>
                  <w:tcW w:type="dxa" w:w="547"/>
                  <w:tcBorders>
                    <w:top w:val="none" w:color="000000" w:sz="4"/>
                    <w:left w:val="single" w:color="000000" w:sz="4"/>
                    <w:bottom w:val="single" w:color="000000" w:sz="4"/>
                    <w:right w:val="single" w:color="000000" w:sz="4"/>
                  </w:tcBorders>
                  <w:shd w:fill="FFFFFF"/>
                  <w:vAlign w:val="top"/>
                </w:tcPr>
                <w:p>
                  <w:pPr>
                    <w:jc w:val="center"/>
                  </w:pPr>
                  <w:r>
                    <w:rPr>
                      <w:color w:val="000000"/>
                      <w:sz w:val="18"/>
                    </w:rPr>
                    <w:t>46</w:t>
                  </w:r>
                </w:p>
              </w:tc>
              <w:tc>
                <w:tcPr>
                  <w:tcW w:type="dxa" w:w="1753"/>
                  <w:tcBorders>
                    <w:top w:val="none" w:color="000000" w:sz="4"/>
                    <w:left w:val="none" w:color="000000" w:sz="4"/>
                    <w:bottom w:val="single" w:color="000000" w:sz="4"/>
                    <w:right w:val="single" w:color="000000" w:sz="4"/>
                  </w:tcBorders>
                  <w:shd w:fill="FFFFFF"/>
                  <w:vAlign w:val="top"/>
                </w:tcPr>
                <w:p>
                  <w:pPr>
                    <w:jc w:val="left"/>
                  </w:pPr>
                  <w:r>
                    <w:rPr>
                      <w:color w:val="000000"/>
                      <w:sz w:val="18"/>
                    </w:rPr>
                    <w:t>电力电缆头</w:t>
                  </w:r>
                  <w:r>
                    <w:rPr>
                      <w:color w:val="000000"/>
                      <w:sz w:val="18"/>
                    </w:rPr>
                    <w:t>4x50+25</w:t>
                  </w:r>
                </w:p>
              </w:tc>
              <w:tc>
                <w:tcPr>
                  <w:tcW w:type="dxa" w:w="2006"/>
                  <w:tcBorders>
                    <w:top w:val="none" w:color="000000" w:sz="4"/>
                    <w:left w:val="none" w:color="000000" w:sz="4"/>
                    <w:bottom w:val="single" w:color="000000" w:sz="4"/>
                    <w:right w:val="single" w:color="000000" w:sz="4"/>
                  </w:tcBorders>
                  <w:shd w:fill="FFFFFF"/>
                  <w:vAlign w:val="top"/>
                </w:tcPr>
                <w:p>
                  <w:pPr>
                    <w:jc w:val="left"/>
                  </w:pPr>
                  <w:r>
                    <w:rPr>
                      <w:color w:val="000000"/>
                      <w:sz w:val="18"/>
                    </w:rPr>
                    <w:t>1</w:t>
                  </w:r>
                  <w:r>
                    <w:rPr>
                      <w:color w:val="000000"/>
                      <w:sz w:val="18"/>
                    </w:rPr>
                    <w:t>、</w:t>
                  </w:r>
                  <w:r>
                    <w:rPr>
                      <w:color w:val="000000"/>
                      <w:sz w:val="18"/>
                    </w:rPr>
                    <w:t>1kV</w:t>
                  </w:r>
                  <w:r>
                    <w:rPr>
                      <w:color w:val="000000"/>
                      <w:sz w:val="18"/>
                    </w:rPr>
                    <w:t>以下户内干包式铜芯电力电缆终端头制作、安装 铜芯干包终端头</w:t>
                  </w:r>
                  <w:r>
                    <w:rPr>
                      <w:color w:val="000000"/>
                      <w:sz w:val="18"/>
                    </w:rPr>
                    <w:t>(</w:t>
                  </w:r>
                  <w:r>
                    <w:rPr>
                      <w:color w:val="000000"/>
                      <w:sz w:val="18"/>
                    </w:rPr>
                    <w:t>截面</w:t>
                  </w:r>
                  <w:r>
                    <w:rPr>
                      <w:color w:val="000000"/>
                      <w:sz w:val="18"/>
                    </w:rPr>
                    <w:t>mm2</w:t>
                  </w:r>
                  <w:r>
                    <w:rPr>
                      <w:color w:val="000000"/>
                      <w:sz w:val="18"/>
                    </w:rPr>
                    <w:t>以下</w:t>
                  </w:r>
                  <w:r>
                    <w:rPr>
                      <w:color w:val="000000"/>
                      <w:sz w:val="18"/>
                    </w:rPr>
                    <w:t>) 70</w:t>
                  </w:r>
                  <w:r>
                    <w:rPr>
                      <w:color w:val="000000"/>
                      <w:sz w:val="18"/>
                    </w:rPr>
                    <w:t>。</w:t>
                  </w:r>
                </w:p>
              </w:tc>
              <w:tc>
                <w:tcPr>
                  <w:tcW w:type="dxa" w:w="420"/>
                  <w:tcBorders>
                    <w:top w:val="none" w:color="000000" w:sz="4"/>
                    <w:left w:val="none" w:color="000000" w:sz="4"/>
                    <w:bottom w:val="single" w:color="000000" w:sz="4"/>
                    <w:right w:val="single" w:color="000000" w:sz="4"/>
                  </w:tcBorders>
                  <w:shd w:fill="FFFFFF"/>
                  <w:vAlign w:val="top"/>
                </w:tcPr>
                <w:p>
                  <w:pPr>
                    <w:jc w:val="center"/>
                  </w:pPr>
                  <w:r>
                    <w:rPr>
                      <w:color w:val="000000"/>
                      <w:sz w:val="18"/>
                    </w:rPr>
                    <w:t>个</w:t>
                  </w:r>
                </w:p>
              </w:tc>
              <w:tc>
                <w:tcPr>
                  <w:tcW w:type="dxa" w:w="841"/>
                  <w:tcBorders>
                    <w:top w:val="none" w:color="000000" w:sz="4"/>
                    <w:left w:val="none" w:color="000000" w:sz="4"/>
                    <w:bottom w:val="single" w:color="000000" w:sz="4"/>
                    <w:right w:val="single" w:color="000000" w:sz="4"/>
                  </w:tcBorders>
                  <w:shd w:fill="FFFFFF"/>
                  <w:vAlign w:val="top"/>
                </w:tcPr>
                <w:p>
                  <w:pPr>
                    <w:jc w:val="right"/>
                  </w:pPr>
                  <w:r>
                    <w:rPr>
                      <w:color w:val="000000"/>
                      <w:sz w:val="18"/>
                    </w:rPr>
                    <w:t>4.000</w:t>
                  </w:r>
                </w:p>
              </w:tc>
            </w:tr>
            <w:tr>
              <w:tc>
                <w:tcPr>
                  <w:tcW w:type="dxa" w:w="547"/>
                  <w:tcBorders>
                    <w:top w:val="none" w:color="000000" w:sz="4"/>
                    <w:left w:val="single" w:color="000000" w:sz="4"/>
                    <w:bottom w:val="single" w:color="000000" w:sz="4"/>
                    <w:right w:val="single" w:color="000000" w:sz="4"/>
                  </w:tcBorders>
                  <w:shd w:fill="FFFFFF"/>
                  <w:vAlign w:val="top"/>
                </w:tcPr>
                <w:p>
                  <w:pPr>
                    <w:jc w:val="center"/>
                  </w:pPr>
                  <w:r>
                    <w:rPr>
                      <w:color w:val="000000"/>
                      <w:sz w:val="18"/>
                    </w:rPr>
                    <w:t>47</w:t>
                  </w:r>
                </w:p>
              </w:tc>
              <w:tc>
                <w:tcPr>
                  <w:tcW w:type="dxa" w:w="1753"/>
                  <w:tcBorders>
                    <w:top w:val="none" w:color="000000" w:sz="4"/>
                    <w:left w:val="none" w:color="000000" w:sz="4"/>
                    <w:bottom w:val="single" w:color="000000" w:sz="4"/>
                    <w:right w:val="single" w:color="000000" w:sz="4"/>
                  </w:tcBorders>
                  <w:shd w:fill="FFFFFF"/>
                  <w:vAlign w:val="top"/>
                </w:tcPr>
                <w:p>
                  <w:pPr>
                    <w:jc w:val="left"/>
                  </w:pPr>
                  <w:r>
                    <w:rPr>
                      <w:color w:val="000000"/>
                      <w:sz w:val="18"/>
                    </w:rPr>
                    <w:t>电力电缆头</w:t>
                  </w:r>
                  <w:r>
                    <w:rPr>
                      <w:color w:val="000000"/>
                      <w:sz w:val="18"/>
                    </w:rPr>
                    <w:t>4x150+1x70</w:t>
                  </w:r>
                </w:p>
              </w:tc>
              <w:tc>
                <w:tcPr>
                  <w:tcW w:type="dxa" w:w="2006"/>
                  <w:tcBorders>
                    <w:top w:val="none" w:color="000000" w:sz="4"/>
                    <w:left w:val="none" w:color="000000" w:sz="4"/>
                    <w:bottom w:val="single" w:color="000000" w:sz="4"/>
                    <w:right w:val="single" w:color="000000" w:sz="4"/>
                  </w:tcBorders>
                  <w:shd w:fill="FFFFFF"/>
                  <w:vAlign w:val="top"/>
                </w:tcPr>
                <w:p>
                  <w:pPr>
                    <w:jc w:val="left"/>
                  </w:pPr>
                  <w:r>
                    <w:rPr>
                      <w:color w:val="000000"/>
                      <w:sz w:val="18"/>
                    </w:rPr>
                    <w:t>1</w:t>
                  </w:r>
                  <w:r>
                    <w:rPr>
                      <w:color w:val="000000"/>
                      <w:sz w:val="18"/>
                    </w:rPr>
                    <w:t>、</w:t>
                  </w:r>
                  <w:r>
                    <w:rPr>
                      <w:color w:val="000000"/>
                      <w:sz w:val="18"/>
                    </w:rPr>
                    <w:t>1kV</w:t>
                  </w:r>
                  <w:r>
                    <w:rPr>
                      <w:color w:val="000000"/>
                      <w:sz w:val="18"/>
                    </w:rPr>
                    <w:t>以下户内干包式铜芯电力电缆终端头制作、安装 铜芯干包终端头</w:t>
                  </w:r>
                  <w:r>
                    <w:rPr>
                      <w:color w:val="000000"/>
                      <w:sz w:val="18"/>
                    </w:rPr>
                    <w:t>(</w:t>
                  </w:r>
                  <w:r>
                    <w:rPr>
                      <w:color w:val="000000"/>
                      <w:sz w:val="18"/>
                    </w:rPr>
                    <w:t>截面</w:t>
                  </w:r>
                  <w:r>
                    <w:rPr>
                      <w:color w:val="000000"/>
                      <w:sz w:val="18"/>
                    </w:rPr>
                    <w:t>mm2</w:t>
                  </w:r>
                  <w:r>
                    <w:rPr>
                      <w:color w:val="000000"/>
                      <w:sz w:val="18"/>
                    </w:rPr>
                    <w:t>以下</w:t>
                  </w:r>
                  <w:r>
                    <w:rPr>
                      <w:color w:val="000000"/>
                      <w:sz w:val="18"/>
                    </w:rPr>
                    <w:t>) 70</w:t>
                  </w:r>
                  <w:r>
                    <w:rPr>
                      <w:color w:val="000000"/>
                      <w:sz w:val="18"/>
                    </w:rPr>
                    <w:t>。</w:t>
                  </w:r>
                </w:p>
              </w:tc>
              <w:tc>
                <w:tcPr>
                  <w:tcW w:type="dxa" w:w="420"/>
                  <w:tcBorders>
                    <w:top w:val="none" w:color="000000" w:sz="4"/>
                    <w:left w:val="none" w:color="000000" w:sz="4"/>
                    <w:bottom w:val="single" w:color="000000" w:sz="4"/>
                    <w:right w:val="single" w:color="000000" w:sz="4"/>
                  </w:tcBorders>
                  <w:shd w:fill="FFFFFF"/>
                  <w:vAlign w:val="top"/>
                </w:tcPr>
                <w:p>
                  <w:pPr>
                    <w:jc w:val="center"/>
                  </w:pPr>
                  <w:r>
                    <w:rPr>
                      <w:color w:val="000000"/>
                      <w:sz w:val="18"/>
                    </w:rPr>
                    <w:t>个</w:t>
                  </w:r>
                </w:p>
              </w:tc>
              <w:tc>
                <w:tcPr>
                  <w:tcW w:type="dxa" w:w="841"/>
                  <w:tcBorders>
                    <w:top w:val="none" w:color="000000" w:sz="4"/>
                    <w:left w:val="none" w:color="000000" w:sz="4"/>
                    <w:bottom w:val="single" w:color="000000" w:sz="4"/>
                    <w:right w:val="single" w:color="000000" w:sz="4"/>
                  </w:tcBorders>
                  <w:shd w:fill="FFFFFF"/>
                  <w:vAlign w:val="top"/>
                </w:tcPr>
                <w:p>
                  <w:pPr>
                    <w:jc w:val="right"/>
                  </w:pPr>
                  <w:r>
                    <w:rPr>
                      <w:color w:val="000000"/>
                      <w:sz w:val="18"/>
                    </w:rPr>
                    <w:t>2.000</w:t>
                  </w:r>
                </w:p>
              </w:tc>
            </w:tr>
            <w:tr>
              <w:tc>
                <w:tcPr>
                  <w:tcW w:type="dxa" w:w="547"/>
                  <w:tcBorders>
                    <w:top w:val="none" w:color="000000" w:sz="4"/>
                    <w:left w:val="single" w:color="000000" w:sz="4"/>
                    <w:bottom w:val="single" w:color="000000" w:sz="4"/>
                    <w:right w:val="single" w:color="000000" w:sz="4"/>
                  </w:tcBorders>
                  <w:shd w:fill="FFFFFF"/>
                  <w:vAlign w:val="top"/>
                </w:tcPr>
                <w:p>
                  <w:pPr>
                    <w:jc w:val="center"/>
                  </w:pPr>
                  <w:r>
                    <w:rPr>
                      <w:color w:val="000000"/>
                      <w:sz w:val="18"/>
                    </w:rPr>
                    <w:t>48</w:t>
                  </w:r>
                </w:p>
              </w:tc>
              <w:tc>
                <w:tcPr>
                  <w:tcW w:type="dxa" w:w="1753"/>
                  <w:tcBorders>
                    <w:top w:val="none" w:color="000000" w:sz="4"/>
                    <w:left w:val="none" w:color="000000" w:sz="4"/>
                    <w:bottom w:val="single" w:color="000000" w:sz="4"/>
                    <w:right w:val="single" w:color="000000" w:sz="4"/>
                  </w:tcBorders>
                  <w:shd w:fill="FFFFFF"/>
                  <w:vAlign w:val="top"/>
                </w:tcPr>
                <w:p>
                  <w:pPr>
                    <w:jc w:val="left"/>
                  </w:pPr>
                  <w:r>
                    <w:rPr>
                      <w:color w:val="000000"/>
                      <w:sz w:val="18"/>
                    </w:rPr>
                    <w:t>低噪声轴流排风机</w:t>
                  </w:r>
                  <w:r>
                    <w:rPr>
                      <w:color w:val="000000"/>
                      <w:sz w:val="18"/>
                    </w:rPr>
                    <w:t>0.25kW 220V</w:t>
                  </w:r>
                </w:p>
              </w:tc>
              <w:tc>
                <w:tcPr>
                  <w:tcW w:type="dxa" w:w="2006"/>
                  <w:tcBorders>
                    <w:top w:val="none" w:color="000000" w:sz="4"/>
                    <w:left w:val="none" w:color="000000" w:sz="4"/>
                    <w:bottom w:val="single" w:color="000000" w:sz="4"/>
                    <w:right w:val="single" w:color="000000" w:sz="4"/>
                  </w:tcBorders>
                  <w:shd w:fill="FFFFFF"/>
                  <w:vAlign w:val="top"/>
                </w:tcPr>
                <w:p>
                  <w:pPr>
                    <w:jc w:val="left"/>
                  </w:pPr>
                  <w:r>
                    <w:rPr>
                      <w:color w:val="000000"/>
                      <w:sz w:val="18"/>
                    </w:rPr>
                    <w:t>1</w:t>
                  </w:r>
                  <w:r>
                    <w:rPr>
                      <w:color w:val="000000"/>
                      <w:sz w:val="18"/>
                    </w:rPr>
                    <w:t>、控制设备及低压电器安装 风扇安装 排气扇；</w:t>
                  </w:r>
                  <w:r>
                    <w:br/>
                  </w:r>
                  <w:r>
                    <w:rPr>
                      <w:color w:val="000000"/>
                      <w:sz w:val="18"/>
                    </w:rPr>
                    <w:t>2</w:t>
                  </w:r>
                  <w:r>
                    <w:rPr>
                      <w:color w:val="000000"/>
                      <w:sz w:val="18"/>
                    </w:rPr>
                    <w:t>、低噪声轴流排风机</w:t>
                  </w:r>
                  <w:r>
                    <w:rPr>
                      <w:color w:val="000000"/>
                      <w:sz w:val="18"/>
                    </w:rPr>
                    <w:t>0.25kW 220V</w:t>
                  </w:r>
                  <w:r>
                    <w:rPr>
                      <w:color w:val="000000"/>
                      <w:sz w:val="18"/>
                    </w:rPr>
                    <w:t>。</w:t>
                  </w:r>
                </w:p>
              </w:tc>
              <w:tc>
                <w:tcPr>
                  <w:tcW w:type="dxa" w:w="420"/>
                  <w:tcBorders>
                    <w:top w:val="none" w:color="000000" w:sz="4"/>
                    <w:left w:val="none" w:color="000000" w:sz="4"/>
                    <w:bottom w:val="single" w:color="000000" w:sz="4"/>
                    <w:right w:val="single" w:color="000000" w:sz="4"/>
                  </w:tcBorders>
                  <w:shd w:fill="FFFFFF"/>
                  <w:vAlign w:val="top"/>
                </w:tcPr>
                <w:p>
                  <w:pPr>
                    <w:jc w:val="center"/>
                  </w:pPr>
                  <w:r>
                    <w:rPr>
                      <w:color w:val="000000"/>
                      <w:sz w:val="18"/>
                    </w:rPr>
                    <w:t>台</w:t>
                  </w:r>
                </w:p>
              </w:tc>
              <w:tc>
                <w:tcPr>
                  <w:tcW w:type="dxa" w:w="841"/>
                  <w:tcBorders>
                    <w:top w:val="none" w:color="000000" w:sz="4"/>
                    <w:left w:val="none" w:color="000000" w:sz="4"/>
                    <w:bottom w:val="single" w:color="000000" w:sz="4"/>
                    <w:right w:val="single" w:color="000000" w:sz="4"/>
                  </w:tcBorders>
                  <w:shd w:fill="FFFFFF"/>
                  <w:vAlign w:val="top"/>
                </w:tcPr>
                <w:p>
                  <w:pPr>
                    <w:jc w:val="right"/>
                  </w:pPr>
                  <w:r>
                    <w:rPr>
                      <w:color w:val="000000"/>
                      <w:sz w:val="18"/>
                    </w:rPr>
                    <w:t>1.000</w:t>
                  </w:r>
                </w:p>
              </w:tc>
            </w:tr>
            <w:tr>
              <w:tc>
                <w:tcPr>
                  <w:tcW w:type="dxa" w:w="547"/>
                  <w:tcBorders>
                    <w:top w:val="none" w:color="000000" w:sz="4"/>
                    <w:left w:val="single" w:color="000000" w:sz="4"/>
                    <w:bottom w:val="single" w:color="000000" w:sz="4"/>
                    <w:right w:val="single" w:color="000000" w:sz="4"/>
                  </w:tcBorders>
                  <w:shd w:fill="FFFFFF"/>
                  <w:vAlign w:val="top"/>
                </w:tcPr>
                <w:p>
                  <w:pPr>
                    <w:jc w:val="center"/>
                  </w:pPr>
                  <w:r>
                    <w:rPr>
                      <w:color w:val="000000"/>
                      <w:sz w:val="18"/>
                    </w:rPr>
                    <w:t>49</w:t>
                  </w:r>
                </w:p>
              </w:tc>
              <w:tc>
                <w:tcPr>
                  <w:tcW w:type="dxa" w:w="1753"/>
                  <w:tcBorders>
                    <w:top w:val="none" w:color="000000" w:sz="4"/>
                    <w:left w:val="none" w:color="000000" w:sz="4"/>
                    <w:bottom w:val="single" w:color="000000" w:sz="4"/>
                    <w:right w:val="single" w:color="000000" w:sz="4"/>
                  </w:tcBorders>
                  <w:shd w:fill="FFFFFF"/>
                  <w:vAlign w:val="top"/>
                </w:tcPr>
                <w:p>
                  <w:pPr>
                    <w:jc w:val="left"/>
                  </w:pPr>
                  <w:r>
                    <w:rPr>
                      <w:color w:val="000000"/>
                      <w:sz w:val="18"/>
                    </w:rPr>
                    <w:t>出口标志灯</w:t>
                  </w:r>
                  <w:r>
                    <w:rPr>
                      <w:color w:val="000000"/>
                      <w:sz w:val="18"/>
                    </w:rPr>
                    <w:t>1W</w:t>
                  </w:r>
                </w:p>
              </w:tc>
              <w:tc>
                <w:tcPr>
                  <w:tcW w:type="dxa" w:w="2006"/>
                  <w:tcBorders>
                    <w:top w:val="none" w:color="000000" w:sz="4"/>
                    <w:left w:val="none" w:color="000000" w:sz="4"/>
                    <w:bottom w:val="single" w:color="000000" w:sz="4"/>
                    <w:right w:val="single" w:color="000000" w:sz="4"/>
                  </w:tcBorders>
                  <w:shd w:fill="FFFFFF"/>
                  <w:vAlign w:val="top"/>
                </w:tcPr>
                <w:p>
                  <w:pPr>
                    <w:jc w:val="left"/>
                  </w:pPr>
                  <w:r>
                    <w:rPr>
                      <w:color w:val="000000"/>
                      <w:sz w:val="18"/>
                    </w:rPr>
                    <w:t>1</w:t>
                  </w:r>
                  <w:r>
                    <w:rPr>
                      <w:color w:val="000000"/>
                      <w:sz w:val="18"/>
                    </w:rPr>
                    <w:t>、标志、诱导装饰灯具安装 墙壁式 示意图号</w:t>
                  </w:r>
                  <w:r>
                    <w:rPr>
                      <w:color w:val="000000"/>
                      <w:sz w:val="18"/>
                    </w:rPr>
                    <w:t>:171</w:t>
                  </w:r>
                  <w:r>
                    <w:rPr>
                      <w:color w:val="000000"/>
                      <w:sz w:val="18"/>
                    </w:rPr>
                    <w:t>、</w:t>
                  </w:r>
                  <w:r>
                    <w:rPr>
                      <w:color w:val="000000"/>
                      <w:sz w:val="18"/>
                    </w:rPr>
                    <w:t>172</w:t>
                  </w:r>
                  <w:r>
                    <w:rPr>
                      <w:color w:val="000000"/>
                      <w:sz w:val="18"/>
                    </w:rPr>
                    <w:t>、</w:t>
                  </w:r>
                  <w:r>
                    <w:rPr>
                      <w:color w:val="000000"/>
                      <w:sz w:val="18"/>
                    </w:rPr>
                    <w:t>173</w:t>
                  </w:r>
                  <w:r>
                    <w:rPr>
                      <w:color w:val="000000"/>
                      <w:sz w:val="18"/>
                    </w:rPr>
                    <w:t>、</w:t>
                  </w:r>
                  <w:r>
                    <w:rPr>
                      <w:color w:val="000000"/>
                      <w:sz w:val="18"/>
                    </w:rPr>
                    <w:t>174</w:t>
                  </w:r>
                  <w:r>
                    <w:rPr>
                      <w:color w:val="000000"/>
                      <w:sz w:val="18"/>
                    </w:rPr>
                    <w:t>；</w:t>
                  </w:r>
                  <w:r>
                    <w:br/>
                  </w:r>
                  <w:r>
                    <w:rPr>
                      <w:color w:val="000000"/>
                      <w:sz w:val="18"/>
                    </w:rPr>
                    <w:t>2</w:t>
                  </w:r>
                  <w:r>
                    <w:rPr>
                      <w:color w:val="000000"/>
                      <w:sz w:val="18"/>
                    </w:rPr>
                    <w:t>、出口标志灯</w:t>
                  </w:r>
                  <w:r>
                    <w:rPr>
                      <w:color w:val="000000"/>
                      <w:sz w:val="18"/>
                    </w:rPr>
                    <w:t>1W</w:t>
                  </w:r>
                  <w:r>
                    <w:rPr>
                      <w:color w:val="000000"/>
                      <w:sz w:val="18"/>
                    </w:rPr>
                    <w:t>。</w:t>
                  </w:r>
                </w:p>
              </w:tc>
              <w:tc>
                <w:tcPr>
                  <w:tcW w:type="dxa" w:w="420"/>
                  <w:tcBorders>
                    <w:top w:val="none" w:color="000000" w:sz="4"/>
                    <w:left w:val="none" w:color="000000" w:sz="4"/>
                    <w:bottom w:val="single" w:color="000000" w:sz="4"/>
                    <w:right w:val="single" w:color="000000" w:sz="4"/>
                  </w:tcBorders>
                  <w:shd w:fill="FFFFFF"/>
                  <w:vAlign w:val="top"/>
                </w:tcPr>
                <w:p>
                  <w:pPr>
                    <w:jc w:val="center"/>
                  </w:pPr>
                  <w:r>
                    <w:rPr>
                      <w:color w:val="000000"/>
                      <w:sz w:val="18"/>
                    </w:rPr>
                    <w:t>套</w:t>
                  </w:r>
                </w:p>
              </w:tc>
              <w:tc>
                <w:tcPr>
                  <w:tcW w:type="dxa" w:w="841"/>
                  <w:tcBorders>
                    <w:top w:val="none" w:color="000000" w:sz="4"/>
                    <w:left w:val="none" w:color="000000" w:sz="4"/>
                    <w:bottom w:val="single" w:color="000000" w:sz="4"/>
                    <w:right w:val="single" w:color="000000" w:sz="4"/>
                  </w:tcBorders>
                  <w:shd w:fill="FFFFFF"/>
                  <w:vAlign w:val="top"/>
                </w:tcPr>
                <w:p>
                  <w:pPr>
                    <w:jc w:val="right"/>
                  </w:pPr>
                  <w:r>
                    <w:rPr>
                      <w:color w:val="000000"/>
                      <w:sz w:val="18"/>
                    </w:rPr>
                    <w:t>10.000</w:t>
                  </w:r>
                </w:p>
              </w:tc>
            </w:tr>
            <w:tr>
              <w:tc>
                <w:tcPr>
                  <w:tcW w:type="dxa" w:w="547"/>
                  <w:tcBorders>
                    <w:top w:val="none" w:color="000000" w:sz="4"/>
                    <w:left w:val="single" w:color="000000" w:sz="4"/>
                    <w:bottom w:val="single" w:color="000000" w:sz="4"/>
                    <w:right w:val="single" w:color="000000" w:sz="4"/>
                  </w:tcBorders>
                  <w:shd w:fill="FFFFFF"/>
                  <w:vAlign w:val="top"/>
                </w:tcPr>
                <w:p>
                  <w:pPr>
                    <w:jc w:val="center"/>
                  </w:pPr>
                  <w:r>
                    <w:rPr>
                      <w:color w:val="000000"/>
                      <w:sz w:val="18"/>
                    </w:rPr>
                    <w:t>50</w:t>
                  </w:r>
                </w:p>
              </w:tc>
              <w:tc>
                <w:tcPr>
                  <w:tcW w:type="dxa" w:w="1753"/>
                  <w:tcBorders>
                    <w:top w:val="none" w:color="000000" w:sz="4"/>
                    <w:left w:val="none" w:color="000000" w:sz="4"/>
                    <w:bottom w:val="single" w:color="000000" w:sz="4"/>
                    <w:right w:val="single" w:color="000000" w:sz="4"/>
                  </w:tcBorders>
                  <w:shd w:fill="FFFFFF"/>
                  <w:vAlign w:val="top"/>
                </w:tcPr>
                <w:p>
                  <w:pPr>
                    <w:jc w:val="left"/>
                  </w:pPr>
                  <w:r>
                    <w:rPr>
                      <w:color w:val="000000"/>
                      <w:sz w:val="18"/>
                    </w:rPr>
                    <w:t>方向标志灯</w:t>
                  </w:r>
                  <w:r>
                    <w:rPr>
                      <w:color w:val="000000"/>
                      <w:sz w:val="18"/>
                    </w:rPr>
                    <w:t>(</w:t>
                  </w:r>
                  <w:r>
                    <w:rPr>
                      <w:color w:val="000000"/>
                      <w:sz w:val="18"/>
                    </w:rPr>
                    <w:t>壁装</w:t>
                  </w:r>
                  <w:r>
                    <w:rPr>
                      <w:color w:val="000000"/>
                      <w:sz w:val="18"/>
                    </w:rPr>
                    <w:t>)1W</w:t>
                  </w:r>
                </w:p>
              </w:tc>
              <w:tc>
                <w:tcPr>
                  <w:tcW w:type="dxa" w:w="2006"/>
                  <w:tcBorders>
                    <w:top w:val="none" w:color="000000" w:sz="4"/>
                    <w:left w:val="none" w:color="000000" w:sz="4"/>
                    <w:bottom w:val="single" w:color="000000" w:sz="4"/>
                    <w:right w:val="single" w:color="000000" w:sz="4"/>
                  </w:tcBorders>
                  <w:shd w:fill="FFFFFF"/>
                  <w:vAlign w:val="top"/>
                </w:tcPr>
                <w:p>
                  <w:pPr>
                    <w:jc w:val="left"/>
                  </w:pPr>
                  <w:r>
                    <w:rPr>
                      <w:color w:val="000000"/>
                      <w:sz w:val="18"/>
                    </w:rPr>
                    <w:t>1</w:t>
                  </w:r>
                  <w:r>
                    <w:rPr>
                      <w:color w:val="000000"/>
                      <w:sz w:val="18"/>
                    </w:rPr>
                    <w:t>、标志、诱导装饰灯具安装 墙壁式 示意图号</w:t>
                  </w:r>
                  <w:r>
                    <w:rPr>
                      <w:color w:val="000000"/>
                      <w:sz w:val="18"/>
                    </w:rPr>
                    <w:t>:171</w:t>
                  </w:r>
                  <w:r>
                    <w:rPr>
                      <w:color w:val="000000"/>
                      <w:sz w:val="18"/>
                    </w:rPr>
                    <w:t>、</w:t>
                  </w:r>
                  <w:r>
                    <w:rPr>
                      <w:color w:val="000000"/>
                      <w:sz w:val="18"/>
                    </w:rPr>
                    <w:t>172</w:t>
                  </w:r>
                  <w:r>
                    <w:rPr>
                      <w:color w:val="000000"/>
                      <w:sz w:val="18"/>
                    </w:rPr>
                    <w:t>、</w:t>
                  </w:r>
                  <w:r>
                    <w:rPr>
                      <w:color w:val="000000"/>
                      <w:sz w:val="18"/>
                    </w:rPr>
                    <w:t>173</w:t>
                  </w:r>
                  <w:r>
                    <w:rPr>
                      <w:color w:val="000000"/>
                      <w:sz w:val="18"/>
                    </w:rPr>
                    <w:t>、</w:t>
                  </w:r>
                  <w:r>
                    <w:rPr>
                      <w:color w:val="000000"/>
                      <w:sz w:val="18"/>
                    </w:rPr>
                    <w:t>174</w:t>
                  </w:r>
                  <w:r>
                    <w:rPr>
                      <w:color w:val="000000"/>
                      <w:sz w:val="18"/>
                    </w:rPr>
                    <w:t>；</w:t>
                  </w:r>
                  <w:r>
                    <w:br/>
                  </w:r>
                  <w:r>
                    <w:rPr>
                      <w:color w:val="000000"/>
                      <w:sz w:val="18"/>
                    </w:rPr>
                    <w:t>2</w:t>
                  </w:r>
                  <w:r>
                    <w:rPr>
                      <w:color w:val="000000"/>
                      <w:sz w:val="18"/>
                    </w:rPr>
                    <w:t>、方向标志灯</w:t>
                  </w:r>
                  <w:r>
                    <w:rPr>
                      <w:color w:val="000000"/>
                      <w:sz w:val="18"/>
                    </w:rPr>
                    <w:t>(</w:t>
                  </w:r>
                  <w:r>
                    <w:rPr>
                      <w:color w:val="000000"/>
                      <w:sz w:val="18"/>
                    </w:rPr>
                    <w:t>壁装</w:t>
                  </w:r>
                  <w:r>
                    <w:rPr>
                      <w:color w:val="000000"/>
                      <w:sz w:val="18"/>
                    </w:rPr>
                    <w:t>)1W</w:t>
                  </w:r>
                  <w:r>
                    <w:rPr>
                      <w:color w:val="000000"/>
                      <w:sz w:val="18"/>
                    </w:rPr>
                    <w:t>。</w:t>
                  </w:r>
                </w:p>
              </w:tc>
              <w:tc>
                <w:tcPr>
                  <w:tcW w:type="dxa" w:w="420"/>
                  <w:tcBorders>
                    <w:top w:val="none" w:color="000000" w:sz="4"/>
                    <w:left w:val="none" w:color="000000" w:sz="4"/>
                    <w:bottom w:val="single" w:color="000000" w:sz="4"/>
                    <w:right w:val="single" w:color="000000" w:sz="4"/>
                  </w:tcBorders>
                  <w:shd w:fill="FFFFFF"/>
                  <w:vAlign w:val="top"/>
                </w:tcPr>
                <w:p>
                  <w:pPr>
                    <w:jc w:val="center"/>
                  </w:pPr>
                  <w:r>
                    <w:rPr>
                      <w:color w:val="000000"/>
                      <w:sz w:val="18"/>
                    </w:rPr>
                    <w:t>套</w:t>
                  </w:r>
                </w:p>
              </w:tc>
              <w:tc>
                <w:tcPr>
                  <w:tcW w:type="dxa" w:w="841"/>
                  <w:tcBorders>
                    <w:top w:val="none" w:color="000000" w:sz="4"/>
                    <w:left w:val="none" w:color="000000" w:sz="4"/>
                    <w:bottom w:val="single" w:color="000000" w:sz="4"/>
                    <w:right w:val="single" w:color="000000" w:sz="4"/>
                  </w:tcBorders>
                  <w:shd w:fill="FFFFFF"/>
                  <w:vAlign w:val="top"/>
                </w:tcPr>
                <w:p>
                  <w:pPr>
                    <w:jc w:val="right"/>
                  </w:pPr>
                  <w:r>
                    <w:rPr>
                      <w:color w:val="000000"/>
                      <w:sz w:val="18"/>
                    </w:rPr>
                    <w:t>7.000</w:t>
                  </w:r>
                </w:p>
              </w:tc>
            </w:tr>
            <w:tr>
              <w:tc>
                <w:tcPr>
                  <w:tcW w:type="dxa" w:w="547"/>
                  <w:tcBorders>
                    <w:top w:val="none" w:color="000000" w:sz="4"/>
                    <w:left w:val="single" w:color="000000" w:sz="4"/>
                    <w:bottom w:val="single" w:color="000000" w:sz="4"/>
                    <w:right w:val="single" w:color="000000" w:sz="4"/>
                  </w:tcBorders>
                  <w:shd w:fill="FFFFFF"/>
                  <w:vAlign w:val="top"/>
                </w:tcPr>
                <w:p>
                  <w:pPr>
                    <w:jc w:val="center"/>
                  </w:pPr>
                  <w:r>
                    <w:rPr>
                      <w:color w:val="000000"/>
                      <w:sz w:val="18"/>
                    </w:rPr>
                    <w:t>51</w:t>
                  </w:r>
                </w:p>
              </w:tc>
              <w:tc>
                <w:tcPr>
                  <w:tcW w:type="dxa" w:w="1753"/>
                  <w:tcBorders>
                    <w:top w:val="none" w:color="000000" w:sz="4"/>
                    <w:left w:val="none" w:color="000000" w:sz="4"/>
                    <w:bottom w:val="single" w:color="000000" w:sz="4"/>
                    <w:right w:val="single" w:color="000000" w:sz="4"/>
                  </w:tcBorders>
                  <w:shd w:fill="FFFFFF"/>
                  <w:vAlign w:val="top"/>
                </w:tcPr>
                <w:p>
                  <w:pPr>
                    <w:jc w:val="left"/>
                  </w:pPr>
                  <w:r>
                    <w:rPr>
                      <w:color w:val="000000"/>
                      <w:sz w:val="18"/>
                    </w:rPr>
                    <w:t>应急灯</w:t>
                  </w:r>
                  <w:r>
                    <w:rPr>
                      <w:color w:val="000000"/>
                      <w:sz w:val="18"/>
                    </w:rPr>
                    <w:t>6W</w:t>
                  </w:r>
                </w:p>
              </w:tc>
              <w:tc>
                <w:tcPr>
                  <w:tcW w:type="dxa" w:w="2006"/>
                  <w:tcBorders>
                    <w:top w:val="none" w:color="000000" w:sz="4"/>
                    <w:left w:val="none" w:color="000000" w:sz="4"/>
                    <w:bottom w:val="single" w:color="000000" w:sz="4"/>
                    <w:right w:val="single" w:color="000000" w:sz="4"/>
                  </w:tcBorders>
                  <w:shd w:fill="FFFFFF"/>
                  <w:vAlign w:val="top"/>
                </w:tcPr>
                <w:p>
                  <w:pPr>
                    <w:jc w:val="left"/>
                  </w:pPr>
                  <w:r>
                    <w:rPr>
                      <w:color w:val="000000"/>
                      <w:sz w:val="18"/>
                    </w:rPr>
                    <w:t>1</w:t>
                  </w:r>
                  <w:r>
                    <w:rPr>
                      <w:color w:val="000000"/>
                      <w:sz w:val="18"/>
                    </w:rPr>
                    <w:t>、标志、诱导装饰灯具安装 墙壁式 示意图号</w:t>
                  </w:r>
                  <w:r>
                    <w:rPr>
                      <w:color w:val="000000"/>
                      <w:sz w:val="18"/>
                    </w:rPr>
                    <w:t>:171</w:t>
                  </w:r>
                  <w:r>
                    <w:rPr>
                      <w:color w:val="000000"/>
                      <w:sz w:val="18"/>
                    </w:rPr>
                    <w:t>、</w:t>
                  </w:r>
                  <w:r>
                    <w:rPr>
                      <w:color w:val="000000"/>
                      <w:sz w:val="18"/>
                    </w:rPr>
                    <w:t>172</w:t>
                  </w:r>
                  <w:r>
                    <w:rPr>
                      <w:color w:val="000000"/>
                      <w:sz w:val="18"/>
                    </w:rPr>
                    <w:t>、</w:t>
                  </w:r>
                  <w:r>
                    <w:rPr>
                      <w:color w:val="000000"/>
                      <w:sz w:val="18"/>
                    </w:rPr>
                    <w:t>173</w:t>
                  </w:r>
                  <w:r>
                    <w:rPr>
                      <w:color w:val="000000"/>
                      <w:sz w:val="18"/>
                    </w:rPr>
                    <w:t>、</w:t>
                  </w:r>
                  <w:r>
                    <w:rPr>
                      <w:color w:val="000000"/>
                      <w:sz w:val="18"/>
                    </w:rPr>
                    <w:t>174</w:t>
                  </w:r>
                  <w:r>
                    <w:rPr>
                      <w:color w:val="000000"/>
                      <w:sz w:val="18"/>
                    </w:rPr>
                    <w:t>；</w:t>
                  </w:r>
                  <w:r>
                    <w:br/>
                  </w:r>
                  <w:r>
                    <w:rPr>
                      <w:color w:val="000000"/>
                      <w:sz w:val="18"/>
                    </w:rPr>
                    <w:t>2</w:t>
                  </w:r>
                  <w:r>
                    <w:rPr>
                      <w:color w:val="000000"/>
                      <w:sz w:val="18"/>
                    </w:rPr>
                    <w:t>、应急灯</w:t>
                  </w:r>
                  <w:r>
                    <w:rPr>
                      <w:color w:val="000000"/>
                      <w:sz w:val="18"/>
                    </w:rPr>
                    <w:t>6W</w:t>
                  </w:r>
                  <w:r>
                    <w:rPr>
                      <w:color w:val="000000"/>
                      <w:sz w:val="18"/>
                    </w:rPr>
                    <w:t>。</w:t>
                  </w:r>
                </w:p>
              </w:tc>
              <w:tc>
                <w:tcPr>
                  <w:tcW w:type="dxa" w:w="420"/>
                  <w:tcBorders>
                    <w:top w:val="none" w:color="000000" w:sz="4"/>
                    <w:left w:val="none" w:color="000000" w:sz="4"/>
                    <w:bottom w:val="single" w:color="000000" w:sz="4"/>
                    <w:right w:val="single" w:color="000000" w:sz="4"/>
                  </w:tcBorders>
                  <w:shd w:fill="FFFFFF"/>
                  <w:vAlign w:val="top"/>
                </w:tcPr>
                <w:p>
                  <w:pPr>
                    <w:jc w:val="center"/>
                  </w:pPr>
                  <w:r>
                    <w:rPr>
                      <w:color w:val="000000"/>
                      <w:sz w:val="18"/>
                    </w:rPr>
                    <w:t>套</w:t>
                  </w:r>
                </w:p>
              </w:tc>
              <w:tc>
                <w:tcPr>
                  <w:tcW w:type="dxa" w:w="841"/>
                  <w:tcBorders>
                    <w:top w:val="none" w:color="000000" w:sz="4"/>
                    <w:left w:val="none" w:color="000000" w:sz="4"/>
                    <w:bottom w:val="single" w:color="000000" w:sz="4"/>
                    <w:right w:val="single" w:color="000000" w:sz="4"/>
                  </w:tcBorders>
                  <w:shd w:fill="FFFFFF"/>
                  <w:vAlign w:val="top"/>
                </w:tcPr>
                <w:p>
                  <w:pPr>
                    <w:jc w:val="right"/>
                  </w:pPr>
                  <w:r>
                    <w:rPr>
                      <w:color w:val="000000"/>
                      <w:sz w:val="18"/>
                    </w:rPr>
                    <w:t>12.000</w:t>
                  </w:r>
                </w:p>
              </w:tc>
            </w:tr>
            <w:tr>
              <w:tc>
                <w:tcPr>
                  <w:tcW w:type="dxa" w:w="547"/>
                  <w:tcBorders>
                    <w:top w:val="none" w:color="000000" w:sz="4"/>
                    <w:left w:val="single" w:color="000000" w:sz="4"/>
                    <w:bottom w:val="single" w:color="000000" w:sz="4"/>
                    <w:right w:val="single" w:color="000000" w:sz="4"/>
                  </w:tcBorders>
                  <w:shd w:fill="FFFFFF"/>
                  <w:vAlign w:val="top"/>
                </w:tcPr>
                <w:p>
                  <w:pPr>
                    <w:jc w:val="center"/>
                  </w:pPr>
                  <w:r>
                    <w:rPr>
                      <w:color w:val="000000"/>
                      <w:sz w:val="18"/>
                    </w:rPr>
                    <w:t>52</w:t>
                  </w:r>
                </w:p>
              </w:tc>
              <w:tc>
                <w:tcPr>
                  <w:tcW w:type="dxa" w:w="1753"/>
                  <w:tcBorders>
                    <w:top w:val="none" w:color="000000" w:sz="4"/>
                    <w:left w:val="none" w:color="000000" w:sz="4"/>
                    <w:bottom w:val="single" w:color="000000" w:sz="4"/>
                    <w:right w:val="single" w:color="000000" w:sz="4"/>
                  </w:tcBorders>
                  <w:shd w:fill="FFFFFF"/>
                  <w:vAlign w:val="top"/>
                </w:tcPr>
                <w:p>
                  <w:pPr>
                    <w:jc w:val="left"/>
                  </w:pPr>
                  <w:r>
                    <w:rPr>
                      <w:color w:val="000000"/>
                      <w:sz w:val="18"/>
                    </w:rPr>
                    <w:t>接线盒</w:t>
                  </w:r>
                </w:p>
              </w:tc>
              <w:tc>
                <w:tcPr>
                  <w:tcW w:type="dxa" w:w="2006"/>
                  <w:tcBorders>
                    <w:top w:val="none" w:color="000000" w:sz="4"/>
                    <w:left w:val="none" w:color="000000" w:sz="4"/>
                    <w:bottom w:val="single" w:color="000000" w:sz="4"/>
                    <w:right w:val="single" w:color="000000" w:sz="4"/>
                  </w:tcBorders>
                  <w:shd w:fill="FFFFFF"/>
                  <w:vAlign w:val="top"/>
                </w:tcPr>
                <w:p>
                  <w:pPr>
                    <w:jc w:val="left"/>
                  </w:pPr>
                  <w:r>
                    <w:rPr>
                      <w:color w:val="000000"/>
                      <w:sz w:val="18"/>
                    </w:rPr>
                    <w:t>1</w:t>
                  </w:r>
                  <w:r>
                    <w:rPr>
                      <w:color w:val="000000"/>
                      <w:sz w:val="18"/>
                    </w:rPr>
                    <w:t>、接线盒安装 接线盒 暗装；</w:t>
                  </w:r>
                  <w:r>
                    <w:br/>
                  </w:r>
                  <w:r>
                    <w:rPr>
                      <w:color w:val="000000"/>
                      <w:sz w:val="18"/>
                    </w:rPr>
                    <w:t>2</w:t>
                  </w:r>
                  <w:r>
                    <w:rPr>
                      <w:color w:val="000000"/>
                      <w:sz w:val="18"/>
                    </w:rPr>
                    <w:t>、接线盒。</w:t>
                  </w:r>
                </w:p>
              </w:tc>
              <w:tc>
                <w:tcPr>
                  <w:tcW w:type="dxa" w:w="420"/>
                  <w:tcBorders>
                    <w:top w:val="none" w:color="000000" w:sz="4"/>
                    <w:left w:val="none" w:color="000000" w:sz="4"/>
                    <w:bottom w:val="single" w:color="000000" w:sz="4"/>
                    <w:right w:val="single" w:color="000000" w:sz="4"/>
                  </w:tcBorders>
                  <w:shd w:fill="FFFFFF"/>
                  <w:vAlign w:val="top"/>
                </w:tcPr>
                <w:p>
                  <w:pPr>
                    <w:jc w:val="center"/>
                  </w:pPr>
                  <w:r>
                    <w:rPr>
                      <w:color w:val="000000"/>
                      <w:sz w:val="18"/>
                    </w:rPr>
                    <w:t>个</w:t>
                  </w:r>
                </w:p>
              </w:tc>
              <w:tc>
                <w:tcPr>
                  <w:tcW w:type="dxa" w:w="841"/>
                  <w:tcBorders>
                    <w:top w:val="none" w:color="000000" w:sz="4"/>
                    <w:left w:val="none" w:color="000000" w:sz="4"/>
                    <w:bottom w:val="single" w:color="000000" w:sz="4"/>
                    <w:right w:val="single" w:color="000000" w:sz="4"/>
                  </w:tcBorders>
                  <w:shd w:fill="FFFFFF"/>
                  <w:vAlign w:val="top"/>
                </w:tcPr>
                <w:p>
                  <w:pPr>
                    <w:jc w:val="right"/>
                  </w:pPr>
                  <w:r>
                    <w:rPr>
                      <w:color w:val="000000"/>
                      <w:sz w:val="18"/>
                    </w:rPr>
                    <w:t>200.000</w:t>
                  </w:r>
                </w:p>
              </w:tc>
            </w:tr>
            <w:tr>
              <w:tc>
                <w:tcPr>
                  <w:tcW w:type="dxa" w:w="547"/>
                  <w:tcBorders>
                    <w:top w:val="none" w:color="000000" w:sz="4"/>
                    <w:left w:val="single" w:color="000000" w:sz="4"/>
                    <w:bottom w:val="single" w:color="000000" w:sz="4"/>
                    <w:right w:val="single" w:color="000000" w:sz="4"/>
                  </w:tcBorders>
                  <w:shd w:fill="FFFFFF"/>
                  <w:vAlign w:val="top"/>
                </w:tcPr>
                <w:p>
                  <w:pPr>
                    <w:jc w:val="center"/>
                  </w:pPr>
                  <w:r>
                    <w:rPr>
                      <w:color w:val="000000"/>
                      <w:sz w:val="18"/>
                    </w:rPr>
                    <w:t>53</w:t>
                  </w:r>
                </w:p>
              </w:tc>
              <w:tc>
                <w:tcPr>
                  <w:tcW w:type="dxa" w:w="1753"/>
                  <w:tcBorders>
                    <w:top w:val="none" w:color="000000" w:sz="4"/>
                    <w:left w:val="none" w:color="000000" w:sz="4"/>
                    <w:bottom w:val="single" w:color="000000" w:sz="4"/>
                    <w:right w:val="single" w:color="000000" w:sz="4"/>
                  </w:tcBorders>
                  <w:shd w:fill="FFFFFF"/>
                  <w:vAlign w:val="top"/>
                </w:tcPr>
                <w:p>
                  <w:pPr>
                    <w:jc w:val="left"/>
                  </w:pPr>
                  <w:r>
                    <w:rPr>
                      <w:color w:val="000000"/>
                      <w:sz w:val="18"/>
                    </w:rPr>
                    <w:t>线槽支架</w:t>
                  </w:r>
                </w:p>
              </w:tc>
              <w:tc>
                <w:tcPr>
                  <w:tcW w:type="dxa" w:w="2006"/>
                  <w:tcBorders>
                    <w:top w:val="none" w:color="000000" w:sz="4"/>
                    <w:left w:val="none" w:color="000000" w:sz="4"/>
                    <w:bottom w:val="single" w:color="000000" w:sz="4"/>
                    <w:right w:val="single" w:color="000000" w:sz="4"/>
                  </w:tcBorders>
                  <w:shd w:fill="FFFFFF"/>
                  <w:vAlign w:val="top"/>
                </w:tcPr>
                <w:p>
                  <w:pPr>
                    <w:jc w:val="left"/>
                  </w:pPr>
                  <w:r>
                    <w:rPr>
                      <w:color w:val="000000"/>
                      <w:sz w:val="18"/>
                    </w:rPr>
                    <w:t>1</w:t>
                  </w:r>
                  <w:r>
                    <w:rPr>
                      <w:color w:val="000000"/>
                      <w:sz w:val="18"/>
                    </w:rPr>
                    <w:t>、铁构件制作、安装 一般铁构件 制作；</w:t>
                  </w:r>
                  <w:r>
                    <w:br/>
                  </w:r>
                  <w:r>
                    <w:rPr>
                      <w:color w:val="000000"/>
                      <w:sz w:val="18"/>
                    </w:rPr>
                    <w:t>2</w:t>
                  </w:r>
                  <w:r>
                    <w:rPr>
                      <w:color w:val="000000"/>
                      <w:sz w:val="18"/>
                    </w:rPr>
                    <w:t>、圆钢；</w:t>
                  </w:r>
                  <w:r>
                    <w:br/>
                  </w:r>
                  <w:r>
                    <w:rPr>
                      <w:color w:val="000000"/>
                      <w:sz w:val="18"/>
                    </w:rPr>
                    <w:t>3</w:t>
                  </w:r>
                  <w:r>
                    <w:rPr>
                      <w:color w:val="000000"/>
                      <w:sz w:val="18"/>
                    </w:rPr>
                    <w:t>、扁钢；</w:t>
                  </w:r>
                  <w:r>
                    <w:br/>
                  </w:r>
                  <w:r>
                    <w:rPr>
                      <w:color w:val="000000"/>
                      <w:sz w:val="18"/>
                    </w:rPr>
                    <w:t>4</w:t>
                  </w:r>
                  <w:r>
                    <w:rPr>
                      <w:color w:val="000000"/>
                      <w:sz w:val="18"/>
                    </w:rPr>
                    <w:t>、角钢；</w:t>
                  </w:r>
                  <w:r>
                    <w:br/>
                  </w:r>
                  <w:r>
                    <w:rPr>
                      <w:color w:val="000000"/>
                      <w:sz w:val="18"/>
                    </w:rPr>
                    <w:t>5</w:t>
                  </w:r>
                  <w:r>
                    <w:rPr>
                      <w:color w:val="000000"/>
                      <w:sz w:val="18"/>
                    </w:rPr>
                    <w:t>、铁构件制作、安装 一般铁构件 安装；</w:t>
                  </w:r>
                  <w:r>
                    <w:br/>
                  </w:r>
                  <w:r>
                    <w:rPr>
                      <w:color w:val="000000"/>
                      <w:sz w:val="18"/>
                    </w:rPr>
                    <w:t>6</w:t>
                  </w:r>
                  <w:r>
                    <w:rPr>
                      <w:color w:val="000000"/>
                      <w:sz w:val="18"/>
                    </w:rPr>
                    <w:t>、一般钢结构 银粉漆 第</w:t>
                  </w:r>
                  <w:r>
                    <w:rPr>
                      <w:color w:val="000000"/>
                      <w:sz w:val="18"/>
                    </w:rPr>
                    <w:t>1</w:t>
                  </w:r>
                  <w:r>
                    <w:rPr>
                      <w:color w:val="000000"/>
                      <w:sz w:val="18"/>
                    </w:rPr>
                    <w:t>遍；</w:t>
                  </w:r>
                  <w:r>
                    <w:br/>
                  </w:r>
                  <w:r>
                    <w:rPr>
                      <w:color w:val="000000"/>
                      <w:sz w:val="18"/>
                    </w:rPr>
                    <w:t>7</w:t>
                  </w:r>
                  <w:r>
                    <w:rPr>
                      <w:color w:val="000000"/>
                      <w:sz w:val="18"/>
                    </w:rPr>
                    <w:t>、醇酸清漆；</w:t>
                  </w:r>
                  <w:r>
                    <w:br/>
                  </w:r>
                  <w:r>
                    <w:rPr>
                      <w:color w:val="000000"/>
                      <w:sz w:val="18"/>
                    </w:rPr>
                    <w:t>8</w:t>
                  </w:r>
                  <w:r>
                    <w:rPr>
                      <w:color w:val="000000"/>
                      <w:sz w:val="18"/>
                    </w:rPr>
                    <w:t>、一般钢结构 调和漆 第</w:t>
                  </w:r>
                  <w:r>
                    <w:rPr>
                      <w:color w:val="000000"/>
                      <w:sz w:val="18"/>
                    </w:rPr>
                    <w:t>1</w:t>
                  </w:r>
                  <w:r>
                    <w:rPr>
                      <w:color w:val="000000"/>
                      <w:sz w:val="18"/>
                    </w:rPr>
                    <w:t>遍；</w:t>
                  </w:r>
                  <w:r>
                    <w:br/>
                  </w:r>
                  <w:r>
                    <w:rPr>
                      <w:color w:val="000000"/>
                      <w:sz w:val="18"/>
                    </w:rPr>
                    <w:t>9</w:t>
                  </w:r>
                  <w:r>
                    <w:rPr>
                      <w:color w:val="000000"/>
                      <w:sz w:val="18"/>
                    </w:rPr>
                    <w:t>、醇酸调和漆。</w:t>
                  </w:r>
                </w:p>
              </w:tc>
              <w:tc>
                <w:tcPr>
                  <w:tcW w:type="dxa" w:w="420"/>
                  <w:tcBorders>
                    <w:top w:val="none" w:color="000000" w:sz="4"/>
                    <w:left w:val="none" w:color="000000" w:sz="4"/>
                    <w:bottom w:val="single" w:color="000000" w:sz="4"/>
                    <w:right w:val="single" w:color="000000" w:sz="4"/>
                  </w:tcBorders>
                  <w:shd w:fill="FFFFFF"/>
                  <w:vAlign w:val="top"/>
                </w:tcPr>
                <w:p>
                  <w:pPr>
                    <w:jc w:val="center"/>
                  </w:pPr>
                  <w:r>
                    <w:rPr>
                      <w:color w:val="000000"/>
                      <w:sz w:val="18"/>
                    </w:rPr>
                    <w:t>Kg</w:t>
                  </w:r>
                </w:p>
              </w:tc>
              <w:tc>
                <w:tcPr>
                  <w:tcW w:type="dxa" w:w="841"/>
                  <w:tcBorders>
                    <w:top w:val="none" w:color="000000" w:sz="4"/>
                    <w:left w:val="none" w:color="000000" w:sz="4"/>
                    <w:bottom w:val="single" w:color="000000" w:sz="4"/>
                    <w:right w:val="single" w:color="000000" w:sz="4"/>
                  </w:tcBorders>
                  <w:shd w:fill="FFFFFF"/>
                  <w:vAlign w:val="top"/>
                </w:tcPr>
                <w:p>
                  <w:pPr>
                    <w:jc w:val="right"/>
                  </w:pPr>
                  <w:r>
                    <w:rPr>
                      <w:color w:val="000000"/>
                      <w:sz w:val="18"/>
                    </w:rPr>
                    <w:t>150.000</w:t>
                  </w:r>
                </w:p>
              </w:tc>
            </w:tr>
            <w:tr>
              <w:tc>
                <w:tcPr>
                  <w:tcW w:type="dxa" w:w="547"/>
                  <w:tcBorders>
                    <w:top w:val="none" w:color="000000" w:sz="4"/>
                    <w:left w:val="single" w:color="000000" w:sz="4"/>
                    <w:bottom w:val="single" w:color="000000" w:sz="4"/>
                    <w:right w:val="single" w:color="000000" w:sz="4"/>
                  </w:tcBorders>
                  <w:shd w:fill="FFFFFF"/>
                  <w:vAlign w:val="top"/>
                </w:tcPr>
                <w:p>
                  <w:pPr>
                    <w:jc w:val="center"/>
                  </w:pPr>
                  <w:r>
                    <w:rPr>
                      <w:color w:val="000000"/>
                      <w:sz w:val="18"/>
                    </w:rPr>
                    <w:t>54</w:t>
                  </w:r>
                </w:p>
              </w:tc>
              <w:tc>
                <w:tcPr>
                  <w:tcW w:type="dxa" w:w="1753"/>
                  <w:tcBorders>
                    <w:top w:val="none" w:color="000000" w:sz="4"/>
                    <w:left w:val="none" w:color="000000" w:sz="4"/>
                    <w:bottom w:val="single" w:color="000000" w:sz="4"/>
                    <w:right w:val="single" w:color="000000" w:sz="4"/>
                  </w:tcBorders>
                  <w:shd w:fill="FFFFFF"/>
                  <w:vAlign w:val="top"/>
                </w:tcPr>
                <w:p>
                  <w:pPr>
                    <w:jc w:val="left"/>
                  </w:pPr>
                  <w:r>
                    <w:rPr>
                      <w:color w:val="000000"/>
                      <w:sz w:val="18"/>
                    </w:rPr>
                    <w:t>线槽抗震支架</w:t>
                  </w:r>
                </w:p>
              </w:tc>
              <w:tc>
                <w:tcPr>
                  <w:tcW w:type="dxa" w:w="2006"/>
                  <w:tcBorders>
                    <w:top w:val="none" w:color="000000" w:sz="4"/>
                    <w:left w:val="none" w:color="000000" w:sz="4"/>
                    <w:bottom w:val="single" w:color="000000" w:sz="4"/>
                    <w:right w:val="single" w:color="000000" w:sz="4"/>
                  </w:tcBorders>
                  <w:shd w:fill="FFFFFF"/>
                  <w:vAlign w:val="top"/>
                </w:tcPr>
                <w:p>
                  <w:pPr>
                    <w:jc w:val="left"/>
                  </w:pPr>
                  <w:r>
                    <w:rPr>
                      <w:color w:val="000000"/>
                      <w:sz w:val="18"/>
                    </w:rPr>
                    <w:t>1</w:t>
                  </w:r>
                  <w:r>
                    <w:rPr>
                      <w:color w:val="000000"/>
                      <w:sz w:val="18"/>
                    </w:rPr>
                    <w:t>、成品管卡安装 公称直径</w:t>
                  </w:r>
                  <w:r>
                    <w:rPr>
                      <w:color w:val="000000"/>
                      <w:sz w:val="18"/>
                    </w:rPr>
                    <w:t>(mm</w:t>
                  </w:r>
                  <w:r>
                    <w:rPr>
                      <w:color w:val="000000"/>
                      <w:sz w:val="18"/>
                    </w:rPr>
                    <w:t>以内</w:t>
                  </w:r>
                  <w:r>
                    <w:rPr>
                      <w:color w:val="000000"/>
                      <w:sz w:val="18"/>
                    </w:rPr>
                    <w:t>) 150</w:t>
                  </w:r>
                  <w:r>
                    <w:rPr>
                      <w:color w:val="000000"/>
                      <w:sz w:val="18"/>
                    </w:rPr>
                    <w:t>；</w:t>
                  </w:r>
                  <w:r>
                    <w:br/>
                  </w:r>
                  <w:r>
                    <w:rPr>
                      <w:color w:val="000000"/>
                      <w:sz w:val="18"/>
                    </w:rPr>
                    <w:t>2</w:t>
                  </w:r>
                  <w:r>
                    <w:rPr>
                      <w:color w:val="000000"/>
                      <w:sz w:val="18"/>
                    </w:rPr>
                    <w:t>、线槽抗震支架。</w:t>
                  </w:r>
                </w:p>
              </w:tc>
              <w:tc>
                <w:tcPr>
                  <w:tcW w:type="dxa" w:w="420"/>
                  <w:tcBorders>
                    <w:top w:val="none" w:color="000000" w:sz="4"/>
                    <w:left w:val="none" w:color="000000" w:sz="4"/>
                    <w:bottom w:val="single" w:color="000000" w:sz="4"/>
                    <w:right w:val="single" w:color="000000" w:sz="4"/>
                  </w:tcBorders>
                  <w:shd w:fill="FFFFFF"/>
                  <w:vAlign w:val="top"/>
                </w:tcPr>
                <w:p>
                  <w:pPr>
                    <w:jc w:val="center"/>
                  </w:pPr>
                  <w:r>
                    <w:rPr>
                      <w:color w:val="000000"/>
                      <w:sz w:val="18"/>
                    </w:rPr>
                    <w:t>套</w:t>
                  </w:r>
                </w:p>
              </w:tc>
              <w:tc>
                <w:tcPr>
                  <w:tcW w:type="dxa" w:w="841"/>
                  <w:tcBorders>
                    <w:top w:val="none" w:color="000000" w:sz="4"/>
                    <w:left w:val="none" w:color="000000" w:sz="4"/>
                    <w:bottom w:val="single" w:color="000000" w:sz="4"/>
                    <w:right w:val="single" w:color="000000" w:sz="4"/>
                  </w:tcBorders>
                  <w:shd w:fill="FFFFFF"/>
                  <w:vAlign w:val="top"/>
                </w:tcPr>
                <w:p>
                  <w:pPr>
                    <w:jc w:val="right"/>
                  </w:pPr>
                  <w:r>
                    <w:rPr>
                      <w:color w:val="000000"/>
                      <w:sz w:val="18"/>
                    </w:rPr>
                    <w:t>8.000</w:t>
                  </w:r>
                </w:p>
              </w:tc>
            </w:tr>
            <w:tr>
              <w:tc>
                <w:tcPr>
                  <w:tcW w:type="dxa" w:w="547"/>
                  <w:tcBorders>
                    <w:top w:val="none" w:color="000000" w:sz="4"/>
                    <w:left w:val="single" w:color="000000" w:sz="4"/>
                    <w:bottom w:val="single" w:color="000000" w:sz="4"/>
                    <w:right w:val="single" w:color="000000" w:sz="4"/>
                  </w:tcBorders>
                  <w:shd w:fill="FFFFFF"/>
                  <w:vAlign w:val="top"/>
                </w:tcPr>
                <w:p>
                  <w:pPr>
                    <w:jc w:val="center"/>
                  </w:pPr>
                  <w:r>
                    <w:rPr>
                      <w:color w:val="000000"/>
                      <w:sz w:val="18"/>
                    </w:rPr>
                    <w:t>55</w:t>
                  </w:r>
                </w:p>
              </w:tc>
              <w:tc>
                <w:tcPr>
                  <w:tcW w:type="dxa" w:w="1753"/>
                  <w:tcBorders>
                    <w:top w:val="none" w:color="000000" w:sz="4"/>
                    <w:left w:val="none" w:color="000000" w:sz="4"/>
                    <w:bottom w:val="single" w:color="000000" w:sz="4"/>
                    <w:right w:val="single" w:color="000000" w:sz="4"/>
                  </w:tcBorders>
                  <w:shd w:fill="FFFFFF"/>
                  <w:vAlign w:val="top"/>
                </w:tcPr>
                <w:p>
                  <w:pPr>
                    <w:jc w:val="left"/>
                  </w:pPr>
                  <w:r>
                    <w:rPr>
                      <w:color w:val="000000"/>
                      <w:sz w:val="18"/>
                    </w:rPr>
                    <w:t>送配电装置系统</w:t>
                  </w:r>
                </w:p>
              </w:tc>
              <w:tc>
                <w:tcPr>
                  <w:tcW w:type="dxa" w:w="2006"/>
                  <w:tcBorders>
                    <w:top w:val="none" w:color="000000" w:sz="4"/>
                    <w:left w:val="none" w:color="000000" w:sz="4"/>
                    <w:bottom w:val="single" w:color="000000" w:sz="4"/>
                    <w:right w:val="single" w:color="000000" w:sz="4"/>
                  </w:tcBorders>
                  <w:shd w:fill="FFFFFF"/>
                  <w:vAlign w:val="top"/>
                </w:tcPr>
                <w:p>
                  <w:pPr>
                    <w:jc w:val="left"/>
                  </w:pPr>
                  <w:r>
                    <w:rPr>
                      <w:color w:val="000000"/>
                      <w:sz w:val="18"/>
                    </w:rPr>
                    <w:t>1</w:t>
                  </w:r>
                  <w:r>
                    <w:rPr>
                      <w:color w:val="000000"/>
                      <w:sz w:val="18"/>
                    </w:rPr>
                    <w:t>、送配电装置系统调试</w:t>
                  </w:r>
                  <w:r>
                    <w:rPr>
                      <w:color w:val="000000"/>
                      <w:sz w:val="18"/>
                    </w:rPr>
                    <w:t>(</w:t>
                  </w:r>
                  <w:r>
                    <w:rPr>
                      <w:color w:val="000000"/>
                      <w:sz w:val="18"/>
                    </w:rPr>
                    <w:t>综合</w:t>
                  </w:r>
                  <w:r>
                    <w:rPr>
                      <w:color w:val="000000"/>
                      <w:sz w:val="18"/>
                    </w:rPr>
                    <w:t>) 1kV</w:t>
                  </w:r>
                  <w:r>
                    <w:rPr>
                      <w:color w:val="000000"/>
                      <w:sz w:val="18"/>
                    </w:rPr>
                    <w:t>以下交流供电。</w:t>
                  </w:r>
                </w:p>
              </w:tc>
              <w:tc>
                <w:tcPr>
                  <w:tcW w:type="dxa" w:w="420"/>
                  <w:tcBorders>
                    <w:top w:val="none" w:color="000000" w:sz="4"/>
                    <w:left w:val="none" w:color="000000" w:sz="4"/>
                    <w:bottom w:val="single" w:color="000000" w:sz="4"/>
                    <w:right w:val="single" w:color="000000" w:sz="4"/>
                  </w:tcBorders>
                  <w:shd w:fill="FFFFFF"/>
                  <w:vAlign w:val="top"/>
                </w:tcPr>
                <w:p>
                  <w:pPr>
                    <w:jc w:val="center"/>
                  </w:pPr>
                  <w:r>
                    <w:rPr>
                      <w:color w:val="000000"/>
                      <w:sz w:val="18"/>
                    </w:rPr>
                    <w:t>系统</w:t>
                  </w:r>
                </w:p>
              </w:tc>
              <w:tc>
                <w:tcPr>
                  <w:tcW w:type="dxa" w:w="841"/>
                  <w:tcBorders>
                    <w:top w:val="none" w:color="000000" w:sz="4"/>
                    <w:left w:val="none" w:color="000000" w:sz="4"/>
                    <w:bottom w:val="single" w:color="000000" w:sz="4"/>
                    <w:right w:val="single" w:color="000000" w:sz="4"/>
                  </w:tcBorders>
                  <w:shd w:fill="FFFFFF"/>
                  <w:vAlign w:val="top"/>
                </w:tcPr>
                <w:p>
                  <w:pPr>
                    <w:jc w:val="right"/>
                  </w:pPr>
                  <w:r>
                    <w:rPr>
                      <w:color w:val="000000"/>
                      <w:sz w:val="18"/>
                    </w:rPr>
                    <w:t>1.000</w:t>
                  </w:r>
                </w:p>
              </w:tc>
            </w:tr>
            <w:tr>
              <w:tc>
                <w:tcPr>
                  <w:tcW w:type="dxa" w:w="547"/>
                  <w:tcBorders>
                    <w:top w:val="none" w:color="000000" w:sz="4"/>
                    <w:left w:val="single" w:color="000000" w:sz="4"/>
                    <w:bottom w:val="single" w:color="000000" w:sz="4"/>
                    <w:right w:val="single" w:color="000000" w:sz="4"/>
                  </w:tcBorders>
                  <w:shd w:fill="FFFFFF"/>
                  <w:vAlign w:val="top"/>
                </w:tcPr>
                <w:p>
                  <w:pPr>
                    <w:jc w:val="center"/>
                  </w:pPr>
                  <w:r>
                    <w:rPr>
                      <w:color w:val="000000"/>
                      <w:sz w:val="18"/>
                    </w:rPr>
                    <w:t>56</w:t>
                  </w:r>
                </w:p>
              </w:tc>
              <w:tc>
                <w:tcPr>
                  <w:tcW w:type="dxa" w:w="1753"/>
                  <w:tcBorders>
                    <w:top w:val="none" w:color="000000" w:sz="4"/>
                    <w:left w:val="none" w:color="000000" w:sz="4"/>
                    <w:bottom w:val="single" w:color="000000" w:sz="4"/>
                    <w:right w:val="single" w:color="000000" w:sz="4"/>
                  </w:tcBorders>
                  <w:shd w:fill="FFFFFF"/>
                  <w:vAlign w:val="top"/>
                </w:tcPr>
                <w:p>
                  <w:pPr>
                    <w:jc w:val="left"/>
                  </w:pPr>
                  <w:r>
                    <w:rPr>
                      <w:color w:val="000000"/>
                      <w:sz w:val="18"/>
                    </w:rPr>
                    <w:t>刨沟槽</w:t>
                  </w:r>
                </w:p>
              </w:tc>
              <w:tc>
                <w:tcPr>
                  <w:tcW w:type="dxa" w:w="2006"/>
                  <w:tcBorders>
                    <w:top w:val="none" w:color="000000" w:sz="4"/>
                    <w:left w:val="none" w:color="000000" w:sz="4"/>
                    <w:bottom w:val="single" w:color="000000" w:sz="4"/>
                    <w:right w:val="single" w:color="000000" w:sz="4"/>
                  </w:tcBorders>
                  <w:shd w:fill="FFFFFF"/>
                  <w:vAlign w:val="top"/>
                </w:tcPr>
                <w:p>
                  <w:pPr>
                    <w:jc w:val="left"/>
                  </w:pPr>
                  <w:r>
                    <w:rPr>
                      <w:color w:val="000000"/>
                      <w:sz w:val="18"/>
                    </w:rPr>
                    <w:t>1</w:t>
                  </w:r>
                  <w:r>
                    <w:rPr>
                      <w:color w:val="000000"/>
                      <w:sz w:val="18"/>
                    </w:rPr>
                    <w:t>、凿槽、刨沟</w:t>
                  </w:r>
                  <w:r>
                    <w:rPr>
                      <w:color w:val="000000"/>
                      <w:sz w:val="18"/>
                    </w:rPr>
                    <w:t>(</w:t>
                  </w:r>
                  <w:r>
                    <w:rPr>
                      <w:color w:val="000000"/>
                      <w:sz w:val="18"/>
                    </w:rPr>
                    <w:t>砖结构</w:t>
                  </w:r>
                  <w:r>
                    <w:rPr>
                      <w:color w:val="000000"/>
                      <w:sz w:val="18"/>
                    </w:rPr>
                    <w:t>)</w:t>
                  </w:r>
                  <w:r>
                    <w:rPr>
                      <w:color w:val="000000"/>
                      <w:sz w:val="18"/>
                    </w:rPr>
                    <w:t>宽</w:t>
                  </w:r>
                  <w:r>
                    <w:rPr>
                      <w:color w:val="000000"/>
                      <w:sz w:val="18"/>
                    </w:rPr>
                    <w:t>×</w:t>
                  </w:r>
                  <w:r>
                    <w:rPr>
                      <w:color w:val="000000"/>
                      <w:sz w:val="18"/>
                    </w:rPr>
                    <w:t>深</w:t>
                  </w:r>
                  <w:r>
                    <w:rPr>
                      <w:color w:val="000000"/>
                      <w:sz w:val="18"/>
                    </w:rPr>
                    <w:t>(mm</w:t>
                  </w:r>
                  <w:r>
                    <w:rPr>
                      <w:color w:val="000000"/>
                      <w:sz w:val="18"/>
                    </w:rPr>
                    <w:t>以内</w:t>
                  </w:r>
                  <w:r>
                    <w:rPr>
                      <w:color w:val="000000"/>
                      <w:sz w:val="18"/>
                    </w:rPr>
                    <w:t>) 70×70</w:t>
                  </w:r>
                  <w:r>
                    <w:rPr>
                      <w:color w:val="000000"/>
                      <w:sz w:val="18"/>
                    </w:rPr>
                    <w:t>。</w:t>
                  </w:r>
                </w:p>
              </w:tc>
              <w:tc>
                <w:tcPr>
                  <w:tcW w:type="dxa" w:w="420"/>
                  <w:tcBorders>
                    <w:top w:val="none" w:color="000000" w:sz="4"/>
                    <w:left w:val="none" w:color="000000" w:sz="4"/>
                    <w:bottom w:val="single" w:color="000000" w:sz="4"/>
                    <w:right w:val="single" w:color="000000" w:sz="4"/>
                  </w:tcBorders>
                  <w:shd w:fill="FFFFFF"/>
                  <w:vAlign w:val="top"/>
                </w:tcPr>
                <w:p>
                  <w:pPr>
                    <w:jc w:val="center"/>
                  </w:pPr>
                  <w:r>
                    <w:rPr>
                      <w:color w:val="000000"/>
                      <w:sz w:val="18"/>
                    </w:rPr>
                    <w:t>m</w:t>
                  </w:r>
                </w:p>
              </w:tc>
              <w:tc>
                <w:tcPr>
                  <w:tcW w:type="dxa" w:w="841"/>
                  <w:tcBorders>
                    <w:top w:val="none" w:color="000000" w:sz="4"/>
                    <w:left w:val="none" w:color="000000" w:sz="4"/>
                    <w:bottom w:val="single" w:color="000000" w:sz="4"/>
                    <w:right w:val="single" w:color="000000" w:sz="4"/>
                  </w:tcBorders>
                  <w:shd w:fill="FFFFFF"/>
                  <w:vAlign w:val="top"/>
                </w:tcPr>
                <w:p>
                  <w:pPr>
                    <w:jc w:val="right"/>
                  </w:pPr>
                  <w:r>
                    <w:rPr>
                      <w:color w:val="000000"/>
                      <w:sz w:val="18"/>
                    </w:rPr>
                    <w:t>100.000</w:t>
                  </w:r>
                </w:p>
              </w:tc>
            </w:tr>
            <w:tr>
              <w:tc>
                <w:tcPr>
                  <w:tcW w:type="dxa" w:w="547"/>
                  <w:tcBorders>
                    <w:top w:val="none" w:color="000000" w:sz="4"/>
                    <w:left w:val="single" w:color="000000" w:sz="4"/>
                    <w:bottom w:val="single" w:color="000000" w:sz="4"/>
                    <w:right w:val="single" w:color="000000" w:sz="4"/>
                  </w:tcBorders>
                  <w:shd w:fill="FFFFFF"/>
                  <w:vAlign w:val="top"/>
                </w:tcPr>
                <w:p>
                  <w:pPr>
                    <w:jc w:val="center"/>
                  </w:pPr>
                  <w:r>
                    <w:rPr>
                      <w:color w:val="000000"/>
                      <w:sz w:val="18"/>
                    </w:rPr>
                    <w:t>57</w:t>
                  </w:r>
                </w:p>
              </w:tc>
              <w:tc>
                <w:tcPr>
                  <w:tcW w:type="dxa" w:w="1753"/>
                  <w:tcBorders>
                    <w:top w:val="none" w:color="000000" w:sz="4"/>
                    <w:left w:val="none" w:color="000000" w:sz="4"/>
                    <w:bottom w:val="single" w:color="000000" w:sz="4"/>
                    <w:right w:val="single" w:color="000000" w:sz="4"/>
                  </w:tcBorders>
                  <w:shd w:fill="FFFFFF"/>
                  <w:vAlign w:val="top"/>
                </w:tcPr>
                <w:p>
                  <w:pPr>
                    <w:jc w:val="left"/>
                  </w:pPr>
                  <w:r>
                    <w:rPr>
                      <w:color w:val="000000"/>
                      <w:sz w:val="18"/>
                    </w:rPr>
                    <w:t>沟槽修补</w:t>
                  </w:r>
                </w:p>
              </w:tc>
              <w:tc>
                <w:tcPr>
                  <w:tcW w:type="dxa" w:w="2006"/>
                  <w:tcBorders>
                    <w:top w:val="none" w:color="000000" w:sz="4"/>
                    <w:left w:val="none" w:color="000000" w:sz="4"/>
                    <w:bottom w:val="single" w:color="000000" w:sz="4"/>
                    <w:right w:val="single" w:color="000000" w:sz="4"/>
                  </w:tcBorders>
                  <w:shd w:fill="FFFFFF"/>
                  <w:vAlign w:val="top"/>
                </w:tcPr>
                <w:p>
                  <w:pPr>
                    <w:jc w:val="left"/>
                  </w:pPr>
                  <w:r>
                    <w:rPr>
                      <w:color w:val="000000"/>
                      <w:sz w:val="18"/>
                    </w:rPr>
                    <w:t>1</w:t>
                  </w:r>
                  <w:r>
                    <w:rPr>
                      <w:color w:val="000000"/>
                      <w:sz w:val="18"/>
                    </w:rPr>
                    <w:t>、沟槽修补 尺寸</w:t>
                  </w:r>
                  <w:r>
                    <w:rPr>
                      <w:color w:val="000000"/>
                      <w:sz w:val="18"/>
                    </w:rPr>
                    <w:t>(</w:t>
                  </w:r>
                  <w:r>
                    <w:rPr>
                      <w:color w:val="000000"/>
                      <w:sz w:val="18"/>
                    </w:rPr>
                    <w:t>宽</w:t>
                  </w:r>
                  <w:r>
                    <w:rPr>
                      <w:color w:val="000000"/>
                      <w:sz w:val="18"/>
                    </w:rPr>
                    <w:t>×</w:t>
                  </w:r>
                  <w:r>
                    <w:rPr>
                      <w:color w:val="000000"/>
                      <w:sz w:val="18"/>
                    </w:rPr>
                    <w:t>深</w:t>
                  </w:r>
                  <w:r>
                    <w:rPr>
                      <w:color w:val="000000"/>
                      <w:sz w:val="18"/>
                    </w:rPr>
                    <w:t>mm) 70×70</w:t>
                  </w:r>
                  <w:r>
                    <w:rPr>
                      <w:color w:val="000000"/>
                      <w:sz w:val="18"/>
                    </w:rPr>
                    <w:t>。</w:t>
                  </w:r>
                </w:p>
              </w:tc>
              <w:tc>
                <w:tcPr>
                  <w:tcW w:type="dxa" w:w="420"/>
                  <w:tcBorders>
                    <w:top w:val="none" w:color="000000" w:sz="4"/>
                    <w:left w:val="none" w:color="000000" w:sz="4"/>
                    <w:bottom w:val="single" w:color="000000" w:sz="4"/>
                    <w:right w:val="single" w:color="000000" w:sz="4"/>
                  </w:tcBorders>
                  <w:shd w:fill="FFFFFF"/>
                  <w:vAlign w:val="top"/>
                </w:tcPr>
                <w:p>
                  <w:pPr>
                    <w:jc w:val="center"/>
                  </w:pPr>
                  <w:r>
                    <w:rPr>
                      <w:color w:val="000000"/>
                      <w:sz w:val="18"/>
                    </w:rPr>
                    <w:t>m</w:t>
                  </w:r>
                </w:p>
              </w:tc>
              <w:tc>
                <w:tcPr>
                  <w:tcW w:type="dxa" w:w="841"/>
                  <w:tcBorders>
                    <w:top w:val="none" w:color="000000" w:sz="4"/>
                    <w:left w:val="none" w:color="000000" w:sz="4"/>
                    <w:bottom w:val="single" w:color="000000" w:sz="4"/>
                    <w:right w:val="single" w:color="000000" w:sz="4"/>
                  </w:tcBorders>
                  <w:shd w:fill="FFFFFF"/>
                  <w:vAlign w:val="top"/>
                </w:tcPr>
                <w:p>
                  <w:pPr>
                    <w:jc w:val="right"/>
                  </w:pPr>
                  <w:r>
                    <w:rPr>
                      <w:color w:val="000000"/>
                      <w:sz w:val="18"/>
                    </w:rPr>
                    <w:t>100.000</w:t>
                  </w:r>
                </w:p>
              </w:tc>
            </w:tr>
            <w:tr>
              <w:tc>
                <w:tcPr>
                  <w:tcW w:type="dxa" w:w="547"/>
                  <w:tcBorders>
                    <w:top w:val="none" w:color="000000" w:sz="4"/>
                    <w:left w:val="single" w:color="000000" w:sz="4"/>
                    <w:bottom w:val="single" w:color="000000" w:sz="4"/>
                    <w:right w:val="single" w:color="000000" w:sz="4"/>
                  </w:tcBorders>
                  <w:shd w:fill="FFFFFF"/>
                  <w:vAlign w:val="top"/>
                </w:tcPr>
                <w:p>
                  <w:pPr>
                    <w:jc w:val="center"/>
                  </w:pPr>
                </w:p>
              </w:tc>
              <w:tc>
                <w:tcPr>
                  <w:tcW w:type="dxa" w:w="1753"/>
                  <w:tcBorders>
                    <w:top w:val="none" w:color="000000" w:sz="4"/>
                    <w:left w:val="none" w:color="000000" w:sz="4"/>
                    <w:bottom w:val="single" w:color="000000" w:sz="4"/>
                    <w:right w:val="single" w:color="000000" w:sz="4"/>
                  </w:tcBorders>
                  <w:shd w:fill="FFFFFF"/>
                  <w:vAlign w:val="top"/>
                </w:tcPr>
                <w:p>
                  <w:pPr>
                    <w:jc w:val="left"/>
                  </w:pPr>
                  <w:r>
                    <w:rPr>
                      <w:color w:val="000000"/>
                      <w:sz w:val="18"/>
                    </w:rPr>
                    <w:t>可燃气体自动报警工程</w:t>
                  </w:r>
                </w:p>
              </w:tc>
              <w:tc>
                <w:tcPr>
                  <w:tcW w:type="dxa" w:w="2006"/>
                  <w:tcBorders>
                    <w:top w:val="none" w:color="000000" w:sz="4"/>
                    <w:left w:val="none" w:color="000000" w:sz="4"/>
                    <w:bottom w:val="single" w:color="000000" w:sz="4"/>
                    <w:right w:val="single" w:color="000000" w:sz="4"/>
                  </w:tcBorders>
                  <w:shd w:fill="FFFFFF"/>
                  <w:vAlign w:val="top"/>
                </w:tcPr>
                <w:p>
                  <w:pPr>
                    <w:jc w:val="left"/>
                  </w:pPr>
                </w:p>
              </w:tc>
              <w:tc>
                <w:tcPr>
                  <w:tcW w:type="dxa" w:w="420"/>
                  <w:tcBorders>
                    <w:top w:val="none" w:color="000000" w:sz="4"/>
                    <w:left w:val="none" w:color="000000" w:sz="4"/>
                    <w:bottom w:val="single" w:color="000000" w:sz="4"/>
                    <w:right w:val="single" w:color="000000" w:sz="4"/>
                  </w:tcBorders>
                  <w:shd w:fill="FFFFFF"/>
                  <w:vAlign w:val="top"/>
                </w:tcPr>
                <w:p>
                  <w:pPr>
                    <w:jc w:val="center"/>
                  </w:pPr>
                </w:p>
              </w:tc>
              <w:tc>
                <w:tcPr>
                  <w:tcW w:type="dxa" w:w="841"/>
                  <w:tcBorders>
                    <w:top w:val="none" w:color="000000" w:sz="4"/>
                    <w:left w:val="none" w:color="000000" w:sz="4"/>
                    <w:bottom w:val="single" w:color="000000" w:sz="4"/>
                    <w:right w:val="single" w:color="000000" w:sz="4"/>
                  </w:tcBorders>
                  <w:shd w:fill="FFFFFF"/>
                  <w:vAlign w:val="top"/>
                </w:tcPr>
                <w:p>
                  <w:pPr>
                    <w:jc w:val="right"/>
                  </w:pPr>
                </w:p>
              </w:tc>
            </w:tr>
            <w:tr>
              <w:tc>
                <w:tcPr>
                  <w:tcW w:type="dxa" w:w="547"/>
                  <w:tcBorders>
                    <w:top w:val="none" w:color="000000" w:sz="4"/>
                    <w:left w:val="single" w:color="000000" w:sz="4"/>
                    <w:bottom w:val="single" w:color="000000" w:sz="4"/>
                    <w:right w:val="single" w:color="000000" w:sz="4"/>
                  </w:tcBorders>
                  <w:shd w:fill="FFFFFF"/>
                  <w:vAlign w:val="top"/>
                </w:tcPr>
                <w:p>
                  <w:pPr>
                    <w:jc w:val="center"/>
                  </w:pPr>
                  <w:r>
                    <w:rPr>
                      <w:color w:val="000000"/>
                      <w:sz w:val="18"/>
                    </w:rPr>
                    <w:t>58</w:t>
                  </w:r>
                </w:p>
              </w:tc>
              <w:tc>
                <w:tcPr>
                  <w:tcW w:type="dxa" w:w="1753"/>
                  <w:tcBorders>
                    <w:top w:val="none" w:color="000000" w:sz="4"/>
                    <w:left w:val="none" w:color="000000" w:sz="4"/>
                    <w:bottom w:val="single" w:color="000000" w:sz="4"/>
                    <w:right w:val="single" w:color="000000" w:sz="4"/>
                  </w:tcBorders>
                  <w:shd w:fill="FFFFFF"/>
                  <w:vAlign w:val="top"/>
                </w:tcPr>
                <w:p>
                  <w:pPr>
                    <w:jc w:val="left"/>
                  </w:pPr>
                  <w:r>
                    <w:rPr>
                      <w:color w:val="000000"/>
                      <w:sz w:val="18"/>
                    </w:rPr>
                    <w:t>配管</w:t>
                  </w:r>
                  <w:r>
                    <w:rPr>
                      <w:color w:val="000000"/>
                      <w:sz w:val="18"/>
                    </w:rPr>
                    <w:t>MT20</w:t>
                  </w:r>
                </w:p>
              </w:tc>
              <w:tc>
                <w:tcPr>
                  <w:tcW w:type="dxa" w:w="2006"/>
                  <w:tcBorders>
                    <w:top w:val="none" w:color="000000" w:sz="4"/>
                    <w:left w:val="none" w:color="000000" w:sz="4"/>
                    <w:bottom w:val="single" w:color="000000" w:sz="4"/>
                    <w:right w:val="single" w:color="000000" w:sz="4"/>
                  </w:tcBorders>
                  <w:shd w:fill="FFFFFF"/>
                  <w:vAlign w:val="top"/>
                </w:tcPr>
                <w:p>
                  <w:pPr>
                    <w:jc w:val="left"/>
                  </w:pPr>
                  <w:r>
                    <w:rPr>
                      <w:color w:val="000000"/>
                      <w:sz w:val="18"/>
                    </w:rPr>
                    <w:t>1</w:t>
                  </w:r>
                  <w:r>
                    <w:rPr>
                      <w:color w:val="000000"/>
                      <w:sz w:val="18"/>
                    </w:rPr>
                    <w:t>、镀锌钢管砖、混凝土结构明配 公称直径</w:t>
                  </w:r>
                  <w:r>
                    <w:rPr>
                      <w:color w:val="000000"/>
                      <w:sz w:val="18"/>
                    </w:rPr>
                    <w:t>(mm</w:t>
                  </w:r>
                  <w:r>
                    <w:rPr>
                      <w:color w:val="000000"/>
                      <w:sz w:val="18"/>
                    </w:rPr>
                    <w:t>以内</w:t>
                  </w:r>
                  <w:r>
                    <w:rPr>
                      <w:color w:val="000000"/>
                      <w:sz w:val="18"/>
                    </w:rPr>
                    <w:t>) 20</w:t>
                  </w:r>
                  <w:r>
                    <w:rPr>
                      <w:color w:val="000000"/>
                      <w:sz w:val="18"/>
                    </w:rPr>
                    <w:t>；</w:t>
                  </w:r>
                  <w:r>
                    <w:br/>
                  </w:r>
                  <w:r>
                    <w:rPr>
                      <w:color w:val="000000"/>
                      <w:sz w:val="18"/>
                    </w:rPr>
                    <w:t>2</w:t>
                  </w:r>
                  <w:r>
                    <w:rPr>
                      <w:color w:val="000000"/>
                      <w:sz w:val="18"/>
                    </w:rPr>
                    <w:t>、配管</w:t>
                  </w:r>
                  <w:r>
                    <w:rPr>
                      <w:color w:val="000000"/>
                      <w:sz w:val="18"/>
                    </w:rPr>
                    <w:t>MT20</w:t>
                  </w:r>
                  <w:r>
                    <w:rPr>
                      <w:color w:val="000000"/>
                      <w:sz w:val="18"/>
                    </w:rPr>
                    <w:t>。</w:t>
                  </w:r>
                </w:p>
              </w:tc>
              <w:tc>
                <w:tcPr>
                  <w:tcW w:type="dxa" w:w="420"/>
                  <w:tcBorders>
                    <w:top w:val="none" w:color="000000" w:sz="4"/>
                    <w:left w:val="none" w:color="000000" w:sz="4"/>
                    <w:bottom w:val="single" w:color="000000" w:sz="4"/>
                    <w:right w:val="single" w:color="000000" w:sz="4"/>
                  </w:tcBorders>
                  <w:shd w:fill="FFFFFF"/>
                  <w:vAlign w:val="top"/>
                </w:tcPr>
                <w:p>
                  <w:pPr>
                    <w:jc w:val="center"/>
                  </w:pPr>
                  <w:r>
                    <w:rPr>
                      <w:color w:val="000000"/>
                      <w:sz w:val="18"/>
                    </w:rPr>
                    <w:t>m</w:t>
                  </w:r>
                </w:p>
              </w:tc>
              <w:tc>
                <w:tcPr>
                  <w:tcW w:type="dxa" w:w="841"/>
                  <w:tcBorders>
                    <w:top w:val="none" w:color="000000" w:sz="4"/>
                    <w:left w:val="none" w:color="000000" w:sz="4"/>
                    <w:bottom w:val="single" w:color="000000" w:sz="4"/>
                    <w:right w:val="single" w:color="000000" w:sz="4"/>
                  </w:tcBorders>
                  <w:shd w:fill="FFFFFF"/>
                  <w:vAlign w:val="top"/>
                </w:tcPr>
                <w:p>
                  <w:pPr>
                    <w:jc w:val="right"/>
                  </w:pPr>
                  <w:r>
                    <w:rPr>
                      <w:color w:val="000000"/>
                      <w:sz w:val="18"/>
                    </w:rPr>
                    <w:t>200.000</w:t>
                  </w:r>
                </w:p>
              </w:tc>
            </w:tr>
            <w:tr>
              <w:tc>
                <w:tcPr>
                  <w:tcW w:type="dxa" w:w="547"/>
                  <w:tcBorders>
                    <w:top w:val="none" w:color="000000" w:sz="4"/>
                    <w:left w:val="single" w:color="000000" w:sz="4"/>
                    <w:bottom w:val="single" w:color="000000" w:sz="4"/>
                    <w:right w:val="single" w:color="000000" w:sz="4"/>
                  </w:tcBorders>
                  <w:shd w:fill="FFFFFF"/>
                  <w:vAlign w:val="top"/>
                </w:tcPr>
                <w:p>
                  <w:pPr>
                    <w:jc w:val="center"/>
                  </w:pPr>
                  <w:r>
                    <w:rPr>
                      <w:color w:val="000000"/>
                      <w:sz w:val="18"/>
                    </w:rPr>
                    <w:t>59</w:t>
                  </w:r>
                </w:p>
              </w:tc>
              <w:tc>
                <w:tcPr>
                  <w:tcW w:type="dxa" w:w="1753"/>
                  <w:tcBorders>
                    <w:top w:val="none" w:color="000000" w:sz="4"/>
                    <w:left w:val="none" w:color="000000" w:sz="4"/>
                    <w:bottom w:val="single" w:color="000000" w:sz="4"/>
                    <w:right w:val="single" w:color="000000" w:sz="4"/>
                  </w:tcBorders>
                  <w:shd w:fill="FFFFFF"/>
                  <w:vAlign w:val="top"/>
                </w:tcPr>
                <w:p>
                  <w:pPr>
                    <w:jc w:val="left"/>
                  </w:pPr>
                  <w:r>
                    <w:rPr>
                      <w:color w:val="000000"/>
                      <w:sz w:val="18"/>
                    </w:rPr>
                    <w:t>消防金属线槽</w:t>
                  </w:r>
                  <w:r>
                    <w:rPr>
                      <w:color w:val="000000"/>
                      <w:sz w:val="18"/>
                    </w:rPr>
                    <w:t>60*60</w:t>
                  </w:r>
                </w:p>
              </w:tc>
              <w:tc>
                <w:tcPr>
                  <w:tcW w:type="dxa" w:w="2006"/>
                  <w:tcBorders>
                    <w:top w:val="none" w:color="000000" w:sz="4"/>
                    <w:left w:val="none" w:color="000000" w:sz="4"/>
                    <w:bottom w:val="single" w:color="000000" w:sz="4"/>
                    <w:right w:val="single" w:color="000000" w:sz="4"/>
                  </w:tcBorders>
                  <w:shd w:fill="FFFFFF"/>
                  <w:vAlign w:val="top"/>
                </w:tcPr>
                <w:p>
                  <w:pPr>
                    <w:jc w:val="left"/>
                  </w:pPr>
                  <w:r>
                    <w:rPr>
                      <w:color w:val="000000"/>
                      <w:sz w:val="18"/>
                    </w:rPr>
                    <w:t>1</w:t>
                  </w:r>
                  <w:r>
                    <w:rPr>
                      <w:color w:val="000000"/>
                      <w:sz w:val="18"/>
                    </w:rPr>
                    <w:t>、金属线槽安装 宽</w:t>
                  </w:r>
                  <w:r>
                    <w:rPr>
                      <w:color w:val="000000"/>
                      <w:sz w:val="18"/>
                    </w:rPr>
                    <w:t>+</w:t>
                  </w:r>
                  <w:r>
                    <w:rPr>
                      <w:color w:val="000000"/>
                      <w:sz w:val="18"/>
                    </w:rPr>
                    <w:t>高</w:t>
                  </w:r>
                  <w:r>
                    <w:rPr>
                      <w:color w:val="000000"/>
                      <w:sz w:val="18"/>
                    </w:rPr>
                    <w:t>(mm</w:t>
                  </w:r>
                  <w:r>
                    <w:rPr>
                      <w:color w:val="000000"/>
                      <w:sz w:val="18"/>
                    </w:rPr>
                    <w:t>以内</w:t>
                  </w:r>
                  <w:r>
                    <w:rPr>
                      <w:color w:val="000000"/>
                      <w:sz w:val="18"/>
                    </w:rPr>
                    <w:t>) 120</w:t>
                  </w:r>
                  <w:r>
                    <w:rPr>
                      <w:color w:val="000000"/>
                      <w:sz w:val="18"/>
                    </w:rPr>
                    <w:t>；</w:t>
                  </w:r>
                  <w:r>
                    <w:br/>
                  </w:r>
                  <w:r>
                    <w:rPr>
                      <w:color w:val="000000"/>
                      <w:sz w:val="18"/>
                    </w:rPr>
                    <w:t>2</w:t>
                  </w:r>
                  <w:r>
                    <w:rPr>
                      <w:color w:val="000000"/>
                      <w:sz w:val="18"/>
                    </w:rPr>
                    <w:t>、消防金属线槽</w:t>
                  </w:r>
                  <w:r>
                    <w:rPr>
                      <w:color w:val="000000"/>
                      <w:sz w:val="18"/>
                    </w:rPr>
                    <w:t>60*60</w:t>
                  </w:r>
                  <w:r>
                    <w:rPr>
                      <w:color w:val="000000"/>
                      <w:sz w:val="18"/>
                    </w:rPr>
                    <w:t>。</w:t>
                  </w:r>
                </w:p>
              </w:tc>
              <w:tc>
                <w:tcPr>
                  <w:tcW w:type="dxa" w:w="420"/>
                  <w:tcBorders>
                    <w:top w:val="none" w:color="000000" w:sz="4"/>
                    <w:left w:val="none" w:color="000000" w:sz="4"/>
                    <w:bottom w:val="single" w:color="000000" w:sz="4"/>
                    <w:right w:val="single" w:color="000000" w:sz="4"/>
                  </w:tcBorders>
                  <w:shd w:fill="FFFFFF"/>
                  <w:vAlign w:val="top"/>
                </w:tcPr>
                <w:p>
                  <w:pPr>
                    <w:jc w:val="center"/>
                  </w:pPr>
                  <w:r>
                    <w:rPr>
                      <w:color w:val="000000"/>
                      <w:sz w:val="18"/>
                    </w:rPr>
                    <w:t>m</w:t>
                  </w:r>
                </w:p>
              </w:tc>
              <w:tc>
                <w:tcPr>
                  <w:tcW w:type="dxa" w:w="841"/>
                  <w:tcBorders>
                    <w:top w:val="none" w:color="000000" w:sz="4"/>
                    <w:left w:val="none" w:color="000000" w:sz="4"/>
                    <w:bottom w:val="single" w:color="000000" w:sz="4"/>
                    <w:right w:val="single" w:color="000000" w:sz="4"/>
                  </w:tcBorders>
                  <w:shd w:fill="FFFFFF"/>
                  <w:vAlign w:val="top"/>
                </w:tcPr>
                <w:p>
                  <w:pPr>
                    <w:jc w:val="right"/>
                  </w:pPr>
                  <w:r>
                    <w:rPr>
                      <w:color w:val="000000"/>
                      <w:sz w:val="18"/>
                    </w:rPr>
                    <w:t>15.000</w:t>
                  </w:r>
                </w:p>
              </w:tc>
            </w:tr>
            <w:tr>
              <w:tc>
                <w:tcPr>
                  <w:tcW w:type="dxa" w:w="547"/>
                  <w:tcBorders>
                    <w:top w:val="none" w:color="000000" w:sz="4"/>
                    <w:left w:val="single" w:color="000000" w:sz="4"/>
                    <w:bottom w:val="single" w:color="000000" w:sz="4"/>
                    <w:right w:val="single" w:color="000000" w:sz="4"/>
                  </w:tcBorders>
                  <w:shd w:fill="FFFFFF"/>
                  <w:vAlign w:val="top"/>
                </w:tcPr>
                <w:p>
                  <w:pPr>
                    <w:jc w:val="center"/>
                  </w:pPr>
                  <w:r>
                    <w:rPr>
                      <w:color w:val="000000"/>
                      <w:sz w:val="18"/>
                    </w:rPr>
                    <w:t>60</w:t>
                  </w:r>
                </w:p>
              </w:tc>
              <w:tc>
                <w:tcPr>
                  <w:tcW w:type="dxa" w:w="1753"/>
                  <w:tcBorders>
                    <w:top w:val="none" w:color="000000" w:sz="4"/>
                    <w:left w:val="none" w:color="000000" w:sz="4"/>
                    <w:bottom w:val="single" w:color="000000" w:sz="4"/>
                    <w:right w:val="single" w:color="000000" w:sz="4"/>
                  </w:tcBorders>
                  <w:shd w:fill="FFFFFF"/>
                  <w:vAlign w:val="top"/>
                </w:tcPr>
                <w:p>
                  <w:pPr>
                    <w:jc w:val="left"/>
                  </w:pPr>
                  <w:r>
                    <w:rPr>
                      <w:color w:val="000000"/>
                      <w:sz w:val="18"/>
                    </w:rPr>
                    <w:t>电线</w:t>
                  </w:r>
                  <w:r>
                    <w:rPr>
                      <w:color w:val="000000"/>
                      <w:sz w:val="18"/>
                    </w:rPr>
                    <w:t>WDZN-BYJ-2.5</w:t>
                  </w:r>
                </w:p>
              </w:tc>
              <w:tc>
                <w:tcPr>
                  <w:tcW w:type="dxa" w:w="2006"/>
                  <w:tcBorders>
                    <w:top w:val="none" w:color="000000" w:sz="4"/>
                    <w:left w:val="none" w:color="000000" w:sz="4"/>
                    <w:bottom w:val="single" w:color="000000" w:sz="4"/>
                    <w:right w:val="single" w:color="000000" w:sz="4"/>
                  </w:tcBorders>
                  <w:shd w:fill="FFFFFF"/>
                  <w:vAlign w:val="top"/>
                </w:tcPr>
                <w:p>
                  <w:pPr>
                    <w:jc w:val="left"/>
                  </w:pPr>
                  <w:r>
                    <w:rPr>
                      <w:color w:val="000000"/>
                      <w:sz w:val="18"/>
                    </w:rPr>
                    <w:t>1</w:t>
                  </w:r>
                  <w:r>
                    <w:rPr>
                      <w:color w:val="000000"/>
                      <w:sz w:val="18"/>
                    </w:rPr>
                    <w:t>、硬绝缘导线管内穿线 导线截面</w:t>
                  </w:r>
                  <w:r>
                    <w:rPr>
                      <w:color w:val="000000"/>
                      <w:sz w:val="18"/>
                    </w:rPr>
                    <w:t>(mm2</w:t>
                  </w:r>
                  <w:r>
                    <w:rPr>
                      <w:color w:val="000000"/>
                      <w:sz w:val="18"/>
                    </w:rPr>
                    <w:t>以内</w:t>
                  </w:r>
                  <w:r>
                    <w:rPr>
                      <w:color w:val="000000"/>
                      <w:sz w:val="18"/>
                    </w:rPr>
                    <w:t>) 2.5</w:t>
                  </w:r>
                  <w:r>
                    <w:rPr>
                      <w:color w:val="000000"/>
                      <w:sz w:val="18"/>
                    </w:rPr>
                    <w:t>；</w:t>
                  </w:r>
                  <w:r>
                    <w:br/>
                  </w:r>
                  <w:r>
                    <w:rPr>
                      <w:color w:val="000000"/>
                      <w:sz w:val="18"/>
                    </w:rPr>
                    <w:t>2</w:t>
                  </w:r>
                  <w:r>
                    <w:rPr>
                      <w:color w:val="000000"/>
                      <w:sz w:val="18"/>
                    </w:rPr>
                    <w:t>、电线</w:t>
                  </w:r>
                  <w:r>
                    <w:rPr>
                      <w:color w:val="000000"/>
                      <w:sz w:val="18"/>
                    </w:rPr>
                    <w:t>WDZN-BYJ-2.5</w:t>
                  </w:r>
                  <w:r>
                    <w:rPr>
                      <w:color w:val="000000"/>
                      <w:sz w:val="18"/>
                    </w:rPr>
                    <w:t>。</w:t>
                  </w:r>
                </w:p>
              </w:tc>
              <w:tc>
                <w:tcPr>
                  <w:tcW w:type="dxa" w:w="420"/>
                  <w:tcBorders>
                    <w:top w:val="none" w:color="000000" w:sz="4"/>
                    <w:left w:val="none" w:color="000000" w:sz="4"/>
                    <w:bottom w:val="single" w:color="000000" w:sz="4"/>
                    <w:right w:val="single" w:color="000000" w:sz="4"/>
                  </w:tcBorders>
                  <w:shd w:fill="FFFFFF"/>
                  <w:vAlign w:val="top"/>
                </w:tcPr>
                <w:p>
                  <w:pPr>
                    <w:jc w:val="center"/>
                  </w:pPr>
                  <w:r>
                    <w:rPr>
                      <w:color w:val="000000"/>
                      <w:sz w:val="18"/>
                    </w:rPr>
                    <w:t>m</w:t>
                  </w:r>
                </w:p>
              </w:tc>
              <w:tc>
                <w:tcPr>
                  <w:tcW w:type="dxa" w:w="841"/>
                  <w:tcBorders>
                    <w:top w:val="none" w:color="000000" w:sz="4"/>
                    <w:left w:val="none" w:color="000000" w:sz="4"/>
                    <w:bottom w:val="single" w:color="000000" w:sz="4"/>
                    <w:right w:val="single" w:color="000000" w:sz="4"/>
                  </w:tcBorders>
                  <w:shd w:fill="FFFFFF"/>
                  <w:vAlign w:val="top"/>
                </w:tcPr>
                <w:p>
                  <w:pPr>
                    <w:jc w:val="right"/>
                  </w:pPr>
                  <w:r>
                    <w:rPr>
                      <w:color w:val="000000"/>
                      <w:sz w:val="18"/>
                    </w:rPr>
                    <w:t>100.000</w:t>
                  </w:r>
                </w:p>
              </w:tc>
            </w:tr>
            <w:tr>
              <w:tc>
                <w:tcPr>
                  <w:tcW w:type="dxa" w:w="547"/>
                  <w:tcBorders>
                    <w:top w:val="none" w:color="000000" w:sz="4"/>
                    <w:left w:val="single" w:color="000000" w:sz="4"/>
                    <w:bottom w:val="single" w:color="000000" w:sz="4"/>
                    <w:right w:val="single" w:color="000000" w:sz="4"/>
                  </w:tcBorders>
                  <w:shd w:fill="FFFFFF"/>
                  <w:vAlign w:val="top"/>
                </w:tcPr>
                <w:p>
                  <w:pPr>
                    <w:jc w:val="center"/>
                  </w:pPr>
                  <w:r>
                    <w:rPr>
                      <w:color w:val="000000"/>
                      <w:sz w:val="18"/>
                    </w:rPr>
                    <w:t>61</w:t>
                  </w:r>
                </w:p>
              </w:tc>
              <w:tc>
                <w:tcPr>
                  <w:tcW w:type="dxa" w:w="1753"/>
                  <w:tcBorders>
                    <w:top w:val="none" w:color="000000" w:sz="4"/>
                    <w:left w:val="none" w:color="000000" w:sz="4"/>
                    <w:bottom w:val="single" w:color="000000" w:sz="4"/>
                    <w:right w:val="single" w:color="000000" w:sz="4"/>
                  </w:tcBorders>
                  <w:shd w:fill="FFFFFF"/>
                  <w:vAlign w:val="top"/>
                </w:tcPr>
                <w:p>
                  <w:pPr>
                    <w:jc w:val="left"/>
                  </w:pPr>
                  <w:r>
                    <w:rPr>
                      <w:color w:val="000000"/>
                      <w:sz w:val="18"/>
                    </w:rPr>
                    <w:t>电线</w:t>
                  </w:r>
                  <w:r>
                    <w:rPr>
                      <w:color w:val="000000"/>
                      <w:sz w:val="18"/>
                    </w:rPr>
                    <w:t>NH-RVS-2*1.5</w:t>
                  </w:r>
                </w:p>
              </w:tc>
              <w:tc>
                <w:tcPr>
                  <w:tcW w:type="dxa" w:w="2006"/>
                  <w:tcBorders>
                    <w:top w:val="none" w:color="000000" w:sz="4"/>
                    <w:left w:val="none" w:color="000000" w:sz="4"/>
                    <w:bottom w:val="single" w:color="000000" w:sz="4"/>
                    <w:right w:val="single" w:color="000000" w:sz="4"/>
                  </w:tcBorders>
                  <w:shd w:fill="FFFFFF"/>
                  <w:vAlign w:val="top"/>
                </w:tcPr>
                <w:p>
                  <w:pPr>
                    <w:jc w:val="left"/>
                  </w:pPr>
                  <w:r>
                    <w:rPr>
                      <w:color w:val="000000"/>
                      <w:sz w:val="18"/>
                    </w:rPr>
                    <w:t>1</w:t>
                  </w:r>
                  <w:r>
                    <w:rPr>
                      <w:color w:val="000000"/>
                      <w:sz w:val="18"/>
                    </w:rPr>
                    <w:t>、多芯软导线管内穿线</w:t>
                  </w:r>
                  <w:r>
                    <w:rPr>
                      <w:color w:val="000000"/>
                      <w:sz w:val="18"/>
                    </w:rPr>
                    <w:t>(</w:t>
                  </w:r>
                  <w:r>
                    <w:rPr>
                      <w:color w:val="000000"/>
                      <w:sz w:val="18"/>
                    </w:rPr>
                    <w:t>芯以内</w:t>
                  </w:r>
                  <w:r>
                    <w:rPr>
                      <w:color w:val="000000"/>
                      <w:sz w:val="18"/>
                    </w:rPr>
                    <w:t>)</w:t>
                  </w:r>
                  <w:r>
                    <w:rPr>
                      <w:color w:val="000000"/>
                      <w:sz w:val="18"/>
                    </w:rPr>
                    <w:t>二芯 导线截面</w:t>
                  </w:r>
                  <w:r>
                    <w:rPr>
                      <w:color w:val="000000"/>
                      <w:sz w:val="18"/>
                    </w:rPr>
                    <w:t>(mm2</w:t>
                  </w:r>
                  <w:r>
                    <w:rPr>
                      <w:color w:val="000000"/>
                      <w:sz w:val="18"/>
                    </w:rPr>
                    <w:t>以内</w:t>
                  </w:r>
                  <w:r>
                    <w:rPr>
                      <w:color w:val="000000"/>
                      <w:sz w:val="18"/>
                    </w:rPr>
                    <w:t>) 1.5</w:t>
                  </w:r>
                  <w:r>
                    <w:rPr>
                      <w:color w:val="000000"/>
                      <w:sz w:val="18"/>
                    </w:rPr>
                    <w:t>；</w:t>
                  </w:r>
                  <w:r>
                    <w:br/>
                  </w:r>
                  <w:r>
                    <w:rPr>
                      <w:color w:val="000000"/>
                      <w:sz w:val="18"/>
                    </w:rPr>
                    <w:t>2</w:t>
                  </w:r>
                  <w:r>
                    <w:rPr>
                      <w:color w:val="000000"/>
                      <w:sz w:val="18"/>
                    </w:rPr>
                    <w:t>、电线</w:t>
                  </w:r>
                  <w:r>
                    <w:rPr>
                      <w:color w:val="000000"/>
                      <w:sz w:val="18"/>
                    </w:rPr>
                    <w:t>NH-RVS-2*1.5</w:t>
                  </w:r>
                  <w:r>
                    <w:rPr>
                      <w:color w:val="000000"/>
                      <w:sz w:val="18"/>
                    </w:rPr>
                    <w:t>。</w:t>
                  </w:r>
                </w:p>
              </w:tc>
              <w:tc>
                <w:tcPr>
                  <w:tcW w:type="dxa" w:w="420"/>
                  <w:tcBorders>
                    <w:top w:val="none" w:color="000000" w:sz="4"/>
                    <w:left w:val="none" w:color="000000" w:sz="4"/>
                    <w:bottom w:val="single" w:color="000000" w:sz="4"/>
                    <w:right w:val="single" w:color="000000" w:sz="4"/>
                  </w:tcBorders>
                  <w:shd w:fill="FFFFFF"/>
                  <w:vAlign w:val="top"/>
                </w:tcPr>
                <w:p>
                  <w:pPr>
                    <w:jc w:val="center"/>
                  </w:pPr>
                  <w:r>
                    <w:rPr>
                      <w:color w:val="000000"/>
                      <w:sz w:val="18"/>
                    </w:rPr>
                    <w:t>m</w:t>
                  </w:r>
                </w:p>
              </w:tc>
              <w:tc>
                <w:tcPr>
                  <w:tcW w:type="dxa" w:w="841"/>
                  <w:tcBorders>
                    <w:top w:val="none" w:color="000000" w:sz="4"/>
                    <w:left w:val="none" w:color="000000" w:sz="4"/>
                    <w:bottom w:val="single" w:color="000000" w:sz="4"/>
                    <w:right w:val="single" w:color="000000" w:sz="4"/>
                  </w:tcBorders>
                  <w:shd w:fill="FFFFFF"/>
                  <w:vAlign w:val="top"/>
                </w:tcPr>
                <w:p>
                  <w:pPr>
                    <w:jc w:val="right"/>
                  </w:pPr>
                  <w:r>
                    <w:rPr>
                      <w:color w:val="000000"/>
                      <w:sz w:val="18"/>
                    </w:rPr>
                    <w:t>80.000</w:t>
                  </w:r>
                </w:p>
              </w:tc>
            </w:tr>
            <w:tr>
              <w:tc>
                <w:tcPr>
                  <w:tcW w:type="dxa" w:w="547"/>
                  <w:tcBorders>
                    <w:top w:val="none" w:color="000000" w:sz="4"/>
                    <w:left w:val="single" w:color="000000" w:sz="4"/>
                    <w:bottom w:val="single" w:color="000000" w:sz="4"/>
                    <w:right w:val="single" w:color="000000" w:sz="4"/>
                  </w:tcBorders>
                  <w:shd w:fill="FFFFFF"/>
                  <w:vAlign w:val="top"/>
                </w:tcPr>
                <w:p>
                  <w:pPr>
                    <w:jc w:val="center"/>
                  </w:pPr>
                  <w:r>
                    <w:rPr>
                      <w:color w:val="000000"/>
                      <w:sz w:val="18"/>
                    </w:rPr>
                    <w:t>62</w:t>
                  </w:r>
                </w:p>
              </w:tc>
              <w:tc>
                <w:tcPr>
                  <w:tcW w:type="dxa" w:w="1753"/>
                  <w:tcBorders>
                    <w:top w:val="none" w:color="000000" w:sz="4"/>
                    <w:left w:val="none" w:color="000000" w:sz="4"/>
                    <w:bottom w:val="single" w:color="000000" w:sz="4"/>
                    <w:right w:val="single" w:color="000000" w:sz="4"/>
                  </w:tcBorders>
                  <w:shd w:fill="FFFFFF"/>
                  <w:vAlign w:val="top"/>
                </w:tcPr>
                <w:p>
                  <w:pPr>
                    <w:jc w:val="left"/>
                  </w:pPr>
                  <w:r>
                    <w:rPr>
                      <w:color w:val="000000"/>
                      <w:sz w:val="18"/>
                    </w:rPr>
                    <w:t>电线</w:t>
                  </w:r>
                  <w:r>
                    <w:rPr>
                      <w:color w:val="000000"/>
                      <w:sz w:val="18"/>
                    </w:rPr>
                    <w:t>NH-BV-2.5</w:t>
                  </w:r>
                </w:p>
              </w:tc>
              <w:tc>
                <w:tcPr>
                  <w:tcW w:type="dxa" w:w="2006"/>
                  <w:tcBorders>
                    <w:top w:val="none" w:color="000000" w:sz="4"/>
                    <w:left w:val="none" w:color="000000" w:sz="4"/>
                    <w:bottom w:val="single" w:color="000000" w:sz="4"/>
                    <w:right w:val="single" w:color="000000" w:sz="4"/>
                  </w:tcBorders>
                  <w:shd w:fill="FFFFFF"/>
                  <w:vAlign w:val="top"/>
                </w:tcPr>
                <w:p>
                  <w:pPr>
                    <w:jc w:val="left"/>
                  </w:pPr>
                  <w:r>
                    <w:rPr>
                      <w:color w:val="000000"/>
                      <w:sz w:val="18"/>
                    </w:rPr>
                    <w:t>1</w:t>
                  </w:r>
                  <w:r>
                    <w:rPr>
                      <w:color w:val="000000"/>
                      <w:sz w:val="18"/>
                    </w:rPr>
                    <w:t>、硬绝缘导线管内穿线 导线截面</w:t>
                  </w:r>
                  <w:r>
                    <w:rPr>
                      <w:color w:val="000000"/>
                      <w:sz w:val="18"/>
                    </w:rPr>
                    <w:t>(mm2</w:t>
                  </w:r>
                  <w:r>
                    <w:rPr>
                      <w:color w:val="000000"/>
                      <w:sz w:val="18"/>
                    </w:rPr>
                    <w:t>以内</w:t>
                  </w:r>
                  <w:r>
                    <w:rPr>
                      <w:color w:val="000000"/>
                      <w:sz w:val="18"/>
                    </w:rPr>
                    <w:t>) 2.5</w:t>
                  </w:r>
                  <w:r>
                    <w:rPr>
                      <w:color w:val="000000"/>
                      <w:sz w:val="18"/>
                    </w:rPr>
                    <w:t>；</w:t>
                  </w:r>
                  <w:r>
                    <w:br/>
                  </w:r>
                  <w:r>
                    <w:rPr>
                      <w:color w:val="000000"/>
                      <w:sz w:val="18"/>
                    </w:rPr>
                    <w:t>2</w:t>
                  </w:r>
                  <w:r>
                    <w:rPr>
                      <w:color w:val="000000"/>
                      <w:sz w:val="18"/>
                    </w:rPr>
                    <w:t>、电线</w:t>
                  </w:r>
                  <w:r>
                    <w:rPr>
                      <w:color w:val="000000"/>
                      <w:sz w:val="18"/>
                    </w:rPr>
                    <w:t>NH-BV-2.5</w:t>
                  </w:r>
                  <w:r>
                    <w:rPr>
                      <w:color w:val="000000"/>
                      <w:sz w:val="18"/>
                    </w:rPr>
                    <w:t>。</w:t>
                  </w:r>
                </w:p>
              </w:tc>
              <w:tc>
                <w:tcPr>
                  <w:tcW w:type="dxa" w:w="420"/>
                  <w:tcBorders>
                    <w:top w:val="none" w:color="000000" w:sz="4"/>
                    <w:left w:val="none" w:color="000000" w:sz="4"/>
                    <w:bottom w:val="single" w:color="000000" w:sz="4"/>
                    <w:right w:val="single" w:color="000000" w:sz="4"/>
                  </w:tcBorders>
                  <w:shd w:fill="FFFFFF"/>
                  <w:vAlign w:val="top"/>
                </w:tcPr>
                <w:p>
                  <w:pPr>
                    <w:jc w:val="center"/>
                  </w:pPr>
                  <w:r>
                    <w:rPr>
                      <w:color w:val="000000"/>
                      <w:sz w:val="18"/>
                    </w:rPr>
                    <w:t>m</w:t>
                  </w:r>
                </w:p>
              </w:tc>
              <w:tc>
                <w:tcPr>
                  <w:tcW w:type="dxa" w:w="841"/>
                  <w:tcBorders>
                    <w:top w:val="none" w:color="000000" w:sz="4"/>
                    <w:left w:val="none" w:color="000000" w:sz="4"/>
                    <w:bottom w:val="single" w:color="000000" w:sz="4"/>
                    <w:right w:val="single" w:color="000000" w:sz="4"/>
                  </w:tcBorders>
                  <w:shd w:fill="FFFFFF"/>
                  <w:vAlign w:val="top"/>
                </w:tcPr>
                <w:p>
                  <w:pPr>
                    <w:jc w:val="right"/>
                  </w:pPr>
                  <w:r>
                    <w:rPr>
                      <w:color w:val="000000"/>
                      <w:sz w:val="18"/>
                    </w:rPr>
                    <w:t>130.000</w:t>
                  </w:r>
                </w:p>
              </w:tc>
            </w:tr>
            <w:tr>
              <w:tc>
                <w:tcPr>
                  <w:tcW w:type="dxa" w:w="547"/>
                  <w:tcBorders>
                    <w:top w:val="none" w:color="000000" w:sz="4"/>
                    <w:left w:val="single" w:color="000000" w:sz="4"/>
                    <w:bottom w:val="single" w:color="000000" w:sz="4"/>
                    <w:right w:val="single" w:color="000000" w:sz="4"/>
                  </w:tcBorders>
                  <w:shd w:fill="FFFFFF"/>
                  <w:vAlign w:val="top"/>
                </w:tcPr>
                <w:p>
                  <w:pPr>
                    <w:jc w:val="center"/>
                  </w:pPr>
                  <w:r>
                    <w:rPr>
                      <w:color w:val="000000"/>
                      <w:sz w:val="18"/>
                    </w:rPr>
                    <w:t>63</w:t>
                  </w:r>
                </w:p>
              </w:tc>
              <w:tc>
                <w:tcPr>
                  <w:tcW w:type="dxa" w:w="1753"/>
                  <w:tcBorders>
                    <w:top w:val="none" w:color="000000" w:sz="4"/>
                    <w:left w:val="none" w:color="000000" w:sz="4"/>
                    <w:bottom w:val="single" w:color="000000" w:sz="4"/>
                    <w:right w:val="single" w:color="000000" w:sz="4"/>
                  </w:tcBorders>
                  <w:shd w:fill="FFFFFF"/>
                  <w:vAlign w:val="top"/>
                </w:tcPr>
                <w:p>
                  <w:pPr>
                    <w:jc w:val="left"/>
                  </w:pPr>
                  <w:r>
                    <w:rPr>
                      <w:color w:val="000000"/>
                      <w:sz w:val="18"/>
                    </w:rPr>
                    <w:t>声光报警器</w:t>
                  </w:r>
                </w:p>
              </w:tc>
              <w:tc>
                <w:tcPr>
                  <w:tcW w:type="dxa" w:w="2006"/>
                  <w:tcBorders>
                    <w:top w:val="none" w:color="000000" w:sz="4"/>
                    <w:left w:val="none" w:color="000000" w:sz="4"/>
                    <w:bottom w:val="single" w:color="000000" w:sz="4"/>
                    <w:right w:val="single" w:color="000000" w:sz="4"/>
                  </w:tcBorders>
                  <w:shd w:fill="FFFFFF"/>
                  <w:vAlign w:val="top"/>
                </w:tcPr>
                <w:p>
                  <w:pPr>
                    <w:jc w:val="left"/>
                  </w:pPr>
                  <w:r>
                    <w:rPr>
                      <w:color w:val="000000"/>
                      <w:sz w:val="18"/>
                    </w:rPr>
                    <w:t>1</w:t>
                  </w:r>
                  <w:r>
                    <w:rPr>
                      <w:color w:val="000000"/>
                      <w:sz w:val="18"/>
                    </w:rPr>
                    <w:t>、声光报警器安装；</w:t>
                  </w:r>
                  <w:r>
                    <w:br/>
                  </w:r>
                  <w:r>
                    <w:rPr>
                      <w:color w:val="000000"/>
                      <w:sz w:val="18"/>
                    </w:rPr>
                    <w:t>2</w:t>
                  </w:r>
                  <w:r>
                    <w:rPr>
                      <w:color w:val="000000"/>
                      <w:sz w:val="18"/>
                    </w:rPr>
                    <w:t>、声光报警器。</w:t>
                  </w:r>
                </w:p>
              </w:tc>
              <w:tc>
                <w:tcPr>
                  <w:tcW w:type="dxa" w:w="420"/>
                  <w:tcBorders>
                    <w:top w:val="none" w:color="000000" w:sz="4"/>
                    <w:left w:val="none" w:color="000000" w:sz="4"/>
                    <w:bottom w:val="single" w:color="000000" w:sz="4"/>
                    <w:right w:val="single" w:color="000000" w:sz="4"/>
                  </w:tcBorders>
                  <w:shd w:fill="FFFFFF"/>
                  <w:vAlign w:val="top"/>
                </w:tcPr>
                <w:p>
                  <w:pPr>
                    <w:jc w:val="center"/>
                  </w:pPr>
                  <w:r>
                    <w:rPr>
                      <w:color w:val="000000"/>
                      <w:sz w:val="18"/>
                    </w:rPr>
                    <w:t>个</w:t>
                  </w:r>
                </w:p>
              </w:tc>
              <w:tc>
                <w:tcPr>
                  <w:tcW w:type="dxa" w:w="841"/>
                  <w:tcBorders>
                    <w:top w:val="none" w:color="000000" w:sz="4"/>
                    <w:left w:val="none" w:color="000000" w:sz="4"/>
                    <w:bottom w:val="single" w:color="000000" w:sz="4"/>
                    <w:right w:val="single" w:color="000000" w:sz="4"/>
                  </w:tcBorders>
                  <w:shd w:fill="FFFFFF"/>
                  <w:vAlign w:val="top"/>
                </w:tcPr>
                <w:p>
                  <w:pPr>
                    <w:jc w:val="right"/>
                  </w:pPr>
                  <w:r>
                    <w:rPr>
                      <w:color w:val="000000"/>
                      <w:sz w:val="18"/>
                    </w:rPr>
                    <w:t>5.000</w:t>
                  </w:r>
                </w:p>
              </w:tc>
            </w:tr>
            <w:tr>
              <w:tc>
                <w:tcPr>
                  <w:tcW w:type="dxa" w:w="547"/>
                  <w:tcBorders>
                    <w:top w:val="none" w:color="000000" w:sz="4"/>
                    <w:left w:val="single" w:color="000000" w:sz="4"/>
                    <w:bottom w:val="single" w:color="000000" w:sz="4"/>
                    <w:right w:val="single" w:color="000000" w:sz="4"/>
                  </w:tcBorders>
                  <w:shd w:fill="FFFFFF"/>
                  <w:vAlign w:val="top"/>
                </w:tcPr>
                <w:p>
                  <w:pPr>
                    <w:jc w:val="center"/>
                  </w:pPr>
                  <w:r>
                    <w:rPr>
                      <w:color w:val="000000"/>
                      <w:sz w:val="18"/>
                    </w:rPr>
                    <w:t>64</w:t>
                  </w:r>
                </w:p>
              </w:tc>
              <w:tc>
                <w:tcPr>
                  <w:tcW w:type="dxa" w:w="1753"/>
                  <w:tcBorders>
                    <w:top w:val="none" w:color="000000" w:sz="4"/>
                    <w:left w:val="none" w:color="000000" w:sz="4"/>
                    <w:bottom w:val="single" w:color="000000" w:sz="4"/>
                    <w:right w:val="single" w:color="000000" w:sz="4"/>
                  </w:tcBorders>
                  <w:shd w:fill="FFFFFF"/>
                  <w:vAlign w:val="top"/>
                </w:tcPr>
                <w:p>
                  <w:pPr>
                    <w:jc w:val="left"/>
                  </w:pPr>
                  <w:r>
                    <w:rPr>
                      <w:color w:val="000000"/>
                      <w:sz w:val="18"/>
                    </w:rPr>
                    <w:t>单输入、单输出模块</w:t>
                  </w:r>
                </w:p>
              </w:tc>
              <w:tc>
                <w:tcPr>
                  <w:tcW w:type="dxa" w:w="2006"/>
                  <w:tcBorders>
                    <w:top w:val="none" w:color="000000" w:sz="4"/>
                    <w:left w:val="none" w:color="000000" w:sz="4"/>
                    <w:bottom w:val="single" w:color="000000" w:sz="4"/>
                    <w:right w:val="single" w:color="000000" w:sz="4"/>
                  </w:tcBorders>
                  <w:shd w:fill="FFFFFF"/>
                  <w:vAlign w:val="top"/>
                </w:tcPr>
                <w:p>
                  <w:pPr>
                    <w:jc w:val="left"/>
                  </w:pPr>
                  <w:r>
                    <w:rPr>
                      <w:color w:val="000000"/>
                      <w:sz w:val="18"/>
                    </w:rPr>
                    <w:t>1</w:t>
                  </w:r>
                  <w:r>
                    <w:rPr>
                      <w:color w:val="000000"/>
                      <w:sz w:val="18"/>
                    </w:rPr>
                    <w:t>、单输入、单输出模块安装；</w:t>
                  </w:r>
                  <w:r>
                    <w:br/>
                  </w:r>
                  <w:r>
                    <w:rPr>
                      <w:color w:val="000000"/>
                      <w:sz w:val="18"/>
                    </w:rPr>
                    <w:t>2</w:t>
                  </w:r>
                  <w:r>
                    <w:rPr>
                      <w:color w:val="000000"/>
                      <w:sz w:val="18"/>
                    </w:rPr>
                    <w:t>、单输入、单输出模块。</w:t>
                  </w:r>
                </w:p>
              </w:tc>
              <w:tc>
                <w:tcPr>
                  <w:tcW w:type="dxa" w:w="420"/>
                  <w:tcBorders>
                    <w:top w:val="none" w:color="000000" w:sz="4"/>
                    <w:left w:val="none" w:color="000000" w:sz="4"/>
                    <w:bottom w:val="single" w:color="000000" w:sz="4"/>
                    <w:right w:val="single" w:color="000000" w:sz="4"/>
                  </w:tcBorders>
                  <w:shd w:fill="FFFFFF"/>
                  <w:vAlign w:val="top"/>
                </w:tcPr>
                <w:p>
                  <w:pPr>
                    <w:jc w:val="center"/>
                  </w:pPr>
                  <w:r>
                    <w:rPr>
                      <w:color w:val="000000"/>
                      <w:sz w:val="18"/>
                    </w:rPr>
                    <w:t>个</w:t>
                  </w:r>
                  <w:r>
                    <w:rPr>
                      <w:color w:val="000000"/>
                      <w:sz w:val="18"/>
                    </w:rPr>
                    <w:t>/</w:t>
                  </w:r>
                  <w:r>
                    <w:rPr>
                      <w:color w:val="000000"/>
                      <w:sz w:val="18"/>
                    </w:rPr>
                    <w:t>台</w:t>
                  </w:r>
                </w:p>
              </w:tc>
              <w:tc>
                <w:tcPr>
                  <w:tcW w:type="dxa" w:w="841"/>
                  <w:tcBorders>
                    <w:top w:val="none" w:color="000000" w:sz="4"/>
                    <w:left w:val="none" w:color="000000" w:sz="4"/>
                    <w:bottom w:val="single" w:color="000000" w:sz="4"/>
                    <w:right w:val="single" w:color="000000" w:sz="4"/>
                  </w:tcBorders>
                  <w:shd w:fill="FFFFFF"/>
                  <w:vAlign w:val="top"/>
                </w:tcPr>
                <w:p>
                  <w:pPr>
                    <w:jc w:val="right"/>
                  </w:pPr>
                  <w:r>
                    <w:rPr>
                      <w:color w:val="000000"/>
                      <w:sz w:val="18"/>
                    </w:rPr>
                    <w:t>1.000</w:t>
                  </w:r>
                </w:p>
              </w:tc>
            </w:tr>
            <w:tr>
              <w:tc>
                <w:tcPr>
                  <w:tcW w:type="dxa" w:w="547"/>
                  <w:tcBorders>
                    <w:top w:val="none" w:color="000000" w:sz="4"/>
                    <w:left w:val="single" w:color="000000" w:sz="4"/>
                    <w:bottom w:val="single" w:color="000000" w:sz="4"/>
                    <w:right w:val="single" w:color="000000" w:sz="4"/>
                  </w:tcBorders>
                  <w:shd w:fill="FFFFFF"/>
                  <w:vAlign w:val="top"/>
                </w:tcPr>
                <w:p>
                  <w:pPr>
                    <w:jc w:val="center"/>
                  </w:pPr>
                  <w:r>
                    <w:rPr>
                      <w:color w:val="000000"/>
                      <w:sz w:val="18"/>
                    </w:rPr>
                    <w:t>65</w:t>
                  </w:r>
                </w:p>
              </w:tc>
              <w:tc>
                <w:tcPr>
                  <w:tcW w:type="dxa" w:w="1753"/>
                  <w:tcBorders>
                    <w:top w:val="none" w:color="000000" w:sz="4"/>
                    <w:left w:val="none" w:color="000000" w:sz="4"/>
                    <w:bottom w:val="single" w:color="000000" w:sz="4"/>
                    <w:right w:val="single" w:color="000000" w:sz="4"/>
                  </w:tcBorders>
                  <w:shd w:fill="FFFFFF"/>
                  <w:vAlign w:val="top"/>
                </w:tcPr>
                <w:p>
                  <w:pPr>
                    <w:jc w:val="left"/>
                  </w:pPr>
                  <w:r>
                    <w:rPr>
                      <w:color w:val="000000"/>
                      <w:sz w:val="18"/>
                    </w:rPr>
                    <w:t>线槽支架</w:t>
                  </w:r>
                </w:p>
              </w:tc>
              <w:tc>
                <w:tcPr>
                  <w:tcW w:type="dxa" w:w="2006"/>
                  <w:tcBorders>
                    <w:top w:val="none" w:color="000000" w:sz="4"/>
                    <w:left w:val="none" w:color="000000" w:sz="4"/>
                    <w:bottom w:val="single" w:color="000000" w:sz="4"/>
                    <w:right w:val="single" w:color="000000" w:sz="4"/>
                  </w:tcBorders>
                  <w:shd w:fill="FFFFFF"/>
                  <w:vAlign w:val="top"/>
                </w:tcPr>
                <w:p>
                  <w:pPr>
                    <w:jc w:val="left"/>
                  </w:pPr>
                  <w:r>
                    <w:rPr>
                      <w:color w:val="000000"/>
                      <w:sz w:val="18"/>
                    </w:rPr>
                    <w:t>1</w:t>
                  </w:r>
                  <w:r>
                    <w:rPr>
                      <w:color w:val="000000"/>
                      <w:sz w:val="18"/>
                    </w:rPr>
                    <w:t>、铁构件制作、安装 一般铁构件 制作；</w:t>
                  </w:r>
                  <w:r>
                    <w:br/>
                  </w:r>
                  <w:r>
                    <w:rPr>
                      <w:color w:val="000000"/>
                      <w:sz w:val="18"/>
                    </w:rPr>
                    <w:t>2</w:t>
                  </w:r>
                  <w:r>
                    <w:rPr>
                      <w:color w:val="000000"/>
                      <w:sz w:val="18"/>
                    </w:rPr>
                    <w:t>、圆钢；</w:t>
                  </w:r>
                  <w:r>
                    <w:br/>
                  </w:r>
                  <w:r>
                    <w:rPr>
                      <w:color w:val="000000"/>
                      <w:sz w:val="18"/>
                    </w:rPr>
                    <w:t>3</w:t>
                  </w:r>
                  <w:r>
                    <w:rPr>
                      <w:color w:val="000000"/>
                      <w:sz w:val="18"/>
                    </w:rPr>
                    <w:t>、扁钢；</w:t>
                  </w:r>
                  <w:r>
                    <w:br/>
                  </w:r>
                  <w:r>
                    <w:rPr>
                      <w:color w:val="000000"/>
                      <w:sz w:val="18"/>
                    </w:rPr>
                    <w:t>4</w:t>
                  </w:r>
                  <w:r>
                    <w:rPr>
                      <w:color w:val="000000"/>
                      <w:sz w:val="18"/>
                    </w:rPr>
                    <w:t>、角钢；</w:t>
                  </w:r>
                  <w:r>
                    <w:br/>
                  </w:r>
                  <w:r>
                    <w:rPr>
                      <w:color w:val="000000"/>
                      <w:sz w:val="18"/>
                    </w:rPr>
                    <w:t>5</w:t>
                  </w:r>
                  <w:r>
                    <w:rPr>
                      <w:color w:val="000000"/>
                      <w:sz w:val="18"/>
                    </w:rPr>
                    <w:t>、铁构件制作、安装 一般铁构件 安装；</w:t>
                  </w:r>
                  <w:r>
                    <w:br/>
                  </w:r>
                  <w:r>
                    <w:rPr>
                      <w:color w:val="000000"/>
                      <w:sz w:val="18"/>
                    </w:rPr>
                    <w:t>6</w:t>
                  </w:r>
                  <w:r>
                    <w:rPr>
                      <w:color w:val="000000"/>
                      <w:sz w:val="18"/>
                    </w:rPr>
                    <w:t>、一般钢结构 银粉漆 第</w:t>
                  </w:r>
                  <w:r>
                    <w:rPr>
                      <w:color w:val="000000"/>
                      <w:sz w:val="18"/>
                    </w:rPr>
                    <w:t>1</w:t>
                  </w:r>
                  <w:r>
                    <w:rPr>
                      <w:color w:val="000000"/>
                      <w:sz w:val="18"/>
                    </w:rPr>
                    <w:t>遍；</w:t>
                  </w:r>
                  <w:r>
                    <w:br/>
                  </w:r>
                  <w:r>
                    <w:rPr>
                      <w:color w:val="000000"/>
                      <w:sz w:val="18"/>
                    </w:rPr>
                    <w:t>7</w:t>
                  </w:r>
                  <w:r>
                    <w:rPr>
                      <w:color w:val="000000"/>
                      <w:sz w:val="18"/>
                    </w:rPr>
                    <w:t>、醇酸清漆；</w:t>
                  </w:r>
                  <w:r>
                    <w:br/>
                  </w:r>
                  <w:r>
                    <w:rPr>
                      <w:color w:val="000000"/>
                      <w:sz w:val="18"/>
                    </w:rPr>
                    <w:t>8</w:t>
                  </w:r>
                  <w:r>
                    <w:rPr>
                      <w:color w:val="000000"/>
                      <w:sz w:val="18"/>
                    </w:rPr>
                    <w:t>、一般钢结构 调和漆 第</w:t>
                  </w:r>
                  <w:r>
                    <w:rPr>
                      <w:color w:val="000000"/>
                      <w:sz w:val="18"/>
                    </w:rPr>
                    <w:t>1</w:t>
                  </w:r>
                  <w:r>
                    <w:rPr>
                      <w:color w:val="000000"/>
                      <w:sz w:val="18"/>
                    </w:rPr>
                    <w:t>遍；</w:t>
                  </w:r>
                  <w:r>
                    <w:br/>
                  </w:r>
                  <w:r>
                    <w:rPr>
                      <w:color w:val="000000"/>
                      <w:sz w:val="18"/>
                    </w:rPr>
                    <w:t>9</w:t>
                  </w:r>
                  <w:r>
                    <w:rPr>
                      <w:color w:val="000000"/>
                      <w:sz w:val="18"/>
                    </w:rPr>
                    <w:t>、醇酸调和漆。</w:t>
                  </w:r>
                </w:p>
              </w:tc>
              <w:tc>
                <w:tcPr>
                  <w:tcW w:type="dxa" w:w="420"/>
                  <w:tcBorders>
                    <w:top w:val="none" w:color="000000" w:sz="4"/>
                    <w:left w:val="none" w:color="000000" w:sz="4"/>
                    <w:bottom w:val="single" w:color="000000" w:sz="4"/>
                    <w:right w:val="single" w:color="000000" w:sz="4"/>
                  </w:tcBorders>
                  <w:shd w:fill="FFFFFF"/>
                  <w:vAlign w:val="top"/>
                </w:tcPr>
                <w:p>
                  <w:pPr>
                    <w:jc w:val="center"/>
                  </w:pPr>
                  <w:r>
                    <w:rPr>
                      <w:color w:val="000000"/>
                      <w:sz w:val="18"/>
                    </w:rPr>
                    <w:t>Kg</w:t>
                  </w:r>
                </w:p>
              </w:tc>
              <w:tc>
                <w:tcPr>
                  <w:tcW w:type="dxa" w:w="841"/>
                  <w:tcBorders>
                    <w:top w:val="none" w:color="000000" w:sz="4"/>
                    <w:left w:val="none" w:color="000000" w:sz="4"/>
                    <w:bottom w:val="single" w:color="000000" w:sz="4"/>
                    <w:right w:val="single" w:color="000000" w:sz="4"/>
                  </w:tcBorders>
                  <w:shd w:fill="FFFFFF"/>
                  <w:vAlign w:val="top"/>
                </w:tcPr>
                <w:p>
                  <w:pPr>
                    <w:jc w:val="right"/>
                  </w:pPr>
                  <w:r>
                    <w:rPr>
                      <w:color w:val="000000"/>
                      <w:sz w:val="18"/>
                    </w:rPr>
                    <w:t>5.000</w:t>
                  </w:r>
                </w:p>
              </w:tc>
            </w:tr>
            <w:tr>
              <w:tc>
                <w:tcPr>
                  <w:tcW w:type="dxa" w:w="547"/>
                  <w:tcBorders>
                    <w:top w:val="none" w:color="000000" w:sz="4"/>
                    <w:left w:val="single" w:color="000000" w:sz="4"/>
                    <w:bottom w:val="single" w:color="000000" w:sz="4"/>
                    <w:right w:val="single" w:color="000000" w:sz="4"/>
                  </w:tcBorders>
                  <w:shd w:fill="FFFFFF"/>
                  <w:vAlign w:val="top"/>
                </w:tcPr>
                <w:p>
                  <w:pPr>
                    <w:jc w:val="center"/>
                  </w:pPr>
                  <w:r>
                    <w:rPr>
                      <w:color w:val="000000"/>
                      <w:sz w:val="18"/>
                    </w:rPr>
                    <w:t>66</w:t>
                  </w:r>
                </w:p>
              </w:tc>
              <w:tc>
                <w:tcPr>
                  <w:tcW w:type="dxa" w:w="1753"/>
                  <w:tcBorders>
                    <w:top w:val="none" w:color="000000" w:sz="4"/>
                    <w:left w:val="none" w:color="000000" w:sz="4"/>
                    <w:bottom w:val="single" w:color="000000" w:sz="4"/>
                    <w:right w:val="single" w:color="000000" w:sz="4"/>
                  </w:tcBorders>
                  <w:shd w:fill="FFFFFF"/>
                  <w:vAlign w:val="top"/>
                </w:tcPr>
                <w:p>
                  <w:pPr>
                    <w:jc w:val="left"/>
                  </w:pPr>
                  <w:r>
                    <w:rPr>
                      <w:color w:val="000000"/>
                      <w:sz w:val="18"/>
                    </w:rPr>
                    <w:t>刨沟槽</w:t>
                  </w:r>
                </w:p>
              </w:tc>
              <w:tc>
                <w:tcPr>
                  <w:tcW w:type="dxa" w:w="2006"/>
                  <w:tcBorders>
                    <w:top w:val="none" w:color="000000" w:sz="4"/>
                    <w:left w:val="none" w:color="000000" w:sz="4"/>
                    <w:bottom w:val="single" w:color="000000" w:sz="4"/>
                    <w:right w:val="single" w:color="000000" w:sz="4"/>
                  </w:tcBorders>
                  <w:shd w:fill="FFFFFF"/>
                  <w:vAlign w:val="top"/>
                </w:tcPr>
                <w:p>
                  <w:pPr>
                    <w:jc w:val="left"/>
                  </w:pPr>
                  <w:r>
                    <w:rPr>
                      <w:color w:val="000000"/>
                      <w:sz w:val="18"/>
                    </w:rPr>
                    <w:t>1</w:t>
                  </w:r>
                  <w:r>
                    <w:rPr>
                      <w:color w:val="000000"/>
                      <w:sz w:val="18"/>
                    </w:rPr>
                    <w:t>、凿槽、刨沟</w:t>
                  </w:r>
                  <w:r>
                    <w:rPr>
                      <w:color w:val="000000"/>
                      <w:sz w:val="18"/>
                    </w:rPr>
                    <w:t>(</w:t>
                  </w:r>
                  <w:r>
                    <w:rPr>
                      <w:color w:val="000000"/>
                      <w:sz w:val="18"/>
                    </w:rPr>
                    <w:t>砖结构</w:t>
                  </w:r>
                  <w:r>
                    <w:rPr>
                      <w:color w:val="000000"/>
                      <w:sz w:val="18"/>
                    </w:rPr>
                    <w:t>)</w:t>
                  </w:r>
                  <w:r>
                    <w:rPr>
                      <w:color w:val="000000"/>
                      <w:sz w:val="18"/>
                    </w:rPr>
                    <w:t>宽</w:t>
                  </w:r>
                  <w:r>
                    <w:rPr>
                      <w:color w:val="000000"/>
                      <w:sz w:val="18"/>
                    </w:rPr>
                    <w:t>×</w:t>
                  </w:r>
                  <w:r>
                    <w:rPr>
                      <w:color w:val="000000"/>
                      <w:sz w:val="18"/>
                    </w:rPr>
                    <w:t>深</w:t>
                  </w:r>
                  <w:r>
                    <w:rPr>
                      <w:color w:val="000000"/>
                      <w:sz w:val="18"/>
                    </w:rPr>
                    <w:t>(mm</w:t>
                  </w:r>
                  <w:r>
                    <w:rPr>
                      <w:color w:val="000000"/>
                      <w:sz w:val="18"/>
                    </w:rPr>
                    <w:t>以内</w:t>
                  </w:r>
                  <w:r>
                    <w:rPr>
                      <w:color w:val="000000"/>
                      <w:sz w:val="18"/>
                    </w:rPr>
                    <w:t>) 70×70</w:t>
                  </w:r>
                  <w:r>
                    <w:rPr>
                      <w:color w:val="000000"/>
                      <w:sz w:val="18"/>
                    </w:rPr>
                    <w:t>。</w:t>
                  </w:r>
                </w:p>
              </w:tc>
              <w:tc>
                <w:tcPr>
                  <w:tcW w:type="dxa" w:w="420"/>
                  <w:tcBorders>
                    <w:top w:val="none" w:color="000000" w:sz="4"/>
                    <w:left w:val="none" w:color="000000" w:sz="4"/>
                    <w:bottom w:val="single" w:color="000000" w:sz="4"/>
                    <w:right w:val="single" w:color="000000" w:sz="4"/>
                  </w:tcBorders>
                  <w:shd w:fill="FFFFFF"/>
                  <w:vAlign w:val="top"/>
                </w:tcPr>
                <w:p>
                  <w:pPr>
                    <w:jc w:val="center"/>
                  </w:pPr>
                  <w:r>
                    <w:rPr>
                      <w:color w:val="000000"/>
                      <w:sz w:val="18"/>
                    </w:rPr>
                    <w:t>m</w:t>
                  </w:r>
                </w:p>
              </w:tc>
              <w:tc>
                <w:tcPr>
                  <w:tcW w:type="dxa" w:w="841"/>
                  <w:tcBorders>
                    <w:top w:val="none" w:color="000000" w:sz="4"/>
                    <w:left w:val="none" w:color="000000" w:sz="4"/>
                    <w:bottom w:val="single" w:color="000000" w:sz="4"/>
                    <w:right w:val="single" w:color="000000" w:sz="4"/>
                  </w:tcBorders>
                  <w:shd w:fill="FFFFFF"/>
                  <w:vAlign w:val="top"/>
                </w:tcPr>
                <w:p>
                  <w:pPr>
                    <w:jc w:val="right"/>
                  </w:pPr>
                  <w:r>
                    <w:rPr>
                      <w:color w:val="000000"/>
                      <w:sz w:val="18"/>
                    </w:rPr>
                    <w:t>10.000</w:t>
                  </w:r>
                </w:p>
              </w:tc>
            </w:tr>
            <w:tr>
              <w:tc>
                <w:tcPr>
                  <w:tcW w:type="dxa" w:w="547"/>
                  <w:tcBorders>
                    <w:top w:val="none" w:color="000000" w:sz="4"/>
                    <w:left w:val="single" w:color="000000" w:sz="4"/>
                    <w:bottom w:val="single" w:color="000000" w:sz="4"/>
                    <w:right w:val="single" w:color="000000" w:sz="4"/>
                  </w:tcBorders>
                  <w:shd w:fill="FFFFFF"/>
                  <w:vAlign w:val="top"/>
                </w:tcPr>
                <w:p>
                  <w:pPr>
                    <w:jc w:val="center"/>
                  </w:pPr>
                  <w:r>
                    <w:rPr>
                      <w:color w:val="000000"/>
                      <w:sz w:val="18"/>
                    </w:rPr>
                    <w:t>67</w:t>
                  </w:r>
                </w:p>
              </w:tc>
              <w:tc>
                <w:tcPr>
                  <w:tcW w:type="dxa" w:w="1753"/>
                  <w:tcBorders>
                    <w:top w:val="none" w:color="000000" w:sz="4"/>
                    <w:left w:val="none" w:color="000000" w:sz="4"/>
                    <w:bottom w:val="single" w:color="000000" w:sz="4"/>
                    <w:right w:val="single" w:color="000000" w:sz="4"/>
                  </w:tcBorders>
                  <w:shd w:fill="FFFFFF"/>
                  <w:vAlign w:val="top"/>
                </w:tcPr>
                <w:p>
                  <w:pPr>
                    <w:jc w:val="left"/>
                  </w:pPr>
                  <w:r>
                    <w:rPr>
                      <w:color w:val="000000"/>
                      <w:sz w:val="18"/>
                    </w:rPr>
                    <w:t>沟槽修补</w:t>
                  </w:r>
                </w:p>
              </w:tc>
              <w:tc>
                <w:tcPr>
                  <w:tcW w:type="dxa" w:w="2006"/>
                  <w:tcBorders>
                    <w:top w:val="none" w:color="000000" w:sz="4"/>
                    <w:left w:val="none" w:color="000000" w:sz="4"/>
                    <w:bottom w:val="single" w:color="000000" w:sz="4"/>
                    <w:right w:val="single" w:color="000000" w:sz="4"/>
                  </w:tcBorders>
                  <w:shd w:fill="FFFFFF"/>
                  <w:vAlign w:val="top"/>
                </w:tcPr>
                <w:p>
                  <w:pPr>
                    <w:jc w:val="left"/>
                  </w:pPr>
                  <w:r>
                    <w:rPr>
                      <w:color w:val="000000"/>
                      <w:sz w:val="18"/>
                    </w:rPr>
                    <w:t>1</w:t>
                  </w:r>
                  <w:r>
                    <w:rPr>
                      <w:color w:val="000000"/>
                      <w:sz w:val="18"/>
                    </w:rPr>
                    <w:t>、沟槽修补 尺寸</w:t>
                  </w:r>
                  <w:r>
                    <w:rPr>
                      <w:color w:val="000000"/>
                      <w:sz w:val="18"/>
                    </w:rPr>
                    <w:t>(</w:t>
                  </w:r>
                  <w:r>
                    <w:rPr>
                      <w:color w:val="000000"/>
                      <w:sz w:val="18"/>
                    </w:rPr>
                    <w:t>宽</w:t>
                  </w:r>
                  <w:r>
                    <w:rPr>
                      <w:color w:val="000000"/>
                      <w:sz w:val="18"/>
                    </w:rPr>
                    <w:t>×</w:t>
                  </w:r>
                  <w:r>
                    <w:rPr>
                      <w:color w:val="000000"/>
                      <w:sz w:val="18"/>
                    </w:rPr>
                    <w:t>深</w:t>
                  </w:r>
                  <w:r>
                    <w:rPr>
                      <w:color w:val="000000"/>
                      <w:sz w:val="18"/>
                    </w:rPr>
                    <w:t>mm) 70×70</w:t>
                  </w:r>
                  <w:r>
                    <w:rPr>
                      <w:color w:val="000000"/>
                      <w:sz w:val="18"/>
                    </w:rPr>
                    <w:t>。</w:t>
                  </w:r>
                </w:p>
              </w:tc>
              <w:tc>
                <w:tcPr>
                  <w:tcW w:type="dxa" w:w="420"/>
                  <w:tcBorders>
                    <w:top w:val="none" w:color="000000" w:sz="4"/>
                    <w:left w:val="none" w:color="000000" w:sz="4"/>
                    <w:bottom w:val="single" w:color="000000" w:sz="4"/>
                    <w:right w:val="single" w:color="000000" w:sz="4"/>
                  </w:tcBorders>
                  <w:shd w:fill="FFFFFF"/>
                  <w:vAlign w:val="top"/>
                </w:tcPr>
                <w:p>
                  <w:pPr>
                    <w:jc w:val="center"/>
                  </w:pPr>
                  <w:r>
                    <w:rPr>
                      <w:color w:val="000000"/>
                      <w:sz w:val="18"/>
                    </w:rPr>
                    <w:t>m</w:t>
                  </w:r>
                </w:p>
              </w:tc>
              <w:tc>
                <w:tcPr>
                  <w:tcW w:type="dxa" w:w="841"/>
                  <w:tcBorders>
                    <w:top w:val="none" w:color="000000" w:sz="4"/>
                    <w:left w:val="none" w:color="000000" w:sz="4"/>
                    <w:bottom w:val="single" w:color="000000" w:sz="4"/>
                    <w:right w:val="single" w:color="000000" w:sz="4"/>
                  </w:tcBorders>
                  <w:shd w:fill="FFFFFF"/>
                  <w:vAlign w:val="top"/>
                </w:tcPr>
                <w:p>
                  <w:pPr>
                    <w:jc w:val="right"/>
                  </w:pPr>
                  <w:r>
                    <w:rPr>
                      <w:color w:val="000000"/>
                      <w:sz w:val="18"/>
                    </w:rPr>
                    <w:t>10.000</w:t>
                  </w:r>
                </w:p>
              </w:tc>
            </w:tr>
            <w:tr>
              <w:tc>
                <w:tcPr>
                  <w:tcW w:type="dxa" w:w="547"/>
                  <w:tcBorders>
                    <w:top w:val="none" w:color="000000" w:sz="4"/>
                    <w:left w:val="single" w:color="000000" w:sz="4"/>
                    <w:bottom w:val="single" w:color="000000" w:sz="4"/>
                    <w:right w:val="single" w:color="000000" w:sz="4"/>
                  </w:tcBorders>
                  <w:shd w:fill="FFFFFF"/>
                  <w:vAlign w:val="top"/>
                </w:tcPr>
                <w:p>
                  <w:pPr>
                    <w:jc w:val="center"/>
                  </w:pPr>
                </w:p>
              </w:tc>
              <w:tc>
                <w:tcPr>
                  <w:tcW w:type="dxa" w:w="1753"/>
                  <w:tcBorders>
                    <w:top w:val="none" w:color="000000" w:sz="4"/>
                    <w:left w:val="none" w:color="000000" w:sz="4"/>
                    <w:bottom w:val="single" w:color="000000" w:sz="4"/>
                    <w:right w:val="single" w:color="000000" w:sz="4"/>
                  </w:tcBorders>
                  <w:shd w:fill="FFFFFF"/>
                  <w:vAlign w:val="top"/>
                </w:tcPr>
                <w:p>
                  <w:pPr>
                    <w:jc w:val="left"/>
                  </w:pPr>
                  <w:r>
                    <w:rPr>
                      <w:b/>
                      <w:color w:val="000000"/>
                      <w:sz w:val="18"/>
                    </w:rPr>
                    <w:t>厨房消火栓工程设备</w:t>
                  </w:r>
                </w:p>
              </w:tc>
              <w:tc>
                <w:tcPr>
                  <w:tcW w:type="dxa" w:w="2006"/>
                  <w:tcBorders>
                    <w:top w:val="none" w:color="000000" w:sz="4"/>
                    <w:left w:val="none" w:color="000000" w:sz="4"/>
                    <w:bottom w:val="single" w:color="000000" w:sz="4"/>
                    <w:right w:val="single" w:color="000000" w:sz="4"/>
                  </w:tcBorders>
                  <w:shd w:fill="FFFFFF"/>
                  <w:vAlign w:val="top"/>
                </w:tcPr>
                <w:p>
                  <w:pPr>
                    <w:jc w:val="left"/>
                  </w:pPr>
                </w:p>
              </w:tc>
              <w:tc>
                <w:tcPr>
                  <w:tcW w:type="dxa" w:w="420"/>
                  <w:tcBorders>
                    <w:top w:val="none" w:color="000000" w:sz="4"/>
                    <w:left w:val="none" w:color="000000" w:sz="4"/>
                    <w:bottom w:val="single" w:color="000000" w:sz="4"/>
                    <w:right w:val="single" w:color="000000" w:sz="4"/>
                  </w:tcBorders>
                  <w:shd w:fill="FFFFFF"/>
                  <w:vAlign w:val="top"/>
                </w:tcPr>
                <w:p>
                  <w:pPr>
                    <w:jc w:val="center"/>
                  </w:pPr>
                </w:p>
              </w:tc>
              <w:tc>
                <w:tcPr>
                  <w:tcW w:type="dxa" w:w="841"/>
                  <w:tcBorders>
                    <w:top w:val="none" w:color="000000" w:sz="4"/>
                    <w:left w:val="none" w:color="000000" w:sz="4"/>
                    <w:bottom w:val="single" w:color="000000" w:sz="4"/>
                    <w:right w:val="single" w:color="000000" w:sz="4"/>
                  </w:tcBorders>
                  <w:shd w:fill="FFFFFF"/>
                  <w:vAlign w:val="top"/>
                </w:tcPr>
                <w:p>
                  <w:pPr>
                    <w:jc w:val="right"/>
                  </w:pPr>
                </w:p>
              </w:tc>
            </w:tr>
            <w:tr>
              <w:tc>
                <w:tcPr>
                  <w:tcW w:type="dxa" w:w="547"/>
                  <w:tcBorders>
                    <w:top w:val="none" w:color="000000" w:sz="4"/>
                    <w:left w:val="single" w:color="000000" w:sz="4"/>
                    <w:bottom w:val="single" w:color="000000" w:sz="4"/>
                    <w:right w:val="single" w:color="000000" w:sz="4"/>
                  </w:tcBorders>
                  <w:shd w:fill="FFFFFF"/>
                  <w:vAlign w:val="top"/>
                </w:tcPr>
                <w:p>
                  <w:pPr>
                    <w:jc w:val="center"/>
                  </w:pPr>
                  <w:r>
                    <w:rPr>
                      <w:color w:val="000000"/>
                      <w:sz w:val="18"/>
                    </w:rPr>
                    <w:t>68</w:t>
                  </w:r>
                </w:p>
              </w:tc>
              <w:tc>
                <w:tcPr>
                  <w:tcW w:type="dxa" w:w="1753"/>
                  <w:tcBorders>
                    <w:top w:val="none" w:color="000000" w:sz="4"/>
                    <w:left w:val="none" w:color="000000" w:sz="4"/>
                    <w:bottom w:val="single" w:color="000000" w:sz="4"/>
                    <w:right w:val="single" w:color="000000" w:sz="4"/>
                  </w:tcBorders>
                  <w:shd w:fill="FFFFFF"/>
                  <w:vAlign w:val="top"/>
                </w:tcPr>
                <w:p>
                  <w:pPr>
                    <w:jc w:val="left"/>
                  </w:pPr>
                  <w:r>
                    <w:rPr>
                      <w:color w:val="000000"/>
                      <w:sz w:val="18"/>
                    </w:rPr>
                    <w:t>消火栓钢管</w:t>
                  </w:r>
                  <w:r>
                    <w:rPr>
                      <w:color w:val="000000"/>
                      <w:sz w:val="18"/>
                    </w:rPr>
                    <w:t>DN65</w:t>
                  </w:r>
                </w:p>
              </w:tc>
              <w:tc>
                <w:tcPr>
                  <w:tcW w:type="dxa" w:w="2006"/>
                  <w:tcBorders>
                    <w:top w:val="none" w:color="000000" w:sz="4"/>
                    <w:left w:val="none" w:color="000000" w:sz="4"/>
                    <w:bottom w:val="single" w:color="000000" w:sz="4"/>
                    <w:right w:val="single" w:color="000000" w:sz="4"/>
                  </w:tcBorders>
                  <w:shd w:fill="FFFFFF"/>
                  <w:vAlign w:val="top"/>
                </w:tcPr>
                <w:p>
                  <w:pPr>
                    <w:jc w:val="left"/>
                  </w:pPr>
                  <w:r>
                    <w:rPr>
                      <w:color w:val="000000"/>
                      <w:sz w:val="18"/>
                    </w:rPr>
                    <w:t>1</w:t>
                  </w:r>
                  <w:r>
                    <w:rPr>
                      <w:color w:val="000000"/>
                      <w:sz w:val="18"/>
                    </w:rPr>
                    <w:t>、钢管（沟槽式卡箍连接） 公称直径</w:t>
                  </w:r>
                  <w:r>
                    <w:rPr>
                      <w:color w:val="000000"/>
                      <w:sz w:val="18"/>
                    </w:rPr>
                    <w:t>(mm</w:t>
                  </w:r>
                  <w:r>
                    <w:rPr>
                      <w:color w:val="000000"/>
                      <w:sz w:val="18"/>
                    </w:rPr>
                    <w:t>以内</w:t>
                  </w:r>
                  <w:r>
                    <w:rPr>
                      <w:color w:val="000000"/>
                      <w:sz w:val="18"/>
                    </w:rPr>
                    <w:t>) 65//</w:t>
                  </w:r>
                  <w:r>
                    <w:rPr>
                      <w:color w:val="000000"/>
                      <w:sz w:val="18"/>
                    </w:rPr>
                    <w:t>换：水；</w:t>
                  </w:r>
                  <w:r>
                    <w:br/>
                  </w:r>
                  <w:r>
                    <w:rPr>
                      <w:color w:val="000000"/>
                      <w:sz w:val="18"/>
                    </w:rPr>
                    <w:t>2</w:t>
                  </w:r>
                  <w:r>
                    <w:rPr>
                      <w:color w:val="000000"/>
                      <w:sz w:val="18"/>
                    </w:rPr>
                    <w:t>、镀锌钢管</w:t>
                  </w:r>
                  <w:r>
                    <w:rPr>
                      <w:color w:val="000000"/>
                      <w:sz w:val="18"/>
                    </w:rPr>
                    <w:t>DN65</w:t>
                  </w:r>
                  <w:r>
                    <w:rPr>
                      <w:color w:val="000000"/>
                      <w:sz w:val="18"/>
                    </w:rPr>
                    <w:t>；</w:t>
                  </w:r>
                  <w:r>
                    <w:br/>
                  </w:r>
                  <w:r>
                    <w:rPr>
                      <w:color w:val="000000"/>
                      <w:sz w:val="18"/>
                    </w:rPr>
                    <w:t>3</w:t>
                  </w:r>
                  <w:r>
                    <w:rPr>
                      <w:color w:val="000000"/>
                      <w:sz w:val="18"/>
                    </w:rPr>
                    <w:t>、管件安装</w:t>
                  </w:r>
                  <w:r>
                    <w:rPr>
                      <w:color w:val="000000"/>
                      <w:sz w:val="18"/>
                    </w:rPr>
                    <w:t>(</w:t>
                  </w:r>
                  <w:r>
                    <w:rPr>
                      <w:color w:val="000000"/>
                      <w:sz w:val="18"/>
                    </w:rPr>
                    <w:t>沟槽管件连接</w:t>
                  </w:r>
                  <w:r>
                    <w:rPr>
                      <w:color w:val="000000"/>
                      <w:sz w:val="18"/>
                    </w:rPr>
                    <w:t>)</w:t>
                  </w:r>
                  <w:r>
                    <w:rPr>
                      <w:color w:val="000000"/>
                      <w:sz w:val="18"/>
                    </w:rPr>
                    <w:t>公称直径</w:t>
                  </w:r>
                  <w:r>
                    <w:rPr>
                      <w:color w:val="000000"/>
                      <w:sz w:val="18"/>
                    </w:rPr>
                    <w:t>(mm</w:t>
                  </w:r>
                  <w:r>
                    <w:rPr>
                      <w:color w:val="000000"/>
                      <w:sz w:val="18"/>
                    </w:rPr>
                    <w:t>以内</w:t>
                  </w:r>
                  <w:r>
                    <w:rPr>
                      <w:color w:val="000000"/>
                      <w:sz w:val="18"/>
                    </w:rPr>
                    <w:t>) 65</w:t>
                  </w:r>
                  <w:r>
                    <w:rPr>
                      <w:color w:val="000000"/>
                      <w:sz w:val="18"/>
                    </w:rPr>
                    <w:t>；</w:t>
                  </w:r>
                  <w:r>
                    <w:br/>
                  </w:r>
                  <w:r>
                    <w:rPr>
                      <w:color w:val="000000"/>
                      <w:sz w:val="18"/>
                    </w:rPr>
                    <w:t>4</w:t>
                  </w:r>
                  <w:r>
                    <w:rPr>
                      <w:color w:val="000000"/>
                      <w:sz w:val="18"/>
                    </w:rPr>
                    <w:t>、沟槽管件</w:t>
                  </w:r>
                  <w:r>
                    <w:rPr>
                      <w:color w:val="000000"/>
                      <w:sz w:val="18"/>
                    </w:rPr>
                    <w:t>DN65</w:t>
                  </w:r>
                  <w:r>
                    <w:rPr>
                      <w:color w:val="000000"/>
                      <w:sz w:val="18"/>
                    </w:rPr>
                    <w:t>。</w:t>
                  </w:r>
                </w:p>
              </w:tc>
              <w:tc>
                <w:tcPr>
                  <w:tcW w:type="dxa" w:w="420"/>
                  <w:tcBorders>
                    <w:top w:val="none" w:color="000000" w:sz="4"/>
                    <w:left w:val="none" w:color="000000" w:sz="4"/>
                    <w:bottom w:val="single" w:color="000000" w:sz="4"/>
                    <w:right w:val="single" w:color="000000" w:sz="4"/>
                  </w:tcBorders>
                  <w:shd w:fill="FFFFFF"/>
                  <w:vAlign w:val="top"/>
                </w:tcPr>
                <w:p>
                  <w:pPr>
                    <w:jc w:val="center"/>
                  </w:pPr>
                  <w:r>
                    <w:rPr>
                      <w:color w:val="000000"/>
                      <w:sz w:val="18"/>
                    </w:rPr>
                    <w:t>m</w:t>
                  </w:r>
                </w:p>
              </w:tc>
              <w:tc>
                <w:tcPr>
                  <w:tcW w:type="dxa" w:w="841"/>
                  <w:tcBorders>
                    <w:top w:val="none" w:color="000000" w:sz="4"/>
                    <w:left w:val="none" w:color="000000" w:sz="4"/>
                    <w:bottom w:val="single" w:color="000000" w:sz="4"/>
                    <w:right w:val="single" w:color="000000" w:sz="4"/>
                  </w:tcBorders>
                  <w:shd w:fill="FFFFFF"/>
                  <w:vAlign w:val="top"/>
                </w:tcPr>
                <w:p>
                  <w:pPr>
                    <w:jc w:val="right"/>
                  </w:pPr>
                  <w:r>
                    <w:rPr>
                      <w:color w:val="000000"/>
                      <w:sz w:val="18"/>
                    </w:rPr>
                    <w:t>25.000</w:t>
                  </w:r>
                </w:p>
              </w:tc>
            </w:tr>
            <w:tr>
              <w:tc>
                <w:tcPr>
                  <w:tcW w:type="dxa" w:w="547"/>
                  <w:tcBorders>
                    <w:top w:val="none" w:color="000000" w:sz="4"/>
                    <w:left w:val="single" w:color="000000" w:sz="4"/>
                    <w:bottom w:val="single" w:color="000000" w:sz="4"/>
                    <w:right w:val="single" w:color="000000" w:sz="4"/>
                  </w:tcBorders>
                  <w:shd w:fill="FFFFFF"/>
                  <w:vAlign w:val="top"/>
                </w:tcPr>
                <w:p>
                  <w:pPr>
                    <w:jc w:val="center"/>
                  </w:pPr>
                  <w:r>
                    <w:rPr>
                      <w:color w:val="000000"/>
                      <w:sz w:val="18"/>
                    </w:rPr>
                    <w:t>69</w:t>
                  </w:r>
                </w:p>
              </w:tc>
              <w:tc>
                <w:tcPr>
                  <w:tcW w:type="dxa" w:w="1753"/>
                  <w:tcBorders>
                    <w:top w:val="none" w:color="000000" w:sz="4"/>
                    <w:left w:val="none" w:color="000000" w:sz="4"/>
                    <w:bottom w:val="single" w:color="000000" w:sz="4"/>
                    <w:right w:val="single" w:color="000000" w:sz="4"/>
                  </w:tcBorders>
                  <w:shd w:fill="FFFFFF"/>
                  <w:vAlign w:val="top"/>
                </w:tcPr>
                <w:p>
                  <w:pPr>
                    <w:jc w:val="left"/>
                  </w:pPr>
                  <w:r>
                    <w:rPr>
                      <w:color w:val="000000"/>
                      <w:sz w:val="18"/>
                    </w:rPr>
                    <w:t>闸阀</w:t>
                  </w:r>
                  <w:r>
                    <w:rPr>
                      <w:color w:val="000000"/>
                      <w:sz w:val="18"/>
                    </w:rPr>
                    <w:t>DN65</w:t>
                  </w:r>
                </w:p>
              </w:tc>
              <w:tc>
                <w:tcPr>
                  <w:tcW w:type="dxa" w:w="2006"/>
                  <w:tcBorders>
                    <w:top w:val="none" w:color="000000" w:sz="4"/>
                    <w:left w:val="none" w:color="000000" w:sz="4"/>
                    <w:bottom w:val="single" w:color="000000" w:sz="4"/>
                    <w:right w:val="single" w:color="000000" w:sz="4"/>
                  </w:tcBorders>
                  <w:shd w:fill="FFFFFF"/>
                  <w:vAlign w:val="top"/>
                </w:tcPr>
                <w:p>
                  <w:pPr>
                    <w:jc w:val="left"/>
                  </w:pPr>
                  <w:r>
                    <w:rPr>
                      <w:color w:val="000000"/>
                      <w:sz w:val="18"/>
                    </w:rPr>
                    <w:t>1</w:t>
                  </w:r>
                  <w:r>
                    <w:rPr>
                      <w:color w:val="000000"/>
                      <w:sz w:val="18"/>
                    </w:rPr>
                    <w:t>、焊接法兰阀安装 公称直径</w:t>
                  </w:r>
                  <w:r>
                    <w:rPr>
                      <w:color w:val="000000"/>
                      <w:sz w:val="18"/>
                    </w:rPr>
                    <w:t>(mm</w:t>
                  </w:r>
                  <w:r>
                    <w:rPr>
                      <w:color w:val="000000"/>
                      <w:sz w:val="18"/>
                    </w:rPr>
                    <w:t>以内</w:t>
                  </w:r>
                  <w:r>
                    <w:rPr>
                      <w:color w:val="000000"/>
                      <w:sz w:val="18"/>
                    </w:rPr>
                    <w:t>) 65</w:t>
                  </w:r>
                  <w:r>
                    <w:rPr>
                      <w:color w:val="000000"/>
                      <w:sz w:val="18"/>
                    </w:rPr>
                    <w:t>；</w:t>
                  </w:r>
                  <w:r>
                    <w:br/>
                  </w:r>
                  <w:r>
                    <w:rPr>
                      <w:color w:val="000000"/>
                      <w:sz w:val="18"/>
                    </w:rPr>
                    <w:t>2</w:t>
                  </w:r>
                  <w:r>
                    <w:rPr>
                      <w:color w:val="000000"/>
                      <w:sz w:val="18"/>
                    </w:rPr>
                    <w:t>、闸阀</w:t>
                  </w:r>
                  <w:r>
                    <w:rPr>
                      <w:color w:val="000000"/>
                      <w:sz w:val="18"/>
                    </w:rPr>
                    <w:t>|DN65</w:t>
                  </w:r>
                  <w:r>
                    <w:rPr>
                      <w:color w:val="000000"/>
                      <w:sz w:val="18"/>
                    </w:rPr>
                    <w:t>；</w:t>
                  </w:r>
                  <w:r>
                    <w:br/>
                  </w:r>
                  <w:r>
                    <w:rPr>
                      <w:color w:val="000000"/>
                      <w:sz w:val="18"/>
                    </w:rPr>
                    <w:t>3</w:t>
                  </w:r>
                  <w:r>
                    <w:rPr>
                      <w:color w:val="000000"/>
                      <w:sz w:val="18"/>
                    </w:rPr>
                    <w:t>、钢板平焊法兰</w:t>
                  </w:r>
                  <w:r>
                    <w:rPr>
                      <w:color w:val="000000"/>
                      <w:sz w:val="18"/>
                    </w:rPr>
                    <w:t>|DN65</w:t>
                  </w:r>
                  <w:r>
                    <w:rPr>
                      <w:color w:val="000000"/>
                      <w:sz w:val="18"/>
                    </w:rPr>
                    <w:t>。</w:t>
                  </w:r>
                </w:p>
              </w:tc>
              <w:tc>
                <w:tcPr>
                  <w:tcW w:type="dxa" w:w="420"/>
                  <w:tcBorders>
                    <w:top w:val="none" w:color="000000" w:sz="4"/>
                    <w:left w:val="none" w:color="000000" w:sz="4"/>
                    <w:bottom w:val="single" w:color="000000" w:sz="4"/>
                    <w:right w:val="single" w:color="000000" w:sz="4"/>
                  </w:tcBorders>
                  <w:shd w:fill="FFFFFF"/>
                  <w:vAlign w:val="top"/>
                </w:tcPr>
                <w:p>
                  <w:pPr>
                    <w:jc w:val="center"/>
                  </w:pPr>
                  <w:r>
                    <w:rPr>
                      <w:color w:val="000000"/>
                      <w:sz w:val="18"/>
                    </w:rPr>
                    <w:t>个</w:t>
                  </w:r>
                </w:p>
              </w:tc>
              <w:tc>
                <w:tcPr>
                  <w:tcW w:type="dxa" w:w="841"/>
                  <w:tcBorders>
                    <w:top w:val="none" w:color="000000" w:sz="4"/>
                    <w:left w:val="none" w:color="000000" w:sz="4"/>
                    <w:bottom w:val="single" w:color="000000" w:sz="4"/>
                    <w:right w:val="single" w:color="000000" w:sz="4"/>
                  </w:tcBorders>
                  <w:shd w:fill="FFFFFF"/>
                  <w:vAlign w:val="top"/>
                </w:tcPr>
                <w:p>
                  <w:pPr>
                    <w:jc w:val="right"/>
                  </w:pPr>
                  <w:r>
                    <w:rPr>
                      <w:color w:val="000000"/>
                      <w:sz w:val="18"/>
                    </w:rPr>
                    <w:t>2.000</w:t>
                  </w:r>
                </w:p>
              </w:tc>
            </w:tr>
            <w:tr>
              <w:tc>
                <w:tcPr>
                  <w:tcW w:type="dxa" w:w="547"/>
                  <w:tcBorders>
                    <w:top w:val="none" w:color="000000" w:sz="4"/>
                    <w:left w:val="single" w:color="000000" w:sz="4"/>
                    <w:bottom w:val="single" w:color="000000" w:sz="4"/>
                    <w:right w:val="single" w:color="000000" w:sz="4"/>
                  </w:tcBorders>
                  <w:shd w:fill="FFFFFF"/>
                  <w:vAlign w:val="top"/>
                </w:tcPr>
                <w:p>
                  <w:pPr>
                    <w:jc w:val="center"/>
                  </w:pPr>
                  <w:r>
                    <w:rPr>
                      <w:color w:val="000000"/>
                      <w:sz w:val="18"/>
                    </w:rPr>
                    <w:t>70</w:t>
                  </w:r>
                </w:p>
              </w:tc>
              <w:tc>
                <w:tcPr>
                  <w:tcW w:type="dxa" w:w="1753"/>
                  <w:tcBorders>
                    <w:top w:val="none" w:color="000000" w:sz="4"/>
                    <w:left w:val="none" w:color="000000" w:sz="4"/>
                    <w:bottom w:val="single" w:color="000000" w:sz="4"/>
                    <w:right w:val="single" w:color="000000" w:sz="4"/>
                  </w:tcBorders>
                  <w:shd w:fill="FFFFFF"/>
                  <w:vAlign w:val="top"/>
                </w:tcPr>
                <w:p>
                  <w:pPr>
                    <w:jc w:val="left"/>
                  </w:pPr>
                  <w:r>
                    <w:rPr>
                      <w:color w:val="000000"/>
                      <w:sz w:val="18"/>
                    </w:rPr>
                    <w:t>管道刷油</w:t>
                  </w:r>
                </w:p>
              </w:tc>
              <w:tc>
                <w:tcPr>
                  <w:tcW w:type="dxa" w:w="2006"/>
                  <w:tcBorders>
                    <w:top w:val="none" w:color="000000" w:sz="4"/>
                    <w:left w:val="none" w:color="000000" w:sz="4"/>
                    <w:bottom w:val="single" w:color="000000" w:sz="4"/>
                    <w:right w:val="single" w:color="000000" w:sz="4"/>
                  </w:tcBorders>
                  <w:shd w:fill="FFFFFF"/>
                  <w:vAlign w:val="top"/>
                </w:tcPr>
                <w:p>
                  <w:pPr>
                    <w:jc w:val="left"/>
                  </w:pPr>
                  <w:r>
                    <w:rPr>
                      <w:color w:val="000000"/>
                      <w:sz w:val="18"/>
                    </w:rPr>
                    <w:t>1</w:t>
                  </w:r>
                  <w:r>
                    <w:rPr>
                      <w:color w:val="000000"/>
                      <w:sz w:val="18"/>
                    </w:rPr>
                    <w:t>、管道刷油 银粉漆 第</w:t>
                  </w:r>
                  <w:r>
                    <w:rPr>
                      <w:color w:val="000000"/>
                      <w:sz w:val="18"/>
                    </w:rPr>
                    <w:t>2</w:t>
                  </w:r>
                  <w:r>
                    <w:rPr>
                      <w:color w:val="000000"/>
                      <w:sz w:val="18"/>
                    </w:rPr>
                    <w:t>遍</w:t>
                  </w:r>
                  <w:r>
                    <w:rPr>
                      <w:color w:val="000000"/>
                      <w:sz w:val="18"/>
                    </w:rPr>
                    <w:t>//</w:t>
                  </w:r>
                  <w:r>
                    <w:rPr>
                      <w:color w:val="000000"/>
                      <w:sz w:val="18"/>
                    </w:rPr>
                    <w:t>扩：</w:t>
                  </w:r>
                  <w:r>
                    <w:rPr>
                      <w:color w:val="000000"/>
                      <w:sz w:val="18"/>
                    </w:rPr>
                    <w:t>C12-2-20+C12-2-21</w:t>
                  </w:r>
                  <w:r>
                    <w:rPr>
                      <w:color w:val="000000"/>
                      <w:sz w:val="18"/>
                    </w:rPr>
                    <w:t>；</w:t>
                  </w:r>
                  <w:r>
                    <w:br/>
                  </w:r>
                  <w:r>
                    <w:rPr>
                      <w:color w:val="000000"/>
                      <w:sz w:val="18"/>
                    </w:rPr>
                    <w:t>2</w:t>
                  </w:r>
                  <w:r>
                    <w:rPr>
                      <w:color w:val="000000"/>
                      <w:sz w:val="18"/>
                    </w:rPr>
                    <w:t>、银粉漆。</w:t>
                  </w:r>
                </w:p>
              </w:tc>
              <w:tc>
                <w:tcPr>
                  <w:tcW w:type="dxa" w:w="420"/>
                  <w:tcBorders>
                    <w:top w:val="none" w:color="000000" w:sz="4"/>
                    <w:left w:val="none" w:color="000000" w:sz="4"/>
                    <w:bottom w:val="single" w:color="000000" w:sz="4"/>
                    <w:right w:val="single" w:color="000000" w:sz="4"/>
                  </w:tcBorders>
                  <w:shd w:fill="FFFFFF"/>
                  <w:vAlign w:val="top"/>
                </w:tcPr>
                <w:p>
                  <w:pPr>
                    <w:jc w:val="center"/>
                  </w:pPr>
                  <w:r>
                    <w:rPr>
                      <w:color w:val="000000"/>
                      <w:sz w:val="18"/>
                    </w:rPr>
                    <w:t>㎡</w:t>
                  </w:r>
                  <w:r>
                    <w:rPr>
                      <w:color w:val="000000"/>
                      <w:sz w:val="18"/>
                    </w:rPr>
                    <w:t>/m</w:t>
                  </w:r>
                </w:p>
              </w:tc>
              <w:tc>
                <w:tcPr>
                  <w:tcW w:type="dxa" w:w="841"/>
                  <w:tcBorders>
                    <w:top w:val="none" w:color="000000" w:sz="4"/>
                    <w:left w:val="none" w:color="000000" w:sz="4"/>
                    <w:bottom w:val="single" w:color="000000" w:sz="4"/>
                    <w:right w:val="single" w:color="000000" w:sz="4"/>
                  </w:tcBorders>
                  <w:shd w:fill="FFFFFF"/>
                  <w:vAlign w:val="top"/>
                </w:tcPr>
                <w:p>
                  <w:pPr>
                    <w:jc w:val="right"/>
                  </w:pPr>
                  <w:r>
                    <w:rPr>
                      <w:color w:val="000000"/>
                      <w:sz w:val="18"/>
                    </w:rPr>
                    <w:t>53.424</w:t>
                  </w:r>
                </w:p>
              </w:tc>
            </w:tr>
            <w:tr>
              <w:tc>
                <w:tcPr>
                  <w:tcW w:type="dxa" w:w="547"/>
                  <w:tcBorders>
                    <w:top w:val="none" w:color="000000" w:sz="4"/>
                    <w:left w:val="single" w:color="000000" w:sz="4"/>
                    <w:bottom w:val="single" w:color="000000" w:sz="4"/>
                    <w:right w:val="single" w:color="000000" w:sz="4"/>
                  </w:tcBorders>
                  <w:shd w:fill="FFFFFF"/>
                  <w:vAlign w:val="top"/>
                </w:tcPr>
                <w:p>
                  <w:pPr>
                    <w:jc w:val="center"/>
                  </w:pPr>
                  <w:r>
                    <w:rPr>
                      <w:color w:val="000000"/>
                      <w:sz w:val="18"/>
                    </w:rPr>
                    <w:t>71</w:t>
                  </w:r>
                </w:p>
              </w:tc>
              <w:tc>
                <w:tcPr>
                  <w:tcW w:type="dxa" w:w="1753"/>
                  <w:tcBorders>
                    <w:top w:val="none" w:color="000000" w:sz="4"/>
                    <w:left w:val="none" w:color="000000" w:sz="4"/>
                    <w:bottom w:val="single" w:color="000000" w:sz="4"/>
                    <w:right w:val="single" w:color="000000" w:sz="4"/>
                  </w:tcBorders>
                  <w:shd w:fill="FFFFFF"/>
                  <w:vAlign w:val="top"/>
                </w:tcPr>
                <w:p>
                  <w:pPr>
                    <w:jc w:val="left"/>
                  </w:pPr>
                  <w:r>
                    <w:rPr>
                      <w:color w:val="000000"/>
                      <w:sz w:val="18"/>
                    </w:rPr>
                    <w:t>室内消火栓</w:t>
                  </w:r>
                  <w:r>
                    <w:rPr>
                      <w:color w:val="000000"/>
                      <w:sz w:val="18"/>
                    </w:rPr>
                    <w:t>DN65</w:t>
                  </w:r>
                </w:p>
              </w:tc>
              <w:tc>
                <w:tcPr>
                  <w:tcW w:type="dxa" w:w="2006"/>
                  <w:tcBorders>
                    <w:top w:val="none" w:color="000000" w:sz="4"/>
                    <w:left w:val="none" w:color="000000" w:sz="4"/>
                    <w:bottom w:val="single" w:color="000000" w:sz="4"/>
                    <w:right w:val="single" w:color="000000" w:sz="4"/>
                  </w:tcBorders>
                  <w:shd w:fill="FFFFFF"/>
                  <w:vAlign w:val="top"/>
                </w:tcPr>
                <w:p>
                  <w:pPr>
                    <w:jc w:val="left"/>
                  </w:pPr>
                  <w:r>
                    <w:rPr>
                      <w:color w:val="000000"/>
                      <w:sz w:val="18"/>
                    </w:rPr>
                    <w:t>1</w:t>
                  </w:r>
                  <w:r>
                    <w:rPr>
                      <w:color w:val="000000"/>
                      <w:sz w:val="18"/>
                    </w:rPr>
                    <w:t>、室内消火栓安装（普通） 单栓 公称直径</w:t>
                  </w:r>
                  <w:r>
                    <w:rPr>
                      <w:color w:val="000000"/>
                      <w:sz w:val="18"/>
                    </w:rPr>
                    <w:t>(mm</w:t>
                  </w:r>
                  <w:r>
                    <w:rPr>
                      <w:color w:val="000000"/>
                      <w:sz w:val="18"/>
                    </w:rPr>
                    <w:t>以内</w:t>
                  </w:r>
                  <w:r>
                    <w:rPr>
                      <w:color w:val="000000"/>
                      <w:sz w:val="18"/>
                    </w:rPr>
                    <w:t>) 65</w:t>
                  </w:r>
                  <w:r>
                    <w:rPr>
                      <w:color w:val="000000"/>
                      <w:sz w:val="18"/>
                    </w:rPr>
                    <w:t>；</w:t>
                  </w:r>
                  <w:r>
                    <w:br/>
                  </w:r>
                  <w:r>
                    <w:rPr>
                      <w:color w:val="000000"/>
                      <w:sz w:val="18"/>
                    </w:rPr>
                    <w:t>2</w:t>
                  </w:r>
                  <w:r>
                    <w:rPr>
                      <w:color w:val="000000"/>
                      <w:sz w:val="18"/>
                    </w:rPr>
                    <w:t>、室内消火栓</w:t>
                  </w:r>
                  <w:r>
                    <w:rPr>
                      <w:color w:val="000000"/>
                      <w:sz w:val="18"/>
                    </w:rPr>
                    <w:t>DN65</w:t>
                  </w:r>
                  <w:r>
                    <w:rPr>
                      <w:color w:val="000000"/>
                      <w:sz w:val="18"/>
                    </w:rPr>
                    <w:t>。</w:t>
                  </w:r>
                </w:p>
              </w:tc>
              <w:tc>
                <w:tcPr>
                  <w:tcW w:type="dxa" w:w="420"/>
                  <w:tcBorders>
                    <w:top w:val="none" w:color="000000" w:sz="4"/>
                    <w:left w:val="none" w:color="000000" w:sz="4"/>
                    <w:bottom w:val="single" w:color="000000" w:sz="4"/>
                    <w:right w:val="single" w:color="000000" w:sz="4"/>
                  </w:tcBorders>
                  <w:shd w:fill="FFFFFF"/>
                  <w:vAlign w:val="top"/>
                </w:tcPr>
                <w:p>
                  <w:pPr>
                    <w:jc w:val="center"/>
                  </w:pPr>
                  <w:r>
                    <w:rPr>
                      <w:color w:val="000000"/>
                      <w:sz w:val="18"/>
                    </w:rPr>
                    <w:t>套</w:t>
                  </w:r>
                </w:p>
              </w:tc>
              <w:tc>
                <w:tcPr>
                  <w:tcW w:type="dxa" w:w="841"/>
                  <w:tcBorders>
                    <w:top w:val="none" w:color="000000" w:sz="4"/>
                    <w:left w:val="none" w:color="000000" w:sz="4"/>
                    <w:bottom w:val="single" w:color="000000" w:sz="4"/>
                    <w:right w:val="single" w:color="000000" w:sz="4"/>
                  </w:tcBorders>
                  <w:shd w:fill="FFFFFF"/>
                  <w:vAlign w:val="top"/>
                </w:tcPr>
                <w:p>
                  <w:pPr>
                    <w:jc w:val="right"/>
                  </w:pPr>
                  <w:r>
                    <w:rPr>
                      <w:color w:val="000000"/>
                      <w:sz w:val="18"/>
                    </w:rPr>
                    <w:t>1.000</w:t>
                  </w:r>
                </w:p>
              </w:tc>
            </w:tr>
            <w:tr>
              <w:tc>
                <w:tcPr>
                  <w:tcW w:type="dxa" w:w="547"/>
                  <w:tcBorders>
                    <w:top w:val="none" w:color="000000" w:sz="4"/>
                    <w:left w:val="single" w:color="000000" w:sz="4"/>
                    <w:bottom w:val="single" w:color="000000" w:sz="4"/>
                    <w:right w:val="single" w:color="000000" w:sz="4"/>
                  </w:tcBorders>
                  <w:shd w:fill="FFFFFF"/>
                  <w:vAlign w:val="top"/>
                </w:tcPr>
                <w:p>
                  <w:pPr>
                    <w:jc w:val="center"/>
                  </w:pPr>
                  <w:r>
                    <w:rPr>
                      <w:color w:val="000000"/>
                      <w:sz w:val="18"/>
                    </w:rPr>
                    <w:t>72</w:t>
                  </w:r>
                </w:p>
              </w:tc>
              <w:tc>
                <w:tcPr>
                  <w:tcW w:type="dxa" w:w="1753"/>
                  <w:tcBorders>
                    <w:top w:val="none" w:color="000000" w:sz="4"/>
                    <w:left w:val="none" w:color="000000" w:sz="4"/>
                    <w:bottom w:val="single" w:color="000000" w:sz="4"/>
                    <w:right w:val="single" w:color="000000" w:sz="4"/>
                  </w:tcBorders>
                  <w:shd w:fill="FFFFFF"/>
                  <w:vAlign w:val="top"/>
                </w:tcPr>
                <w:p>
                  <w:pPr>
                    <w:jc w:val="left"/>
                  </w:pPr>
                  <w:r>
                    <w:rPr>
                      <w:color w:val="000000"/>
                      <w:sz w:val="18"/>
                    </w:rPr>
                    <w:t>抗震支架（</w:t>
                  </w:r>
                  <w:r>
                    <w:rPr>
                      <w:color w:val="000000"/>
                      <w:sz w:val="18"/>
                    </w:rPr>
                    <w:t>DN65</w:t>
                  </w:r>
                  <w:r>
                    <w:rPr>
                      <w:color w:val="000000"/>
                      <w:sz w:val="18"/>
                    </w:rPr>
                    <w:t>单管侧向）</w:t>
                  </w:r>
                </w:p>
              </w:tc>
              <w:tc>
                <w:tcPr>
                  <w:tcW w:type="dxa" w:w="2006"/>
                  <w:tcBorders>
                    <w:top w:val="none" w:color="000000" w:sz="4"/>
                    <w:left w:val="none" w:color="000000" w:sz="4"/>
                    <w:bottom w:val="single" w:color="000000" w:sz="4"/>
                    <w:right w:val="single" w:color="000000" w:sz="4"/>
                  </w:tcBorders>
                  <w:shd w:fill="FFFFFF"/>
                  <w:vAlign w:val="top"/>
                </w:tcPr>
                <w:p>
                  <w:pPr>
                    <w:jc w:val="left"/>
                  </w:pPr>
                </w:p>
              </w:tc>
              <w:tc>
                <w:tcPr>
                  <w:tcW w:type="dxa" w:w="420"/>
                  <w:tcBorders>
                    <w:top w:val="none" w:color="000000" w:sz="4"/>
                    <w:left w:val="none" w:color="000000" w:sz="4"/>
                    <w:bottom w:val="single" w:color="000000" w:sz="4"/>
                    <w:right w:val="single" w:color="000000" w:sz="4"/>
                  </w:tcBorders>
                  <w:shd w:fill="FFFFFF"/>
                  <w:vAlign w:val="top"/>
                </w:tcPr>
                <w:p>
                  <w:pPr>
                    <w:jc w:val="center"/>
                  </w:pPr>
                  <w:r>
                    <w:rPr>
                      <w:color w:val="000000"/>
                      <w:sz w:val="18"/>
                    </w:rPr>
                    <w:t>套</w:t>
                  </w:r>
                </w:p>
              </w:tc>
              <w:tc>
                <w:tcPr>
                  <w:tcW w:type="dxa" w:w="841"/>
                  <w:tcBorders>
                    <w:top w:val="none" w:color="000000" w:sz="4"/>
                    <w:left w:val="none" w:color="000000" w:sz="4"/>
                    <w:bottom w:val="single" w:color="000000" w:sz="4"/>
                    <w:right w:val="single" w:color="000000" w:sz="4"/>
                  </w:tcBorders>
                  <w:shd w:fill="FFFFFF"/>
                  <w:vAlign w:val="top"/>
                </w:tcPr>
                <w:p>
                  <w:pPr>
                    <w:jc w:val="right"/>
                  </w:pPr>
                  <w:r>
                    <w:rPr>
                      <w:color w:val="000000"/>
                      <w:sz w:val="18"/>
                    </w:rPr>
                    <w:t>2.000</w:t>
                  </w:r>
                </w:p>
              </w:tc>
            </w:tr>
            <w:tr>
              <w:tc>
                <w:tcPr>
                  <w:tcW w:type="dxa" w:w="547"/>
                  <w:tcBorders>
                    <w:top w:val="none" w:color="000000" w:sz="4"/>
                    <w:left w:val="single" w:color="000000" w:sz="4"/>
                    <w:bottom w:val="single" w:color="000000" w:sz="4"/>
                    <w:right w:val="single" w:color="000000" w:sz="4"/>
                  </w:tcBorders>
                  <w:shd w:fill="FFFFFF"/>
                  <w:vAlign w:val="top"/>
                </w:tcPr>
                <w:p>
                  <w:pPr>
                    <w:jc w:val="center"/>
                  </w:pPr>
                  <w:r>
                    <w:rPr>
                      <w:color w:val="000000"/>
                      <w:sz w:val="18"/>
                    </w:rPr>
                    <w:t>73</w:t>
                  </w:r>
                </w:p>
              </w:tc>
              <w:tc>
                <w:tcPr>
                  <w:tcW w:type="dxa" w:w="1753"/>
                  <w:tcBorders>
                    <w:top w:val="none" w:color="000000" w:sz="4"/>
                    <w:left w:val="none" w:color="000000" w:sz="4"/>
                    <w:bottom w:val="single" w:color="000000" w:sz="4"/>
                    <w:right w:val="single" w:color="000000" w:sz="4"/>
                  </w:tcBorders>
                  <w:shd w:fill="FFFFFF"/>
                  <w:vAlign w:val="top"/>
                </w:tcPr>
                <w:p>
                  <w:pPr>
                    <w:jc w:val="left"/>
                  </w:pPr>
                  <w:r>
                    <w:rPr>
                      <w:color w:val="000000"/>
                      <w:sz w:val="18"/>
                    </w:rPr>
                    <w:t>抗震支架（</w:t>
                  </w:r>
                  <w:r>
                    <w:rPr>
                      <w:color w:val="000000"/>
                      <w:sz w:val="18"/>
                    </w:rPr>
                    <w:t>DN65</w:t>
                  </w:r>
                  <w:r>
                    <w:rPr>
                      <w:color w:val="000000"/>
                      <w:sz w:val="18"/>
                    </w:rPr>
                    <w:t>单管侧纵向）</w:t>
                  </w:r>
                </w:p>
              </w:tc>
              <w:tc>
                <w:tcPr>
                  <w:tcW w:type="dxa" w:w="2006"/>
                  <w:tcBorders>
                    <w:top w:val="none" w:color="000000" w:sz="4"/>
                    <w:left w:val="none" w:color="000000" w:sz="4"/>
                    <w:bottom w:val="single" w:color="000000" w:sz="4"/>
                    <w:right w:val="single" w:color="000000" w:sz="4"/>
                  </w:tcBorders>
                  <w:shd w:fill="FFFFFF"/>
                  <w:vAlign w:val="top"/>
                </w:tcPr>
                <w:p>
                  <w:pPr>
                    <w:jc w:val="left"/>
                  </w:pPr>
                </w:p>
              </w:tc>
              <w:tc>
                <w:tcPr>
                  <w:tcW w:type="dxa" w:w="420"/>
                  <w:tcBorders>
                    <w:top w:val="none" w:color="000000" w:sz="4"/>
                    <w:left w:val="none" w:color="000000" w:sz="4"/>
                    <w:bottom w:val="single" w:color="000000" w:sz="4"/>
                    <w:right w:val="single" w:color="000000" w:sz="4"/>
                  </w:tcBorders>
                  <w:shd w:fill="FFFFFF"/>
                  <w:vAlign w:val="top"/>
                </w:tcPr>
                <w:p>
                  <w:pPr>
                    <w:jc w:val="center"/>
                  </w:pPr>
                  <w:r>
                    <w:rPr>
                      <w:color w:val="000000"/>
                      <w:sz w:val="18"/>
                    </w:rPr>
                    <w:t>套</w:t>
                  </w:r>
                </w:p>
              </w:tc>
              <w:tc>
                <w:tcPr>
                  <w:tcW w:type="dxa" w:w="841"/>
                  <w:tcBorders>
                    <w:top w:val="none" w:color="000000" w:sz="4"/>
                    <w:left w:val="none" w:color="000000" w:sz="4"/>
                    <w:bottom w:val="single" w:color="000000" w:sz="4"/>
                    <w:right w:val="single" w:color="000000" w:sz="4"/>
                  </w:tcBorders>
                  <w:shd w:fill="FFFFFF"/>
                  <w:vAlign w:val="top"/>
                </w:tcPr>
                <w:p>
                  <w:pPr>
                    <w:jc w:val="right"/>
                  </w:pPr>
                  <w:r>
                    <w:rPr>
                      <w:color w:val="000000"/>
                      <w:sz w:val="18"/>
                    </w:rPr>
                    <w:t>2.000</w:t>
                  </w:r>
                </w:p>
              </w:tc>
            </w:tr>
            <w:tr>
              <w:tc>
                <w:tcPr>
                  <w:tcW w:type="dxa" w:w="547"/>
                  <w:tcBorders>
                    <w:top w:val="none" w:color="000000" w:sz="4"/>
                    <w:left w:val="single" w:color="000000" w:sz="4"/>
                    <w:bottom w:val="single" w:color="000000" w:sz="4"/>
                    <w:right w:val="single" w:color="000000" w:sz="4"/>
                  </w:tcBorders>
                  <w:shd w:fill="FFFFFF"/>
                  <w:vAlign w:val="top"/>
                </w:tcPr>
                <w:p>
                  <w:pPr>
                    <w:jc w:val="center"/>
                  </w:pPr>
                  <w:r>
                    <w:rPr>
                      <w:color w:val="000000"/>
                      <w:sz w:val="18"/>
                    </w:rPr>
                    <w:t>74</w:t>
                  </w:r>
                </w:p>
              </w:tc>
              <w:tc>
                <w:tcPr>
                  <w:tcW w:type="dxa" w:w="1753"/>
                  <w:tcBorders>
                    <w:top w:val="none" w:color="000000" w:sz="4"/>
                    <w:left w:val="none" w:color="000000" w:sz="4"/>
                    <w:bottom w:val="single" w:color="000000" w:sz="4"/>
                    <w:right w:val="single" w:color="000000" w:sz="4"/>
                  </w:tcBorders>
                  <w:shd w:fill="FFFFFF"/>
                  <w:vAlign w:val="top"/>
                </w:tcPr>
                <w:p>
                  <w:pPr>
                    <w:jc w:val="left"/>
                  </w:pPr>
                  <w:r>
                    <w:rPr>
                      <w:color w:val="000000"/>
                      <w:sz w:val="18"/>
                    </w:rPr>
                    <w:t>管道支架</w:t>
                  </w:r>
                </w:p>
              </w:tc>
              <w:tc>
                <w:tcPr>
                  <w:tcW w:type="dxa" w:w="2006"/>
                  <w:tcBorders>
                    <w:top w:val="none" w:color="000000" w:sz="4"/>
                    <w:left w:val="none" w:color="000000" w:sz="4"/>
                    <w:bottom w:val="single" w:color="000000" w:sz="4"/>
                    <w:right w:val="single" w:color="000000" w:sz="4"/>
                  </w:tcBorders>
                  <w:shd w:fill="FFFFFF"/>
                  <w:vAlign w:val="top"/>
                </w:tcPr>
                <w:p>
                  <w:pPr>
                    <w:jc w:val="left"/>
                  </w:pPr>
                  <w:r>
                    <w:rPr>
                      <w:color w:val="000000"/>
                      <w:sz w:val="18"/>
                    </w:rPr>
                    <w:t>1</w:t>
                  </w:r>
                  <w:r>
                    <w:rPr>
                      <w:color w:val="000000"/>
                      <w:sz w:val="18"/>
                    </w:rPr>
                    <w:t>、管道支架制作 单件重量</w:t>
                  </w:r>
                  <w:r>
                    <w:rPr>
                      <w:color w:val="000000"/>
                      <w:sz w:val="18"/>
                    </w:rPr>
                    <w:t>(kg</w:t>
                  </w:r>
                  <w:r>
                    <w:rPr>
                      <w:color w:val="000000"/>
                      <w:sz w:val="18"/>
                    </w:rPr>
                    <w:t>以内</w:t>
                  </w:r>
                  <w:r>
                    <w:rPr>
                      <w:color w:val="000000"/>
                      <w:sz w:val="18"/>
                    </w:rPr>
                    <w:t>) 5</w:t>
                  </w:r>
                  <w:r>
                    <w:rPr>
                      <w:color w:val="000000"/>
                      <w:sz w:val="18"/>
                    </w:rPr>
                    <w:t>；</w:t>
                  </w:r>
                  <w:r>
                    <w:br/>
                  </w:r>
                  <w:r>
                    <w:rPr>
                      <w:color w:val="000000"/>
                      <w:sz w:val="18"/>
                    </w:rPr>
                    <w:t>2</w:t>
                  </w:r>
                  <w:r>
                    <w:rPr>
                      <w:color w:val="000000"/>
                      <w:sz w:val="18"/>
                    </w:rPr>
                    <w:t>、型钢；</w:t>
                  </w:r>
                  <w:r>
                    <w:br/>
                  </w:r>
                  <w:r>
                    <w:rPr>
                      <w:color w:val="000000"/>
                      <w:sz w:val="18"/>
                    </w:rPr>
                    <w:t>3</w:t>
                  </w:r>
                  <w:r>
                    <w:rPr>
                      <w:color w:val="000000"/>
                      <w:sz w:val="18"/>
                    </w:rPr>
                    <w:t>、管道支架安装 单件重量</w:t>
                  </w:r>
                  <w:r>
                    <w:rPr>
                      <w:color w:val="000000"/>
                      <w:sz w:val="18"/>
                    </w:rPr>
                    <w:t>(kg</w:t>
                  </w:r>
                  <w:r>
                    <w:rPr>
                      <w:color w:val="000000"/>
                      <w:sz w:val="18"/>
                    </w:rPr>
                    <w:t>以内</w:t>
                  </w:r>
                  <w:r>
                    <w:rPr>
                      <w:color w:val="000000"/>
                      <w:sz w:val="18"/>
                    </w:rPr>
                    <w:t>) 5</w:t>
                  </w:r>
                  <w:r>
                    <w:rPr>
                      <w:color w:val="000000"/>
                      <w:sz w:val="18"/>
                    </w:rPr>
                    <w:t>；</w:t>
                  </w:r>
                  <w:r>
                    <w:br/>
                  </w:r>
                  <w:r>
                    <w:rPr>
                      <w:color w:val="000000"/>
                      <w:sz w:val="18"/>
                    </w:rPr>
                    <w:t>4</w:t>
                  </w:r>
                  <w:r>
                    <w:rPr>
                      <w:color w:val="000000"/>
                      <w:sz w:val="18"/>
                    </w:rPr>
                    <w:t>、一般钢结构 红丹防锈漆 第</w:t>
                  </w:r>
                  <w:r>
                    <w:rPr>
                      <w:color w:val="000000"/>
                      <w:sz w:val="18"/>
                    </w:rPr>
                    <w:t>2</w:t>
                  </w:r>
                  <w:r>
                    <w:rPr>
                      <w:color w:val="000000"/>
                      <w:sz w:val="18"/>
                    </w:rPr>
                    <w:t>遍</w:t>
                  </w:r>
                  <w:r>
                    <w:rPr>
                      <w:color w:val="000000"/>
                      <w:sz w:val="18"/>
                    </w:rPr>
                    <w:t>//</w:t>
                  </w:r>
                  <w:r>
                    <w:rPr>
                      <w:color w:val="000000"/>
                      <w:sz w:val="18"/>
                    </w:rPr>
                    <w:t>扩：</w:t>
                  </w:r>
                  <w:r>
                    <w:rPr>
                      <w:color w:val="000000"/>
                      <w:sz w:val="18"/>
                    </w:rPr>
                    <w:t>C12-2-49+C12-2-50</w:t>
                  </w:r>
                  <w:r>
                    <w:rPr>
                      <w:color w:val="000000"/>
                      <w:sz w:val="18"/>
                    </w:rPr>
                    <w:t>；</w:t>
                  </w:r>
                  <w:r>
                    <w:br/>
                  </w:r>
                  <w:r>
                    <w:rPr>
                      <w:color w:val="000000"/>
                      <w:sz w:val="18"/>
                    </w:rPr>
                    <w:t>5</w:t>
                  </w:r>
                  <w:r>
                    <w:rPr>
                      <w:color w:val="000000"/>
                      <w:sz w:val="18"/>
                    </w:rPr>
                    <w:t>、醇酸防锈漆；</w:t>
                  </w:r>
                  <w:r>
                    <w:br/>
                  </w:r>
                  <w:r>
                    <w:rPr>
                      <w:color w:val="000000"/>
                      <w:sz w:val="18"/>
                    </w:rPr>
                    <w:t>6</w:t>
                  </w:r>
                  <w:r>
                    <w:rPr>
                      <w:color w:val="000000"/>
                      <w:sz w:val="18"/>
                    </w:rPr>
                    <w:t>、一般钢结构 调和漆 第</w:t>
                  </w:r>
                  <w:r>
                    <w:rPr>
                      <w:color w:val="000000"/>
                      <w:sz w:val="18"/>
                    </w:rPr>
                    <w:t>2</w:t>
                  </w:r>
                  <w:r>
                    <w:rPr>
                      <w:color w:val="000000"/>
                      <w:sz w:val="18"/>
                    </w:rPr>
                    <w:t>遍</w:t>
                  </w:r>
                  <w:r>
                    <w:rPr>
                      <w:color w:val="000000"/>
                      <w:sz w:val="18"/>
                    </w:rPr>
                    <w:t>//</w:t>
                  </w:r>
                  <w:r>
                    <w:rPr>
                      <w:color w:val="000000"/>
                      <w:sz w:val="18"/>
                    </w:rPr>
                    <w:t>扩：</w:t>
                  </w:r>
                  <w:r>
                    <w:rPr>
                      <w:color w:val="000000"/>
                      <w:sz w:val="18"/>
                    </w:rPr>
                    <w:t>C12-2-56+C12-2-57</w:t>
                  </w:r>
                  <w:r>
                    <w:rPr>
                      <w:color w:val="000000"/>
                      <w:sz w:val="18"/>
                    </w:rPr>
                    <w:t>；</w:t>
                  </w:r>
                  <w:r>
                    <w:br/>
                  </w:r>
                  <w:r>
                    <w:rPr>
                      <w:color w:val="000000"/>
                      <w:sz w:val="18"/>
                    </w:rPr>
                    <w:t>7</w:t>
                  </w:r>
                  <w:r>
                    <w:rPr>
                      <w:color w:val="000000"/>
                      <w:sz w:val="18"/>
                    </w:rPr>
                    <w:t>、醇酸调和漆。</w:t>
                  </w:r>
                </w:p>
              </w:tc>
              <w:tc>
                <w:tcPr>
                  <w:tcW w:type="dxa" w:w="420"/>
                  <w:tcBorders>
                    <w:top w:val="none" w:color="000000" w:sz="4"/>
                    <w:left w:val="none" w:color="000000" w:sz="4"/>
                    <w:bottom w:val="single" w:color="000000" w:sz="4"/>
                    <w:right w:val="single" w:color="000000" w:sz="4"/>
                  </w:tcBorders>
                  <w:shd w:fill="FFFFFF"/>
                  <w:vAlign w:val="top"/>
                </w:tcPr>
                <w:p>
                  <w:pPr>
                    <w:jc w:val="center"/>
                  </w:pPr>
                  <w:r>
                    <w:rPr>
                      <w:color w:val="000000"/>
                      <w:sz w:val="18"/>
                    </w:rPr>
                    <w:t>kg</w:t>
                  </w:r>
                </w:p>
              </w:tc>
              <w:tc>
                <w:tcPr>
                  <w:tcW w:type="dxa" w:w="841"/>
                  <w:tcBorders>
                    <w:top w:val="none" w:color="000000" w:sz="4"/>
                    <w:left w:val="none" w:color="000000" w:sz="4"/>
                    <w:bottom w:val="single" w:color="000000" w:sz="4"/>
                    <w:right w:val="single" w:color="000000" w:sz="4"/>
                  </w:tcBorders>
                  <w:shd w:fill="FFFFFF"/>
                  <w:vAlign w:val="top"/>
                </w:tcPr>
                <w:p>
                  <w:pPr>
                    <w:jc w:val="right"/>
                  </w:pPr>
                  <w:r>
                    <w:rPr>
                      <w:color w:val="000000"/>
                      <w:sz w:val="18"/>
                    </w:rPr>
                    <w:t>30.000</w:t>
                  </w:r>
                </w:p>
              </w:tc>
            </w:tr>
            <w:tr>
              <w:tc>
                <w:tcPr>
                  <w:tcW w:type="dxa" w:w="547"/>
                  <w:tcBorders>
                    <w:top w:val="none" w:color="000000" w:sz="4"/>
                    <w:left w:val="single" w:color="000000" w:sz="4"/>
                    <w:bottom w:val="single" w:color="000000" w:sz="4"/>
                    <w:right w:val="single" w:color="000000" w:sz="4"/>
                  </w:tcBorders>
                  <w:shd w:fill="FFFFFF"/>
                  <w:vAlign w:val="top"/>
                </w:tcPr>
                <w:p>
                  <w:pPr>
                    <w:jc w:val="center"/>
                  </w:pPr>
                </w:p>
              </w:tc>
              <w:tc>
                <w:tcPr>
                  <w:tcW w:type="dxa" w:w="1753"/>
                  <w:tcBorders>
                    <w:top w:val="none" w:color="000000" w:sz="4"/>
                    <w:left w:val="none" w:color="000000" w:sz="4"/>
                    <w:bottom w:val="single" w:color="000000" w:sz="4"/>
                    <w:right w:val="single" w:color="000000" w:sz="4"/>
                  </w:tcBorders>
                  <w:shd w:fill="FFFFFF"/>
                  <w:vAlign w:val="top"/>
                </w:tcPr>
                <w:p>
                  <w:pPr>
                    <w:jc w:val="left"/>
                  </w:pPr>
                  <w:r>
                    <w:rPr>
                      <w:color w:val="000000"/>
                      <w:sz w:val="18"/>
                    </w:rPr>
                    <w:t>给排水工程</w:t>
                  </w:r>
                </w:p>
              </w:tc>
              <w:tc>
                <w:tcPr>
                  <w:tcW w:type="dxa" w:w="2006"/>
                  <w:tcBorders>
                    <w:top w:val="none" w:color="000000" w:sz="4"/>
                    <w:left w:val="none" w:color="000000" w:sz="4"/>
                    <w:bottom w:val="single" w:color="000000" w:sz="4"/>
                    <w:right w:val="single" w:color="000000" w:sz="4"/>
                  </w:tcBorders>
                  <w:shd w:fill="FFFFFF"/>
                  <w:vAlign w:val="top"/>
                </w:tcPr>
                <w:p>
                  <w:pPr>
                    <w:jc w:val="left"/>
                  </w:pPr>
                </w:p>
              </w:tc>
              <w:tc>
                <w:tcPr>
                  <w:tcW w:type="dxa" w:w="420"/>
                  <w:tcBorders>
                    <w:top w:val="none" w:color="000000" w:sz="4"/>
                    <w:left w:val="none" w:color="000000" w:sz="4"/>
                    <w:bottom w:val="single" w:color="000000" w:sz="4"/>
                    <w:right w:val="single" w:color="000000" w:sz="4"/>
                  </w:tcBorders>
                  <w:shd w:fill="FFFFFF"/>
                  <w:vAlign w:val="top"/>
                </w:tcPr>
                <w:p>
                  <w:pPr>
                    <w:jc w:val="center"/>
                  </w:pPr>
                </w:p>
              </w:tc>
              <w:tc>
                <w:tcPr>
                  <w:tcW w:type="dxa" w:w="841"/>
                  <w:tcBorders>
                    <w:top w:val="none" w:color="000000" w:sz="4"/>
                    <w:left w:val="none" w:color="000000" w:sz="4"/>
                    <w:bottom w:val="single" w:color="000000" w:sz="4"/>
                    <w:right w:val="single" w:color="000000" w:sz="4"/>
                  </w:tcBorders>
                  <w:shd w:fill="FFFFFF"/>
                  <w:vAlign w:val="top"/>
                </w:tcPr>
                <w:p>
                  <w:pPr>
                    <w:jc w:val="right"/>
                  </w:pPr>
                </w:p>
              </w:tc>
            </w:tr>
            <w:tr>
              <w:tc>
                <w:tcPr>
                  <w:tcW w:type="dxa" w:w="547"/>
                  <w:tcBorders>
                    <w:top w:val="none" w:color="000000" w:sz="4"/>
                    <w:left w:val="single" w:color="000000" w:sz="4"/>
                    <w:bottom w:val="single" w:color="000000" w:sz="4"/>
                    <w:right w:val="single" w:color="000000" w:sz="4"/>
                  </w:tcBorders>
                  <w:shd w:fill="FFFFFF"/>
                  <w:vAlign w:val="top"/>
                </w:tcPr>
                <w:p>
                  <w:pPr>
                    <w:jc w:val="center"/>
                  </w:pPr>
                </w:p>
              </w:tc>
              <w:tc>
                <w:tcPr>
                  <w:tcW w:type="dxa" w:w="1753"/>
                  <w:tcBorders>
                    <w:top w:val="none" w:color="000000" w:sz="4"/>
                    <w:left w:val="none" w:color="000000" w:sz="4"/>
                    <w:bottom w:val="single" w:color="000000" w:sz="4"/>
                    <w:right w:val="single" w:color="000000" w:sz="4"/>
                  </w:tcBorders>
                  <w:shd w:fill="FFFFFF"/>
                  <w:vAlign w:val="top"/>
                </w:tcPr>
                <w:p>
                  <w:pPr>
                    <w:jc w:val="left"/>
                  </w:pPr>
                  <w:r>
                    <w:rPr>
                      <w:color w:val="000000"/>
                      <w:sz w:val="18"/>
                    </w:rPr>
                    <w:t>给水工程</w:t>
                  </w:r>
                </w:p>
              </w:tc>
              <w:tc>
                <w:tcPr>
                  <w:tcW w:type="dxa" w:w="2006"/>
                  <w:tcBorders>
                    <w:top w:val="none" w:color="000000" w:sz="4"/>
                    <w:left w:val="none" w:color="000000" w:sz="4"/>
                    <w:bottom w:val="single" w:color="000000" w:sz="4"/>
                    <w:right w:val="single" w:color="000000" w:sz="4"/>
                  </w:tcBorders>
                  <w:shd w:fill="FFFFFF"/>
                  <w:vAlign w:val="top"/>
                </w:tcPr>
                <w:p>
                  <w:pPr>
                    <w:jc w:val="left"/>
                  </w:pPr>
                </w:p>
              </w:tc>
              <w:tc>
                <w:tcPr>
                  <w:tcW w:type="dxa" w:w="420"/>
                  <w:tcBorders>
                    <w:top w:val="none" w:color="000000" w:sz="4"/>
                    <w:left w:val="none" w:color="000000" w:sz="4"/>
                    <w:bottom w:val="single" w:color="000000" w:sz="4"/>
                    <w:right w:val="single" w:color="000000" w:sz="4"/>
                  </w:tcBorders>
                  <w:shd w:fill="FFFFFF"/>
                  <w:vAlign w:val="top"/>
                </w:tcPr>
                <w:p>
                  <w:pPr>
                    <w:jc w:val="center"/>
                  </w:pPr>
                </w:p>
              </w:tc>
              <w:tc>
                <w:tcPr>
                  <w:tcW w:type="dxa" w:w="841"/>
                  <w:tcBorders>
                    <w:top w:val="none" w:color="000000" w:sz="4"/>
                    <w:left w:val="none" w:color="000000" w:sz="4"/>
                    <w:bottom w:val="single" w:color="000000" w:sz="4"/>
                    <w:right w:val="single" w:color="000000" w:sz="4"/>
                  </w:tcBorders>
                  <w:shd w:fill="FFFFFF"/>
                  <w:vAlign w:val="top"/>
                </w:tcPr>
                <w:p>
                  <w:pPr>
                    <w:jc w:val="right"/>
                  </w:pPr>
                </w:p>
              </w:tc>
            </w:tr>
            <w:tr>
              <w:tc>
                <w:tcPr>
                  <w:tcW w:type="dxa" w:w="547"/>
                  <w:tcBorders>
                    <w:top w:val="none" w:color="000000" w:sz="4"/>
                    <w:left w:val="single" w:color="000000" w:sz="4"/>
                    <w:bottom w:val="single" w:color="000000" w:sz="4"/>
                    <w:right w:val="single" w:color="000000" w:sz="4"/>
                  </w:tcBorders>
                  <w:shd w:fill="FFFFFF"/>
                  <w:vAlign w:val="top"/>
                </w:tcPr>
                <w:p>
                  <w:pPr>
                    <w:jc w:val="center"/>
                  </w:pPr>
                  <w:r>
                    <w:rPr>
                      <w:color w:val="000000"/>
                      <w:sz w:val="18"/>
                    </w:rPr>
                    <w:t>75</w:t>
                  </w:r>
                </w:p>
              </w:tc>
              <w:tc>
                <w:tcPr>
                  <w:tcW w:type="dxa" w:w="1753"/>
                  <w:tcBorders>
                    <w:top w:val="none" w:color="000000" w:sz="4"/>
                    <w:left w:val="none" w:color="000000" w:sz="4"/>
                    <w:bottom w:val="single" w:color="000000" w:sz="4"/>
                    <w:right w:val="single" w:color="000000" w:sz="4"/>
                  </w:tcBorders>
                  <w:shd w:fill="FFFFFF"/>
                  <w:vAlign w:val="top"/>
                </w:tcPr>
                <w:p>
                  <w:pPr>
                    <w:jc w:val="left"/>
                  </w:pPr>
                  <w:r>
                    <w:rPr>
                      <w:color w:val="000000"/>
                      <w:sz w:val="18"/>
                    </w:rPr>
                    <w:t>钢塑复合管</w:t>
                  </w:r>
                  <w:r>
                    <w:rPr>
                      <w:color w:val="000000"/>
                      <w:sz w:val="18"/>
                    </w:rPr>
                    <w:t>DN50</w:t>
                  </w:r>
                </w:p>
              </w:tc>
              <w:tc>
                <w:tcPr>
                  <w:tcW w:type="dxa" w:w="2006"/>
                  <w:tcBorders>
                    <w:top w:val="none" w:color="000000" w:sz="4"/>
                    <w:left w:val="none" w:color="000000" w:sz="4"/>
                    <w:bottom w:val="single" w:color="000000" w:sz="4"/>
                    <w:right w:val="single" w:color="000000" w:sz="4"/>
                  </w:tcBorders>
                  <w:shd w:fill="FFFFFF"/>
                  <w:vAlign w:val="top"/>
                </w:tcPr>
                <w:p>
                  <w:pPr>
                    <w:jc w:val="left"/>
                  </w:pPr>
                  <w:r>
                    <w:rPr>
                      <w:color w:val="000000"/>
                      <w:sz w:val="18"/>
                    </w:rPr>
                    <w:t>1</w:t>
                  </w:r>
                  <w:r>
                    <w:rPr>
                      <w:color w:val="000000"/>
                      <w:sz w:val="18"/>
                    </w:rPr>
                    <w:t>、室内铝塑复合管</w:t>
                  </w:r>
                  <w:r>
                    <w:rPr>
                      <w:color w:val="000000"/>
                      <w:sz w:val="18"/>
                    </w:rPr>
                    <w:t>(</w:t>
                  </w:r>
                  <w:r>
                    <w:rPr>
                      <w:color w:val="000000"/>
                      <w:sz w:val="18"/>
                    </w:rPr>
                    <w:t>卡套连接</w:t>
                  </w:r>
                  <w:r>
                    <w:rPr>
                      <w:color w:val="000000"/>
                      <w:sz w:val="18"/>
                    </w:rPr>
                    <w:t>)</w:t>
                  </w:r>
                  <w:r>
                    <w:rPr>
                      <w:color w:val="000000"/>
                      <w:sz w:val="18"/>
                    </w:rPr>
                    <w:t>公称外径</w:t>
                  </w:r>
                  <w:r>
                    <w:rPr>
                      <w:color w:val="000000"/>
                      <w:sz w:val="18"/>
                    </w:rPr>
                    <w:t>(mm</w:t>
                  </w:r>
                  <w:r>
                    <w:rPr>
                      <w:color w:val="000000"/>
                      <w:sz w:val="18"/>
                    </w:rPr>
                    <w:t>以内</w:t>
                  </w:r>
                  <w:r>
                    <w:rPr>
                      <w:color w:val="000000"/>
                      <w:sz w:val="18"/>
                    </w:rPr>
                    <w:t>) 50</w:t>
                  </w:r>
                  <w:r>
                    <w:rPr>
                      <w:color w:val="000000"/>
                      <w:sz w:val="18"/>
                    </w:rPr>
                    <w:t>；</w:t>
                  </w:r>
                  <w:r>
                    <w:br/>
                  </w:r>
                  <w:r>
                    <w:rPr>
                      <w:color w:val="000000"/>
                      <w:sz w:val="18"/>
                    </w:rPr>
                    <w:t>2</w:t>
                  </w:r>
                  <w:r>
                    <w:rPr>
                      <w:color w:val="000000"/>
                      <w:sz w:val="18"/>
                    </w:rPr>
                    <w:t>、铝塑复合管</w:t>
                  </w:r>
                  <w:r>
                    <w:rPr>
                      <w:color w:val="000000"/>
                      <w:sz w:val="18"/>
                    </w:rPr>
                    <w:t>|DN50</w:t>
                  </w:r>
                  <w:r>
                    <w:rPr>
                      <w:color w:val="000000"/>
                      <w:sz w:val="18"/>
                    </w:rPr>
                    <w:t>；</w:t>
                  </w:r>
                  <w:r>
                    <w:br/>
                  </w:r>
                  <w:r>
                    <w:rPr>
                      <w:color w:val="000000"/>
                      <w:sz w:val="18"/>
                    </w:rPr>
                    <w:t>3</w:t>
                  </w:r>
                  <w:r>
                    <w:rPr>
                      <w:color w:val="000000"/>
                      <w:sz w:val="18"/>
                    </w:rPr>
                    <w:t>、给水室内铝塑复合管卡套管件</w:t>
                  </w:r>
                  <w:r>
                    <w:rPr>
                      <w:color w:val="000000"/>
                      <w:sz w:val="18"/>
                    </w:rPr>
                    <w:t>|DN50</w:t>
                  </w:r>
                  <w:r>
                    <w:rPr>
                      <w:color w:val="000000"/>
                      <w:sz w:val="18"/>
                    </w:rPr>
                    <w:t>；</w:t>
                  </w:r>
                  <w:r>
                    <w:br/>
                  </w:r>
                  <w:r>
                    <w:rPr>
                      <w:color w:val="000000"/>
                      <w:sz w:val="18"/>
                    </w:rPr>
                    <w:t>4</w:t>
                  </w:r>
                  <w:r>
                    <w:rPr>
                      <w:color w:val="000000"/>
                      <w:sz w:val="18"/>
                    </w:rPr>
                    <w:t>、管道消毒、冲洗 公称直径</w:t>
                  </w:r>
                  <w:r>
                    <w:rPr>
                      <w:color w:val="000000"/>
                      <w:sz w:val="18"/>
                    </w:rPr>
                    <w:t>(mm</w:t>
                  </w:r>
                  <w:r>
                    <w:rPr>
                      <w:color w:val="000000"/>
                      <w:sz w:val="18"/>
                    </w:rPr>
                    <w:t>以内</w:t>
                  </w:r>
                  <w:r>
                    <w:rPr>
                      <w:color w:val="000000"/>
                      <w:sz w:val="18"/>
                    </w:rPr>
                    <w:t>) 50</w:t>
                  </w:r>
                  <w:r>
                    <w:rPr>
                      <w:color w:val="000000"/>
                      <w:sz w:val="18"/>
                    </w:rPr>
                    <w:t>。</w:t>
                  </w:r>
                </w:p>
              </w:tc>
              <w:tc>
                <w:tcPr>
                  <w:tcW w:type="dxa" w:w="420"/>
                  <w:tcBorders>
                    <w:top w:val="none" w:color="000000" w:sz="4"/>
                    <w:left w:val="none" w:color="000000" w:sz="4"/>
                    <w:bottom w:val="single" w:color="000000" w:sz="4"/>
                    <w:right w:val="single" w:color="000000" w:sz="4"/>
                  </w:tcBorders>
                  <w:shd w:fill="FFFFFF"/>
                  <w:vAlign w:val="top"/>
                </w:tcPr>
                <w:p>
                  <w:pPr>
                    <w:jc w:val="center"/>
                  </w:pPr>
                  <w:r>
                    <w:rPr>
                      <w:color w:val="000000"/>
                      <w:sz w:val="18"/>
                    </w:rPr>
                    <w:t>m</w:t>
                  </w:r>
                </w:p>
              </w:tc>
              <w:tc>
                <w:tcPr>
                  <w:tcW w:type="dxa" w:w="841"/>
                  <w:tcBorders>
                    <w:top w:val="none" w:color="000000" w:sz="4"/>
                    <w:left w:val="none" w:color="000000" w:sz="4"/>
                    <w:bottom w:val="single" w:color="000000" w:sz="4"/>
                    <w:right w:val="single" w:color="000000" w:sz="4"/>
                  </w:tcBorders>
                  <w:shd w:fill="FFFFFF"/>
                  <w:vAlign w:val="top"/>
                </w:tcPr>
                <w:p>
                  <w:pPr>
                    <w:jc w:val="right"/>
                  </w:pPr>
                  <w:r>
                    <w:rPr>
                      <w:color w:val="000000"/>
                      <w:sz w:val="18"/>
                    </w:rPr>
                    <w:t>40.000</w:t>
                  </w:r>
                </w:p>
              </w:tc>
            </w:tr>
            <w:tr>
              <w:tc>
                <w:tcPr>
                  <w:tcW w:type="dxa" w:w="547"/>
                  <w:tcBorders>
                    <w:top w:val="none" w:color="000000" w:sz="4"/>
                    <w:left w:val="single" w:color="000000" w:sz="4"/>
                    <w:bottom w:val="single" w:color="000000" w:sz="4"/>
                    <w:right w:val="single" w:color="000000" w:sz="4"/>
                  </w:tcBorders>
                  <w:shd w:fill="FFFFFF"/>
                  <w:vAlign w:val="top"/>
                </w:tcPr>
                <w:p>
                  <w:pPr>
                    <w:jc w:val="center"/>
                  </w:pPr>
                  <w:r>
                    <w:rPr>
                      <w:color w:val="000000"/>
                      <w:sz w:val="18"/>
                    </w:rPr>
                    <w:t>76</w:t>
                  </w:r>
                </w:p>
              </w:tc>
              <w:tc>
                <w:tcPr>
                  <w:tcW w:type="dxa" w:w="1753"/>
                  <w:tcBorders>
                    <w:top w:val="none" w:color="000000" w:sz="4"/>
                    <w:left w:val="none" w:color="000000" w:sz="4"/>
                    <w:bottom w:val="single" w:color="000000" w:sz="4"/>
                    <w:right w:val="single" w:color="000000" w:sz="4"/>
                  </w:tcBorders>
                  <w:shd w:fill="FFFFFF"/>
                  <w:vAlign w:val="top"/>
                </w:tcPr>
                <w:p>
                  <w:pPr>
                    <w:jc w:val="left"/>
                  </w:pPr>
                  <w:r>
                    <w:rPr>
                      <w:color w:val="000000"/>
                      <w:sz w:val="18"/>
                    </w:rPr>
                    <w:t>钢塑复合管</w:t>
                  </w:r>
                  <w:r>
                    <w:rPr>
                      <w:color w:val="000000"/>
                      <w:sz w:val="18"/>
                    </w:rPr>
                    <w:t>DN40</w:t>
                  </w:r>
                </w:p>
              </w:tc>
              <w:tc>
                <w:tcPr>
                  <w:tcW w:type="dxa" w:w="2006"/>
                  <w:tcBorders>
                    <w:top w:val="none" w:color="000000" w:sz="4"/>
                    <w:left w:val="none" w:color="000000" w:sz="4"/>
                    <w:bottom w:val="single" w:color="000000" w:sz="4"/>
                    <w:right w:val="single" w:color="000000" w:sz="4"/>
                  </w:tcBorders>
                  <w:shd w:fill="FFFFFF"/>
                  <w:vAlign w:val="top"/>
                </w:tcPr>
                <w:p>
                  <w:pPr>
                    <w:jc w:val="left"/>
                  </w:pPr>
                  <w:r>
                    <w:rPr>
                      <w:color w:val="000000"/>
                      <w:sz w:val="18"/>
                    </w:rPr>
                    <w:t>1</w:t>
                  </w:r>
                  <w:r>
                    <w:rPr>
                      <w:color w:val="000000"/>
                      <w:sz w:val="18"/>
                    </w:rPr>
                    <w:t>、室内铝塑复合管</w:t>
                  </w:r>
                  <w:r>
                    <w:rPr>
                      <w:color w:val="000000"/>
                      <w:sz w:val="18"/>
                    </w:rPr>
                    <w:t>(</w:t>
                  </w:r>
                  <w:r>
                    <w:rPr>
                      <w:color w:val="000000"/>
                      <w:sz w:val="18"/>
                    </w:rPr>
                    <w:t>卡套连接</w:t>
                  </w:r>
                  <w:r>
                    <w:rPr>
                      <w:color w:val="000000"/>
                      <w:sz w:val="18"/>
                    </w:rPr>
                    <w:t>)</w:t>
                  </w:r>
                  <w:r>
                    <w:rPr>
                      <w:color w:val="000000"/>
                      <w:sz w:val="18"/>
                    </w:rPr>
                    <w:t>公称外径</w:t>
                  </w:r>
                  <w:r>
                    <w:rPr>
                      <w:color w:val="000000"/>
                      <w:sz w:val="18"/>
                    </w:rPr>
                    <w:t>(mm</w:t>
                  </w:r>
                  <w:r>
                    <w:rPr>
                      <w:color w:val="000000"/>
                      <w:sz w:val="18"/>
                    </w:rPr>
                    <w:t>以内</w:t>
                  </w:r>
                  <w:r>
                    <w:rPr>
                      <w:color w:val="000000"/>
                      <w:sz w:val="18"/>
                    </w:rPr>
                    <w:t>) 40</w:t>
                  </w:r>
                  <w:r>
                    <w:rPr>
                      <w:color w:val="000000"/>
                      <w:sz w:val="18"/>
                    </w:rPr>
                    <w:t>；</w:t>
                  </w:r>
                  <w:r>
                    <w:br/>
                  </w:r>
                  <w:r>
                    <w:rPr>
                      <w:color w:val="000000"/>
                      <w:sz w:val="18"/>
                    </w:rPr>
                    <w:t>2</w:t>
                  </w:r>
                  <w:r>
                    <w:rPr>
                      <w:color w:val="000000"/>
                      <w:sz w:val="18"/>
                    </w:rPr>
                    <w:t>、铝塑复合管</w:t>
                  </w:r>
                  <w:r>
                    <w:rPr>
                      <w:color w:val="000000"/>
                      <w:sz w:val="18"/>
                    </w:rPr>
                    <w:t>|DN40</w:t>
                  </w:r>
                  <w:r>
                    <w:rPr>
                      <w:color w:val="000000"/>
                      <w:sz w:val="18"/>
                    </w:rPr>
                    <w:t>；</w:t>
                  </w:r>
                  <w:r>
                    <w:br/>
                  </w:r>
                  <w:r>
                    <w:rPr>
                      <w:color w:val="000000"/>
                      <w:sz w:val="18"/>
                    </w:rPr>
                    <w:t>3</w:t>
                  </w:r>
                  <w:r>
                    <w:rPr>
                      <w:color w:val="000000"/>
                      <w:sz w:val="18"/>
                    </w:rPr>
                    <w:t>、给水室内铝塑复合管卡套管件</w:t>
                  </w:r>
                  <w:r>
                    <w:rPr>
                      <w:color w:val="000000"/>
                      <w:sz w:val="18"/>
                    </w:rPr>
                    <w:t>|DN40</w:t>
                  </w:r>
                  <w:r>
                    <w:rPr>
                      <w:color w:val="000000"/>
                      <w:sz w:val="18"/>
                    </w:rPr>
                    <w:t>；</w:t>
                  </w:r>
                  <w:r>
                    <w:br/>
                  </w:r>
                  <w:r>
                    <w:rPr>
                      <w:color w:val="000000"/>
                      <w:sz w:val="18"/>
                    </w:rPr>
                    <w:t>4</w:t>
                  </w:r>
                  <w:r>
                    <w:rPr>
                      <w:color w:val="000000"/>
                      <w:sz w:val="18"/>
                    </w:rPr>
                    <w:t>、管道消毒、冲洗 公称直径</w:t>
                  </w:r>
                  <w:r>
                    <w:rPr>
                      <w:color w:val="000000"/>
                      <w:sz w:val="18"/>
                    </w:rPr>
                    <w:t>(mm</w:t>
                  </w:r>
                  <w:r>
                    <w:rPr>
                      <w:color w:val="000000"/>
                      <w:sz w:val="18"/>
                    </w:rPr>
                    <w:t>以内</w:t>
                  </w:r>
                  <w:r>
                    <w:rPr>
                      <w:color w:val="000000"/>
                      <w:sz w:val="18"/>
                    </w:rPr>
                    <w:t>) 40</w:t>
                  </w:r>
                  <w:r>
                    <w:rPr>
                      <w:color w:val="000000"/>
                      <w:sz w:val="18"/>
                    </w:rPr>
                    <w:t>。</w:t>
                  </w:r>
                </w:p>
              </w:tc>
              <w:tc>
                <w:tcPr>
                  <w:tcW w:type="dxa" w:w="420"/>
                  <w:tcBorders>
                    <w:top w:val="none" w:color="000000" w:sz="4"/>
                    <w:left w:val="none" w:color="000000" w:sz="4"/>
                    <w:bottom w:val="single" w:color="000000" w:sz="4"/>
                    <w:right w:val="single" w:color="000000" w:sz="4"/>
                  </w:tcBorders>
                  <w:shd w:fill="FFFFFF"/>
                  <w:vAlign w:val="top"/>
                </w:tcPr>
                <w:p>
                  <w:pPr>
                    <w:jc w:val="center"/>
                  </w:pPr>
                  <w:r>
                    <w:rPr>
                      <w:color w:val="000000"/>
                      <w:sz w:val="18"/>
                    </w:rPr>
                    <w:t>m</w:t>
                  </w:r>
                </w:p>
              </w:tc>
              <w:tc>
                <w:tcPr>
                  <w:tcW w:type="dxa" w:w="841"/>
                  <w:tcBorders>
                    <w:top w:val="none" w:color="000000" w:sz="4"/>
                    <w:left w:val="none" w:color="000000" w:sz="4"/>
                    <w:bottom w:val="single" w:color="000000" w:sz="4"/>
                    <w:right w:val="single" w:color="000000" w:sz="4"/>
                  </w:tcBorders>
                  <w:shd w:fill="FFFFFF"/>
                  <w:vAlign w:val="top"/>
                </w:tcPr>
                <w:p>
                  <w:pPr>
                    <w:jc w:val="right"/>
                  </w:pPr>
                  <w:r>
                    <w:rPr>
                      <w:color w:val="000000"/>
                      <w:sz w:val="18"/>
                    </w:rPr>
                    <w:t>4.000</w:t>
                  </w:r>
                </w:p>
              </w:tc>
            </w:tr>
            <w:tr>
              <w:tc>
                <w:tcPr>
                  <w:tcW w:type="dxa" w:w="547"/>
                  <w:tcBorders>
                    <w:top w:val="none" w:color="000000" w:sz="4"/>
                    <w:left w:val="single" w:color="000000" w:sz="4"/>
                    <w:bottom w:val="single" w:color="000000" w:sz="4"/>
                    <w:right w:val="single" w:color="000000" w:sz="4"/>
                  </w:tcBorders>
                  <w:shd w:fill="FFFFFF"/>
                  <w:vAlign w:val="top"/>
                </w:tcPr>
                <w:p>
                  <w:pPr>
                    <w:jc w:val="center"/>
                  </w:pPr>
                  <w:r>
                    <w:rPr>
                      <w:color w:val="000000"/>
                      <w:sz w:val="18"/>
                    </w:rPr>
                    <w:t>77</w:t>
                  </w:r>
                </w:p>
              </w:tc>
              <w:tc>
                <w:tcPr>
                  <w:tcW w:type="dxa" w:w="1753"/>
                  <w:tcBorders>
                    <w:top w:val="none" w:color="000000" w:sz="4"/>
                    <w:left w:val="none" w:color="000000" w:sz="4"/>
                    <w:bottom w:val="single" w:color="000000" w:sz="4"/>
                    <w:right w:val="single" w:color="000000" w:sz="4"/>
                  </w:tcBorders>
                  <w:shd w:fill="FFFFFF"/>
                  <w:vAlign w:val="top"/>
                </w:tcPr>
                <w:p>
                  <w:pPr>
                    <w:jc w:val="left"/>
                  </w:pPr>
                  <w:r>
                    <w:rPr>
                      <w:color w:val="000000"/>
                      <w:sz w:val="18"/>
                    </w:rPr>
                    <w:t>钢塑复合管</w:t>
                  </w:r>
                  <w:r>
                    <w:rPr>
                      <w:color w:val="000000"/>
                      <w:sz w:val="18"/>
                    </w:rPr>
                    <w:t>DN32</w:t>
                  </w:r>
                </w:p>
              </w:tc>
              <w:tc>
                <w:tcPr>
                  <w:tcW w:type="dxa" w:w="2006"/>
                  <w:tcBorders>
                    <w:top w:val="none" w:color="000000" w:sz="4"/>
                    <w:left w:val="none" w:color="000000" w:sz="4"/>
                    <w:bottom w:val="single" w:color="000000" w:sz="4"/>
                    <w:right w:val="single" w:color="000000" w:sz="4"/>
                  </w:tcBorders>
                  <w:shd w:fill="FFFFFF"/>
                  <w:vAlign w:val="top"/>
                </w:tcPr>
                <w:p>
                  <w:pPr>
                    <w:jc w:val="left"/>
                  </w:pPr>
                  <w:r>
                    <w:rPr>
                      <w:color w:val="000000"/>
                      <w:sz w:val="18"/>
                    </w:rPr>
                    <w:t>1</w:t>
                  </w:r>
                  <w:r>
                    <w:rPr>
                      <w:color w:val="000000"/>
                      <w:sz w:val="18"/>
                    </w:rPr>
                    <w:t>、室内铝塑复合管</w:t>
                  </w:r>
                  <w:r>
                    <w:rPr>
                      <w:color w:val="000000"/>
                      <w:sz w:val="18"/>
                    </w:rPr>
                    <w:t>(</w:t>
                  </w:r>
                  <w:r>
                    <w:rPr>
                      <w:color w:val="000000"/>
                      <w:sz w:val="18"/>
                    </w:rPr>
                    <w:t>卡套连接</w:t>
                  </w:r>
                  <w:r>
                    <w:rPr>
                      <w:color w:val="000000"/>
                      <w:sz w:val="18"/>
                    </w:rPr>
                    <w:t>)</w:t>
                  </w:r>
                  <w:r>
                    <w:rPr>
                      <w:color w:val="000000"/>
                      <w:sz w:val="18"/>
                    </w:rPr>
                    <w:t>公称外径</w:t>
                  </w:r>
                  <w:r>
                    <w:rPr>
                      <w:color w:val="000000"/>
                      <w:sz w:val="18"/>
                    </w:rPr>
                    <w:t>(mm</w:t>
                  </w:r>
                  <w:r>
                    <w:rPr>
                      <w:color w:val="000000"/>
                      <w:sz w:val="18"/>
                    </w:rPr>
                    <w:t>以内</w:t>
                  </w:r>
                  <w:r>
                    <w:rPr>
                      <w:color w:val="000000"/>
                      <w:sz w:val="18"/>
                    </w:rPr>
                    <w:t>) 32</w:t>
                  </w:r>
                  <w:r>
                    <w:rPr>
                      <w:color w:val="000000"/>
                      <w:sz w:val="18"/>
                    </w:rPr>
                    <w:t>；</w:t>
                  </w:r>
                  <w:r>
                    <w:br/>
                  </w:r>
                  <w:r>
                    <w:rPr>
                      <w:color w:val="000000"/>
                      <w:sz w:val="18"/>
                    </w:rPr>
                    <w:t>2</w:t>
                  </w:r>
                  <w:r>
                    <w:rPr>
                      <w:color w:val="000000"/>
                      <w:sz w:val="18"/>
                    </w:rPr>
                    <w:t>、铝塑复合管</w:t>
                  </w:r>
                  <w:r>
                    <w:rPr>
                      <w:color w:val="000000"/>
                      <w:sz w:val="18"/>
                    </w:rPr>
                    <w:t>|DN32</w:t>
                  </w:r>
                  <w:r>
                    <w:rPr>
                      <w:color w:val="000000"/>
                      <w:sz w:val="18"/>
                    </w:rPr>
                    <w:t>；</w:t>
                  </w:r>
                  <w:r>
                    <w:br/>
                  </w:r>
                  <w:r>
                    <w:rPr>
                      <w:color w:val="000000"/>
                      <w:sz w:val="18"/>
                    </w:rPr>
                    <w:t>3</w:t>
                  </w:r>
                  <w:r>
                    <w:rPr>
                      <w:color w:val="000000"/>
                      <w:sz w:val="18"/>
                    </w:rPr>
                    <w:t>、给水室内铝塑复合管卡套管件</w:t>
                  </w:r>
                  <w:r>
                    <w:rPr>
                      <w:color w:val="000000"/>
                      <w:sz w:val="18"/>
                    </w:rPr>
                    <w:t>|DN32</w:t>
                  </w:r>
                  <w:r>
                    <w:rPr>
                      <w:color w:val="000000"/>
                      <w:sz w:val="18"/>
                    </w:rPr>
                    <w:t>；</w:t>
                  </w:r>
                  <w:r>
                    <w:br/>
                  </w:r>
                  <w:r>
                    <w:rPr>
                      <w:color w:val="000000"/>
                      <w:sz w:val="18"/>
                    </w:rPr>
                    <w:t>4</w:t>
                  </w:r>
                  <w:r>
                    <w:rPr>
                      <w:color w:val="000000"/>
                      <w:sz w:val="18"/>
                    </w:rPr>
                    <w:t>、管道消毒、冲洗 公称直径</w:t>
                  </w:r>
                  <w:r>
                    <w:rPr>
                      <w:color w:val="000000"/>
                      <w:sz w:val="18"/>
                    </w:rPr>
                    <w:t>(mm</w:t>
                  </w:r>
                  <w:r>
                    <w:rPr>
                      <w:color w:val="000000"/>
                      <w:sz w:val="18"/>
                    </w:rPr>
                    <w:t>以内</w:t>
                  </w:r>
                  <w:r>
                    <w:rPr>
                      <w:color w:val="000000"/>
                      <w:sz w:val="18"/>
                    </w:rPr>
                    <w:t>) 32</w:t>
                  </w:r>
                  <w:r>
                    <w:rPr>
                      <w:color w:val="000000"/>
                      <w:sz w:val="18"/>
                    </w:rPr>
                    <w:t>。</w:t>
                  </w:r>
                </w:p>
              </w:tc>
              <w:tc>
                <w:tcPr>
                  <w:tcW w:type="dxa" w:w="420"/>
                  <w:tcBorders>
                    <w:top w:val="none" w:color="000000" w:sz="4"/>
                    <w:left w:val="none" w:color="000000" w:sz="4"/>
                    <w:bottom w:val="single" w:color="000000" w:sz="4"/>
                    <w:right w:val="single" w:color="000000" w:sz="4"/>
                  </w:tcBorders>
                  <w:shd w:fill="FFFFFF"/>
                  <w:vAlign w:val="top"/>
                </w:tcPr>
                <w:p>
                  <w:pPr>
                    <w:jc w:val="center"/>
                  </w:pPr>
                  <w:r>
                    <w:rPr>
                      <w:color w:val="000000"/>
                      <w:sz w:val="18"/>
                    </w:rPr>
                    <w:t>m</w:t>
                  </w:r>
                </w:p>
              </w:tc>
              <w:tc>
                <w:tcPr>
                  <w:tcW w:type="dxa" w:w="841"/>
                  <w:tcBorders>
                    <w:top w:val="none" w:color="000000" w:sz="4"/>
                    <w:left w:val="none" w:color="000000" w:sz="4"/>
                    <w:bottom w:val="single" w:color="000000" w:sz="4"/>
                    <w:right w:val="single" w:color="000000" w:sz="4"/>
                  </w:tcBorders>
                  <w:shd w:fill="FFFFFF"/>
                  <w:vAlign w:val="top"/>
                </w:tcPr>
                <w:p>
                  <w:pPr>
                    <w:jc w:val="right"/>
                  </w:pPr>
                  <w:r>
                    <w:rPr>
                      <w:color w:val="000000"/>
                      <w:sz w:val="18"/>
                    </w:rPr>
                    <w:t>15.000</w:t>
                  </w:r>
                </w:p>
              </w:tc>
            </w:tr>
            <w:tr>
              <w:tc>
                <w:tcPr>
                  <w:tcW w:type="dxa" w:w="547"/>
                  <w:tcBorders>
                    <w:top w:val="none" w:color="000000" w:sz="4"/>
                    <w:left w:val="single" w:color="000000" w:sz="4"/>
                    <w:bottom w:val="single" w:color="000000" w:sz="4"/>
                    <w:right w:val="single" w:color="000000" w:sz="4"/>
                  </w:tcBorders>
                  <w:shd w:fill="FFFFFF"/>
                  <w:vAlign w:val="top"/>
                </w:tcPr>
                <w:p>
                  <w:pPr>
                    <w:jc w:val="center"/>
                  </w:pPr>
                  <w:r>
                    <w:rPr>
                      <w:color w:val="000000"/>
                      <w:sz w:val="18"/>
                    </w:rPr>
                    <w:t>78</w:t>
                  </w:r>
                </w:p>
              </w:tc>
              <w:tc>
                <w:tcPr>
                  <w:tcW w:type="dxa" w:w="1753"/>
                  <w:tcBorders>
                    <w:top w:val="none" w:color="000000" w:sz="4"/>
                    <w:left w:val="none" w:color="000000" w:sz="4"/>
                    <w:bottom w:val="single" w:color="000000" w:sz="4"/>
                    <w:right w:val="single" w:color="000000" w:sz="4"/>
                  </w:tcBorders>
                  <w:shd w:fill="FFFFFF"/>
                  <w:vAlign w:val="top"/>
                </w:tcPr>
                <w:p>
                  <w:pPr>
                    <w:jc w:val="left"/>
                  </w:pPr>
                  <w:r>
                    <w:rPr>
                      <w:color w:val="000000"/>
                      <w:sz w:val="18"/>
                    </w:rPr>
                    <w:t>钢塑复合管</w:t>
                  </w:r>
                  <w:r>
                    <w:rPr>
                      <w:color w:val="000000"/>
                      <w:sz w:val="18"/>
                    </w:rPr>
                    <w:t>DN25</w:t>
                  </w:r>
                </w:p>
              </w:tc>
              <w:tc>
                <w:tcPr>
                  <w:tcW w:type="dxa" w:w="2006"/>
                  <w:tcBorders>
                    <w:top w:val="none" w:color="000000" w:sz="4"/>
                    <w:left w:val="none" w:color="000000" w:sz="4"/>
                    <w:bottom w:val="single" w:color="000000" w:sz="4"/>
                    <w:right w:val="single" w:color="000000" w:sz="4"/>
                  </w:tcBorders>
                  <w:shd w:fill="FFFFFF"/>
                  <w:vAlign w:val="top"/>
                </w:tcPr>
                <w:p>
                  <w:pPr>
                    <w:jc w:val="left"/>
                  </w:pPr>
                  <w:r>
                    <w:rPr>
                      <w:color w:val="000000"/>
                      <w:sz w:val="18"/>
                    </w:rPr>
                    <w:t>1</w:t>
                  </w:r>
                  <w:r>
                    <w:rPr>
                      <w:color w:val="000000"/>
                      <w:sz w:val="18"/>
                    </w:rPr>
                    <w:t>、室内铝塑复合管</w:t>
                  </w:r>
                  <w:r>
                    <w:rPr>
                      <w:color w:val="000000"/>
                      <w:sz w:val="18"/>
                    </w:rPr>
                    <w:t>(</w:t>
                  </w:r>
                  <w:r>
                    <w:rPr>
                      <w:color w:val="000000"/>
                      <w:sz w:val="18"/>
                    </w:rPr>
                    <w:t>卡套连接</w:t>
                  </w:r>
                  <w:r>
                    <w:rPr>
                      <w:color w:val="000000"/>
                      <w:sz w:val="18"/>
                    </w:rPr>
                    <w:t>)</w:t>
                  </w:r>
                  <w:r>
                    <w:rPr>
                      <w:color w:val="000000"/>
                      <w:sz w:val="18"/>
                    </w:rPr>
                    <w:t>公称外径</w:t>
                  </w:r>
                  <w:r>
                    <w:rPr>
                      <w:color w:val="000000"/>
                      <w:sz w:val="18"/>
                    </w:rPr>
                    <w:t>(mm</w:t>
                  </w:r>
                  <w:r>
                    <w:rPr>
                      <w:color w:val="000000"/>
                      <w:sz w:val="18"/>
                    </w:rPr>
                    <w:t>以内</w:t>
                  </w:r>
                  <w:r>
                    <w:rPr>
                      <w:color w:val="000000"/>
                      <w:sz w:val="18"/>
                    </w:rPr>
                    <w:t>) 25</w:t>
                  </w:r>
                  <w:r>
                    <w:rPr>
                      <w:color w:val="000000"/>
                      <w:sz w:val="18"/>
                    </w:rPr>
                    <w:t>；</w:t>
                  </w:r>
                  <w:r>
                    <w:br/>
                  </w:r>
                  <w:r>
                    <w:rPr>
                      <w:color w:val="000000"/>
                      <w:sz w:val="18"/>
                    </w:rPr>
                    <w:t>2</w:t>
                  </w:r>
                  <w:r>
                    <w:rPr>
                      <w:color w:val="000000"/>
                      <w:sz w:val="18"/>
                    </w:rPr>
                    <w:t>、铝塑复合管</w:t>
                  </w:r>
                  <w:r>
                    <w:rPr>
                      <w:color w:val="000000"/>
                      <w:sz w:val="18"/>
                    </w:rPr>
                    <w:t>|DN25</w:t>
                  </w:r>
                  <w:r>
                    <w:rPr>
                      <w:color w:val="000000"/>
                      <w:sz w:val="18"/>
                    </w:rPr>
                    <w:t>；</w:t>
                  </w:r>
                  <w:r>
                    <w:br/>
                  </w:r>
                  <w:r>
                    <w:rPr>
                      <w:color w:val="000000"/>
                      <w:sz w:val="18"/>
                    </w:rPr>
                    <w:t>3</w:t>
                  </w:r>
                  <w:r>
                    <w:rPr>
                      <w:color w:val="000000"/>
                      <w:sz w:val="18"/>
                    </w:rPr>
                    <w:t>、给水室内铝塑复合管卡套管件</w:t>
                  </w:r>
                  <w:r>
                    <w:rPr>
                      <w:color w:val="000000"/>
                      <w:sz w:val="18"/>
                    </w:rPr>
                    <w:t>|DN25</w:t>
                  </w:r>
                  <w:r>
                    <w:rPr>
                      <w:color w:val="000000"/>
                      <w:sz w:val="18"/>
                    </w:rPr>
                    <w:t>；</w:t>
                  </w:r>
                  <w:r>
                    <w:br/>
                  </w:r>
                  <w:r>
                    <w:rPr>
                      <w:color w:val="000000"/>
                      <w:sz w:val="18"/>
                    </w:rPr>
                    <w:t>4</w:t>
                  </w:r>
                  <w:r>
                    <w:rPr>
                      <w:color w:val="000000"/>
                      <w:sz w:val="18"/>
                    </w:rPr>
                    <w:t>、管道消毒、冲洗 公称直径</w:t>
                  </w:r>
                  <w:r>
                    <w:rPr>
                      <w:color w:val="000000"/>
                      <w:sz w:val="18"/>
                    </w:rPr>
                    <w:t>(mm</w:t>
                  </w:r>
                  <w:r>
                    <w:rPr>
                      <w:color w:val="000000"/>
                      <w:sz w:val="18"/>
                    </w:rPr>
                    <w:t>以内</w:t>
                  </w:r>
                  <w:r>
                    <w:rPr>
                      <w:color w:val="000000"/>
                      <w:sz w:val="18"/>
                    </w:rPr>
                    <w:t>) 25</w:t>
                  </w:r>
                  <w:r>
                    <w:rPr>
                      <w:color w:val="000000"/>
                      <w:sz w:val="18"/>
                    </w:rPr>
                    <w:t>。</w:t>
                  </w:r>
                </w:p>
              </w:tc>
              <w:tc>
                <w:tcPr>
                  <w:tcW w:type="dxa" w:w="420"/>
                  <w:tcBorders>
                    <w:top w:val="none" w:color="000000" w:sz="4"/>
                    <w:left w:val="none" w:color="000000" w:sz="4"/>
                    <w:bottom w:val="single" w:color="000000" w:sz="4"/>
                    <w:right w:val="single" w:color="000000" w:sz="4"/>
                  </w:tcBorders>
                  <w:shd w:fill="FFFFFF"/>
                  <w:vAlign w:val="top"/>
                </w:tcPr>
                <w:p>
                  <w:pPr>
                    <w:jc w:val="center"/>
                  </w:pPr>
                  <w:r>
                    <w:rPr>
                      <w:color w:val="000000"/>
                      <w:sz w:val="18"/>
                    </w:rPr>
                    <w:t>m</w:t>
                  </w:r>
                </w:p>
              </w:tc>
              <w:tc>
                <w:tcPr>
                  <w:tcW w:type="dxa" w:w="841"/>
                  <w:tcBorders>
                    <w:top w:val="none" w:color="000000" w:sz="4"/>
                    <w:left w:val="none" w:color="000000" w:sz="4"/>
                    <w:bottom w:val="single" w:color="000000" w:sz="4"/>
                    <w:right w:val="single" w:color="000000" w:sz="4"/>
                  </w:tcBorders>
                  <w:shd w:fill="FFFFFF"/>
                  <w:vAlign w:val="top"/>
                </w:tcPr>
                <w:p>
                  <w:pPr>
                    <w:jc w:val="right"/>
                  </w:pPr>
                  <w:r>
                    <w:rPr>
                      <w:color w:val="000000"/>
                      <w:sz w:val="18"/>
                    </w:rPr>
                    <w:t>15.000</w:t>
                  </w:r>
                </w:p>
              </w:tc>
            </w:tr>
            <w:tr>
              <w:tc>
                <w:tcPr>
                  <w:tcW w:type="dxa" w:w="547"/>
                  <w:tcBorders>
                    <w:top w:val="none" w:color="000000" w:sz="4"/>
                    <w:left w:val="single" w:color="000000" w:sz="4"/>
                    <w:bottom w:val="single" w:color="000000" w:sz="4"/>
                    <w:right w:val="single" w:color="000000" w:sz="4"/>
                  </w:tcBorders>
                  <w:shd w:fill="FFFFFF"/>
                  <w:vAlign w:val="top"/>
                </w:tcPr>
                <w:p>
                  <w:pPr>
                    <w:jc w:val="center"/>
                  </w:pPr>
                  <w:r>
                    <w:rPr>
                      <w:color w:val="000000"/>
                      <w:sz w:val="18"/>
                    </w:rPr>
                    <w:t>79</w:t>
                  </w:r>
                </w:p>
              </w:tc>
              <w:tc>
                <w:tcPr>
                  <w:tcW w:type="dxa" w:w="1753"/>
                  <w:tcBorders>
                    <w:top w:val="none" w:color="000000" w:sz="4"/>
                    <w:left w:val="none" w:color="000000" w:sz="4"/>
                    <w:bottom w:val="single" w:color="000000" w:sz="4"/>
                    <w:right w:val="single" w:color="000000" w:sz="4"/>
                  </w:tcBorders>
                  <w:shd w:fill="FFFFFF"/>
                  <w:vAlign w:val="top"/>
                </w:tcPr>
                <w:p>
                  <w:pPr>
                    <w:jc w:val="left"/>
                  </w:pPr>
                  <w:r>
                    <w:rPr>
                      <w:color w:val="000000"/>
                      <w:sz w:val="18"/>
                    </w:rPr>
                    <w:t>钢塑复合管</w:t>
                  </w:r>
                  <w:r>
                    <w:rPr>
                      <w:color w:val="000000"/>
                      <w:sz w:val="18"/>
                    </w:rPr>
                    <w:t>DN20</w:t>
                  </w:r>
                </w:p>
              </w:tc>
              <w:tc>
                <w:tcPr>
                  <w:tcW w:type="dxa" w:w="2006"/>
                  <w:tcBorders>
                    <w:top w:val="none" w:color="000000" w:sz="4"/>
                    <w:left w:val="none" w:color="000000" w:sz="4"/>
                    <w:bottom w:val="single" w:color="000000" w:sz="4"/>
                    <w:right w:val="single" w:color="000000" w:sz="4"/>
                  </w:tcBorders>
                  <w:shd w:fill="FFFFFF"/>
                  <w:vAlign w:val="top"/>
                </w:tcPr>
                <w:p>
                  <w:pPr>
                    <w:jc w:val="left"/>
                  </w:pPr>
                  <w:r>
                    <w:rPr>
                      <w:color w:val="000000"/>
                      <w:sz w:val="18"/>
                    </w:rPr>
                    <w:t>1</w:t>
                  </w:r>
                  <w:r>
                    <w:rPr>
                      <w:color w:val="000000"/>
                      <w:sz w:val="18"/>
                    </w:rPr>
                    <w:t>、室内铝塑复合管</w:t>
                  </w:r>
                  <w:r>
                    <w:rPr>
                      <w:color w:val="000000"/>
                      <w:sz w:val="18"/>
                    </w:rPr>
                    <w:t>(</w:t>
                  </w:r>
                  <w:r>
                    <w:rPr>
                      <w:color w:val="000000"/>
                      <w:sz w:val="18"/>
                    </w:rPr>
                    <w:t>卡套连接</w:t>
                  </w:r>
                  <w:r>
                    <w:rPr>
                      <w:color w:val="000000"/>
                      <w:sz w:val="18"/>
                    </w:rPr>
                    <w:t>)</w:t>
                  </w:r>
                  <w:r>
                    <w:rPr>
                      <w:color w:val="000000"/>
                      <w:sz w:val="18"/>
                    </w:rPr>
                    <w:t>公称外径</w:t>
                  </w:r>
                  <w:r>
                    <w:rPr>
                      <w:color w:val="000000"/>
                      <w:sz w:val="18"/>
                    </w:rPr>
                    <w:t>(mm</w:t>
                  </w:r>
                  <w:r>
                    <w:rPr>
                      <w:color w:val="000000"/>
                      <w:sz w:val="18"/>
                    </w:rPr>
                    <w:t>以内</w:t>
                  </w:r>
                  <w:r>
                    <w:rPr>
                      <w:color w:val="000000"/>
                      <w:sz w:val="18"/>
                    </w:rPr>
                    <w:t>) 20</w:t>
                  </w:r>
                  <w:r>
                    <w:rPr>
                      <w:color w:val="000000"/>
                      <w:sz w:val="18"/>
                    </w:rPr>
                    <w:t>；</w:t>
                  </w:r>
                  <w:r>
                    <w:br/>
                  </w:r>
                  <w:r>
                    <w:rPr>
                      <w:color w:val="000000"/>
                      <w:sz w:val="18"/>
                    </w:rPr>
                    <w:t>2</w:t>
                  </w:r>
                  <w:r>
                    <w:rPr>
                      <w:color w:val="000000"/>
                      <w:sz w:val="18"/>
                    </w:rPr>
                    <w:t>、铝塑复合管</w:t>
                  </w:r>
                  <w:r>
                    <w:rPr>
                      <w:color w:val="000000"/>
                      <w:sz w:val="18"/>
                    </w:rPr>
                    <w:t>|DN20</w:t>
                  </w:r>
                  <w:r>
                    <w:rPr>
                      <w:color w:val="000000"/>
                      <w:sz w:val="18"/>
                    </w:rPr>
                    <w:t>；</w:t>
                  </w:r>
                  <w:r>
                    <w:br/>
                  </w:r>
                  <w:r>
                    <w:rPr>
                      <w:color w:val="000000"/>
                      <w:sz w:val="18"/>
                    </w:rPr>
                    <w:t>3</w:t>
                  </w:r>
                  <w:r>
                    <w:rPr>
                      <w:color w:val="000000"/>
                      <w:sz w:val="18"/>
                    </w:rPr>
                    <w:t>、给水室内铝塑复合管卡套管件</w:t>
                  </w:r>
                  <w:r>
                    <w:rPr>
                      <w:color w:val="000000"/>
                      <w:sz w:val="18"/>
                    </w:rPr>
                    <w:t>|DN20</w:t>
                  </w:r>
                  <w:r>
                    <w:rPr>
                      <w:color w:val="000000"/>
                      <w:sz w:val="18"/>
                    </w:rPr>
                    <w:t>；</w:t>
                  </w:r>
                  <w:r>
                    <w:br/>
                  </w:r>
                  <w:r>
                    <w:rPr>
                      <w:color w:val="000000"/>
                      <w:sz w:val="18"/>
                    </w:rPr>
                    <w:t>4</w:t>
                  </w:r>
                  <w:r>
                    <w:rPr>
                      <w:color w:val="000000"/>
                      <w:sz w:val="18"/>
                    </w:rPr>
                    <w:t>、管道消毒、冲洗 公称直径</w:t>
                  </w:r>
                  <w:r>
                    <w:rPr>
                      <w:color w:val="000000"/>
                      <w:sz w:val="18"/>
                    </w:rPr>
                    <w:t>(mm</w:t>
                  </w:r>
                  <w:r>
                    <w:rPr>
                      <w:color w:val="000000"/>
                      <w:sz w:val="18"/>
                    </w:rPr>
                    <w:t>以内</w:t>
                  </w:r>
                  <w:r>
                    <w:rPr>
                      <w:color w:val="000000"/>
                      <w:sz w:val="18"/>
                    </w:rPr>
                    <w:t>) 20</w:t>
                  </w:r>
                  <w:r>
                    <w:rPr>
                      <w:color w:val="000000"/>
                      <w:sz w:val="18"/>
                    </w:rPr>
                    <w:t>。</w:t>
                  </w:r>
                </w:p>
              </w:tc>
              <w:tc>
                <w:tcPr>
                  <w:tcW w:type="dxa" w:w="420"/>
                  <w:tcBorders>
                    <w:top w:val="none" w:color="000000" w:sz="4"/>
                    <w:left w:val="none" w:color="000000" w:sz="4"/>
                    <w:bottom w:val="single" w:color="000000" w:sz="4"/>
                    <w:right w:val="single" w:color="000000" w:sz="4"/>
                  </w:tcBorders>
                  <w:shd w:fill="FFFFFF"/>
                  <w:vAlign w:val="top"/>
                </w:tcPr>
                <w:p>
                  <w:pPr>
                    <w:jc w:val="center"/>
                  </w:pPr>
                  <w:r>
                    <w:rPr>
                      <w:color w:val="000000"/>
                      <w:sz w:val="18"/>
                    </w:rPr>
                    <w:t>m</w:t>
                  </w:r>
                </w:p>
              </w:tc>
              <w:tc>
                <w:tcPr>
                  <w:tcW w:type="dxa" w:w="841"/>
                  <w:tcBorders>
                    <w:top w:val="none" w:color="000000" w:sz="4"/>
                    <w:left w:val="none" w:color="000000" w:sz="4"/>
                    <w:bottom w:val="single" w:color="000000" w:sz="4"/>
                    <w:right w:val="single" w:color="000000" w:sz="4"/>
                  </w:tcBorders>
                  <w:shd w:fill="FFFFFF"/>
                  <w:vAlign w:val="top"/>
                </w:tcPr>
                <w:p>
                  <w:pPr>
                    <w:jc w:val="right"/>
                  </w:pPr>
                  <w:r>
                    <w:rPr>
                      <w:color w:val="000000"/>
                      <w:sz w:val="18"/>
                    </w:rPr>
                    <w:t>50.000</w:t>
                  </w:r>
                </w:p>
              </w:tc>
            </w:tr>
            <w:tr>
              <w:tc>
                <w:tcPr>
                  <w:tcW w:type="dxa" w:w="547"/>
                  <w:tcBorders>
                    <w:top w:val="none" w:color="000000" w:sz="4"/>
                    <w:left w:val="single" w:color="000000" w:sz="4"/>
                    <w:bottom w:val="single" w:color="000000" w:sz="4"/>
                    <w:right w:val="single" w:color="000000" w:sz="4"/>
                  </w:tcBorders>
                  <w:shd w:fill="FFFFFF"/>
                  <w:vAlign w:val="top"/>
                </w:tcPr>
                <w:p>
                  <w:pPr>
                    <w:jc w:val="center"/>
                  </w:pPr>
                  <w:r>
                    <w:rPr>
                      <w:color w:val="000000"/>
                      <w:sz w:val="18"/>
                    </w:rPr>
                    <w:t>80</w:t>
                  </w:r>
                </w:p>
              </w:tc>
              <w:tc>
                <w:tcPr>
                  <w:tcW w:type="dxa" w:w="1753"/>
                  <w:tcBorders>
                    <w:top w:val="none" w:color="000000" w:sz="4"/>
                    <w:left w:val="none" w:color="000000" w:sz="4"/>
                    <w:bottom w:val="single" w:color="000000" w:sz="4"/>
                    <w:right w:val="single" w:color="000000" w:sz="4"/>
                  </w:tcBorders>
                  <w:shd w:fill="FFFFFF"/>
                  <w:vAlign w:val="top"/>
                </w:tcPr>
                <w:p>
                  <w:pPr>
                    <w:jc w:val="left"/>
                  </w:pPr>
                  <w:r>
                    <w:rPr>
                      <w:color w:val="000000"/>
                      <w:sz w:val="18"/>
                    </w:rPr>
                    <w:t>钢塑复合管</w:t>
                  </w:r>
                  <w:r>
                    <w:rPr>
                      <w:color w:val="000000"/>
                      <w:sz w:val="18"/>
                    </w:rPr>
                    <w:t>DN15</w:t>
                  </w:r>
                </w:p>
              </w:tc>
              <w:tc>
                <w:tcPr>
                  <w:tcW w:type="dxa" w:w="2006"/>
                  <w:tcBorders>
                    <w:top w:val="none" w:color="000000" w:sz="4"/>
                    <w:left w:val="none" w:color="000000" w:sz="4"/>
                    <w:bottom w:val="single" w:color="000000" w:sz="4"/>
                    <w:right w:val="single" w:color="000000" w:sz="4"/>
                  </w:tcBorders>
                  <w:shd w:fill="FFFFFF"/>
                  <w:vAlign w:val="top"/>
                </w:tcPr>
                <w:p>
                  <w:pPr>
                    <w:jc w:val="left"/>
                  </w:pPr>
                  <w:r>
                    <w:rPr>
                      <w:color w:val="000000"/>
                      <w:sz w:val="18"/>
                    </w:rPr>
                    <w:t>1</w:t>
                  </w:r>
                  <w:r>
                    <w:rPr>
                      <w:color w:val="000000"/>
                      <w:sz w:val="18"/>
                    </w:rPr>
                    <w:t>、室内铝塑复合管</w:t>
                  </w:r>
                  <w:r>
                    <w:rPr>
                      <w:color w:val="000000"/>
                      <w:sz w:val="18"/>
                    </w:rPr>
                    <w:t>(</w:t>
                  </w:r>
                  <w:r>
                    <w:rPr>
                      <w:color w:val="000000"/>
                      <w:sz w:val="18"/>
                    </w:rPr>
                    <w:t>卡套连接</w:t>
                  </w:r>
                  <w:r>
                    <w:rPr>
                      <w:color w:val="000000"/>
                      <w:sz w:val="18"/>
                    </w:rPr>
                    <w:t>)</w:t>
                  </w:r>
                  <w:r>
                    <w:rPr>
                      <w:color w:val="000000"/>
                      <w:sz w:val="18"/>
                    </w:rPr>
                    <w:t>公称外径</w:t>
                  </w:r>
                  <w:r>
                    <w:rPr>
                      <w:color w:val="000000"/>
                      <w:sz w:val="18"/>
                    </w:rPr>
                    <w:t>(mm</w:t>
                  </w:r>
                  <w:r>
                    <w:rPr>
                      <w:color w:val="000000"/>
                      <w:sz w:val="18"/>
                    </w:rPr>
                    <w:t>以内</w:t>
                  </w:r>
                  <w:r>
                    <w:rPr>
                      <w:color w:val="000000"/>
                      <w:sz w:val="18"/>
                    </w:rPr>
                    <w:t>) 20</w:t>
                  </w:r>
                  <w:r>
                    <w:rPr>
                      <w:color w:val="000000"/>
                      <w:sz w:val="18"/>
                    </w:rPr>
                    <w:t>；</w:t>
                  </w:r>
                  <w:r>
                    <w:br/>
                  </w:r>
                  <w:r>
                    <w:rPr>
                      <w:color w:val="000000"/>
                      <w:sz w:val="18"/>
                    </w:rPr>
                    <w:t>2</w:t>
                  </w:r>
                  <w:r>
                    <w:rPr>
                      <w:color w:val="000000"/>
                      <w:sz w:val="18"/>
                    </w:rPr>
                    <w:t>、铝塑复合管</w:t>
                  </w:r>
                  <w:r>
                    <w:rPr>
                      <w:color w:val="000000"/>
                      <w:sz w:val="18"/>
                    </w:rPr>
                    <w:t>|DN15</w:t>
                  </w:r>
                  <w:r>
                    <w:rPr>
                      <w:color w:val="000000"/>
                      <w:sz w:val="18"/>
                    </w:rPr>
                    <w:t>；</w:t>
                  </w:r>
                  <w:r>
                    <w:br/>
                  </w:r>
                  <w:r>
                    <w:rPr>
                      <w:color w:val="000000"/>
                      <w:sz w:val="18"/>
                    </w:rPr>
                    <w:t>3</w:t>
                  </w:r>
                  <w:r>
                    <w:rPr>
                      <w:color w:val="000000"/>
                      <w:sz w:val="18"/>
                    </w:rPr>
                    <w:t>、给水室内铝塑复合管卡套管件</w:t>
                  </w:r>
                  <w:r>
                    <w:rPr>
                      <w:color w:val="000000"/>
                      <w:sz w:val="18"/>
                    </w:rPr>
                    <w:t>|DN15</w:t>
                  </w:r>
                  <w:r>
                    <w:rPr>
                      <w:color w:val="000000"/>
                      <w:sz w:val="18"/>
                    </w:rPr>
                    <w:t>；</w:t>
                  </w:r>
                  <w:r>
                    <w:br/>
                  </w:r>
                  <w:r>
                    <w:rPr>
                      <w:color w:val="000000"/>
                      <w:sz w:val="18"/>
                    </w:rPr>
                    <w:t>4</w:t>
                  </w:r>
                  <w:r>
                    <w:rPr>
                      <w:color w:val="000000"/>
                      <w:sz w:val="18"/>
                    </w:rPr>
                    <w:t>、管道消毒、冲洗 公称直径</w:t>
                  </w:r>
                  <w:r>
                    <w:rPr>
                      <w:color w:val="000000"/>
                      <w:sz w:val="18"/>
                    </w:rPr>
                    <w:t>(mm</w:t>
                  </w:r>
                  <w:r>
                    <w:rPr>
                      <w:color w:val="000000"/>
                      <w:sz w:val="18"/>
                    </w:rPr>
                    <w:t>以内</w:t>
                  </w:r>
                  <w:r>
                    <w:rPr>
                      <w:color w:val="000000"/>
                      <w:sz w:val="18"/>
                    </w:rPr>
                    <w:t>) 15</w:t>
                  </w:r>
                  <w:r>
                    <w:rPr>
                      <w:color w:val="000000"/>
                      <w:sz w:val="18"/>
                    </w:rPr>
                    <w:t>。</w:t>
                  </w:r>
                </w:p>
              </w:tc>
              <w:tc>
                <w:tcPr>
                  <w:tcW w:type="dxa" w:w="420"/>
                  <w:tcBorders>
                    <w:top w:val="none" w:color="000000" w:sz="4"/>
                    <w:left w:val="none" w:color="000000" w:sz="4"/>
                    <w:bottom w:val="single" w:color="000000" w:sz="4"/>
                    <w:right w:val="single" w:color="000000" w:sz="4"/>
                  </w:tcBorders>
                  <w:shd w:fill="FFFFFF"/>
                  <w:vAlign w:val="top"/>
                </w:tcPr>
                <w:p>
                  <w:pPr>
                    <w:jc w:val="center"/>
                  </w:pPr>
                  <w:r>
                    <w:rPr>
                      <w:color w:val="000000"/>
                      <w:sz w:val="18"/>
                    </w:rPr>
                    <w:t>m</w:t>
                  </w:r>
                </w:p>
              </w:tc>
              <w:tc>
                <w:tcPr>
                  <w:tcW w:type="dxa" w:w="841"/>
                  <w:tcBorders>
                    <w:top w:val="none" w:color="000000" w:sz="4"/>
                    <w:left w:val="none" w:color="000000" w:sz="4"/>
                    <w:bottom w:val="single" w:color="000000" w:sz="4"/>
                    <w:right w:val="single" w:color="000000" w:sz="4"/>
                  </w:tcBorders>
                  <w:shd w:fill="FFFFFF"/>
                  <w:vAlign w:val="top"/>
                </w:tcPr>
                <w:p>
                  <w:pPr>
                    <w:jc w:val="right"/>
                  </w:pPr>
                  <w:r>
                    <w:rPr>
                      <w:color w:val="000000"/>
                      <w:sz w:val="18"/>
                    </w:rPr>
                    <w:t>80.000</w:t>
                  </w:r>
                </w:p>
              </w:tc>
            </w:tr>
            <w:tr>
              <w:tc>
                <w:tcPr>
                  <w:tcW w:type="dxa" w:w="547"/>
                  <w:tcBorders>
                    <w:top w:val="none" w:color="000000" w:sz="4"/>
                    <w:left w:val="single" w:color="000000" w:sz="4"/>
                    <w:bottom w:val="single" w:color="000000" w:sz="4"/>
                    <w:right w:val="single" w:color="000000" w:sz="4"/>
                  </w:tcBorders>
                  <w:shd w:fill="FFFFFF"/>
                  <w:vAlign w:val="top"/>
                </w:tcPr>
                <w:p>
                  <w:pPr>
                    <w:jc w:val="center"/>
                  </w:pPr>
                  <w:r>
                    <w:rPr>
                      <w:color w:val="000000"/>
                      <w:sz w:val="18"/>
                    </w:rPr>
                    <w:t>81</w:t>
                  </w:r>
                </w:p>
              </w:tc>
              <w:tc>
                <w:tcPr>
                  <w:tcW w:type="dxa" w:w="1753"/>
                  <w:tcBorders>
                    <w:top w:val="none" w:color="000000" w:sz="4"/>
                    <w:left w:val="none" w:color="000000" w:sz="4"/>
                    <w:bottom w:val="single" w:color="000000" w:sz="4"/>
                    <w:right w:val="single" w:color="000000" w:sz="4"/>
                  </w:tcBorders>
                  <w:shd w:fill="FFFFFF"/>
                  <w:vAlign w:val="top"/>
                </w:tcPr>
                <w:p>
                  <w:pPr>
                    <w:jc w:val="left"/>
                  </w:pPr>
                  <w:r>
                    <w:rPr>
                      <w:color w:val="000000"/>
                      <w:sz w:val="18"/>
                    </w:rPr>
                    <w:t>截止阀</w:t>
                  </w:r>
                  <w:r>
                    <w:rPr>
                      <w:color w:val="000000"/>
                      <w:sz w:val="18"/>
                    </w:rPr>
                    <w:t>DN15</w:t>
                  </w:r>
                </w:p>
              </w:tc>
              <w:tc>
                <w:tcPr>
                  <w:tcW w:type="dxa" w:w="2006"/>
                  <w:tcBorders>
                    <w:top w:val="none" w:color="000000" w:sz="4"/>
                    <w:left w:val="none" w:color="000000" w:sz="4"/>
                    <w:bottom w:val="single" w:color="000000" w:sz="4"/>
                    <w:right w:val="single" w:color="000000" w:sz="4"/>
                  </w:tcBorders>
                  <w:shd w:fill="FFFFFF"/>
                  <w:vAlign w:val="top"/>
                </w:tcPr>
                <w:p>
                  <w:pPr>
                    <w:jc w:val="left"/>
                  </w:pPr>
                  <w:r>
                    <w:rPr>
                      <w:color w:val="000000"/>
                      <w:sz w:val="18"/>
                    </w:rPr>
                    <w:t>1</w:t>
                  </w:r>
                  <w:r>
                    <w:rPr>
                      <w:color w:val="000000"/>
                      <w:sz w:val="18"/>
                    </w:rPr>
                    <w:t>、螺纹阀安装 公称直径</w:t>
                  </w:r>
                  <w:r>
                    <w:rPr>
                      <w:color w:val="000000"/>
                      <w:sz w:val="18"/>
                    </w:rPr>
                    <w:t>(mm</w:t>
                  </w:r>
                  <w:r>
                    <w:rPr>
                      <w:color w:val="000000"/>
                      <w:sz w:val="18"/>
                    </w:rPr>
                    <w:t>以内</w:t>
                  </w:r>
                  <w:r>
                    <w:rPr>
                      <w:color w:val="000000"/>
                      <w:sz w:val="18"/>
                    </w:rPr>
                    <w:t>) 15</w:t>
                  </w:r>
                  <w:r>
                    <w:rPr>
                      <w:color w:val="000000"/>
                      <w:sz w:val="18"/>
                    </w:rPr>
                    <w:t>；</w:t>
                  </w:r>
                  <w:r>
                    <w:br/>
                  </w:r>
                  <w:r>
                    <w:rPr>
                      <w:color w:val="000000"/>
                      <w:sz w:val="18"/>
                    </w:rPr>
                    <w:t>2</w:t>
                  </w:r>
                  <w:r>
                    <w:rPr>
                      <w:color w:val="000000"/>
                      <w:sz w:val="18"/>
                    </w:rPr>
                    <w:t>、截止阀</w:t>
                  </w:r>
                  <w:r>
                    <w:rPr>
                      <w:color w:val="000000"/>
                      <w:sz w:val="18"/>
                    </w:rPr>
                    <w:t>DN15</w:t>
                  </w:r>
                  <w:r>
                    <w:rPr>
                      <w:color w:val="000000"/>
                      <w:sz w:val="18"/>
                    </w:rPr>
                    <w:t>。</w:t>
                  </w:r>
                </w:p>
              </w:tc>
              <w:tc>
                <w:tcPr>
                  <w:tcW w:type="dxa" w:w="420"/>
                  <w:tcBorders>
                    <w:top w:val="none" w:color="000000" w:sz="4"/>
                    <w:left w:val="none" w:color="000000" w:sz="4"/>
                    <w:bottom w:val="single" w:color="000000" w:sz="4"/>
                    <w:right w:val="single" w:color="000000" w:sz="4"/>
                  </w:tcBorders>
                  <w:shd w:fill="FFFFFF"/>
                  <w:vAlign w:val="top"/>
                </w:tcPr>
                <w:p>
                  <w:pPr>
                    <w:jc w:val="center"/>
                  </w:pPr>
                  <w:r>
                    <w:rPr>
                      <w:color w:val="000000"/>
                      <w:sz w:val="18"/>
                    </w:rPr>
                    <w:t>个</w:t>
                  </w:r>
                </w:p>
              </w:tc>
              <w:tc>
                <w:tcPr>
                  <w:tcW w:type="dxa" w:w="841"/>
                  <w:tcBorders>
                    <w:top w:val="none" w:color="000000" w:sz="4"/>
                    <w:left w:val="none" w:color="000000" w:sz="4"/>
                    <w:bottom w:val="single" w:color="000000" w:sz="4"/>
                    <w:right w:val="single" w:color="000000" w:sz="4"/>
                  </w:tcBorders>
                  <w:shd w:fill="FFFFFF"/>
                  <w:vAlign w:val="top"/>
                </w:tcPr>
                <w:p>
                  <w:pPr>
                    <w:jc w:val="right"/>
                  </w:pPr>
                  <w:r>
                    <w:rPr>
                      <w:color w:val="000000"/>
                      <w:sz w:val="18"/>
                    </w:rPr>
                    <w:t>25.000</w:t>
                  </w:r>
                </w:p>
              </w:tc>
            </w:tr>
            <w:tr>
              <w:tc>
                <w:tcPr>
                  <w:tcW w:type="dxa" w:w="547"/>
                  <w:tcBorders>
                    <w:top w:val="none" w:color="000000" w:sz="4"/>
                    <w:left w:val="single" w:color="000000" w:sz="4"/>
                    <w:bottom w:val="single" w:color="000000" w:sz="4"/>
                    <w:right w:val="single" w:color="000000" w:sz="4"/>
                  </w:tcBorders>
                  <w:shd w:fill="FFFFFF"/>
                  <w:vAlign w:val="top"/>
                </w:tcPr>
                <w:p>
                  <w:pPr>
                    <w:jc w:val="center"/>
                  </w:pPr>
                  <w:r>
                    <w:rPr>
                      <w:color w:val="000000"/>
                      <w:sz w:val="18"/>
                    </w:rPr>
                    <w:t>82</w:t>
                  </w:r>
                </w:p>
              </w:tc>
              <w:tc>
                <w:tcPr>
                  <w:tcW w:type="dxa" w:w="1753"/>
                  <w:tcBorders>
                    <w:top w:val="none" w:color="000000" w:sz="4"/>
                    <w:left w:val="none" w:color="000000" w:sz="4"/>
                    <w:bottom w:val="single" w:color="000000" w:sz="4"/>
                    <w:right w:val="single" w:color="000000" w:sz="4"/>
                  </w:tcBorders>
                  <w:shd w:fill="FFFFFF"/>
                  <w:vAlign w:val="top"/>
                </w:tcPr>
                <w:p>
                  <w:pPr>
                    <w:jc w:val="left"/>
                  </w:pPr>
                  <w:r>
                    <w:rPr>
                      <w:color w:val="000000"/>
                      <w:sz w:val="18"/>
                    </w:rPr>
                    <w:t>截止阀</w:t>
                  </w:r>
                  <w:r>
                    <w:rPr>
                      <w:color w:val="000000"/>
                      <w:sz w:val="18"/>
                    </w:rPr>
                    <w:t>DN20</w:t>
                  </w:r>
                </w:p>
              </w:tc>
              <w:tc>
                <w:tcPr>
                  <w:tcW w:type="dxa" w:w="2006"/>
                  <w:tcBorders>
                    <w:top w:val="none" w:color="000000" w:sz="4"/>
                    <w:left w:val="none" w:color="000000" w:sz="4"/>
                    <w:bottom w:val="single" w:color="000000" w:sz="4"/>
                    <w:right w:val="single" w:color="000000" w:sz="4"/>
                  </w:tcBorders>
                  <w:shd w:fill="FFFFFF"/>
                  <w:vAlign w:val="top"/>
                </w:tcPr>
                <w:p>
                  <w:pPr>
                    <w:jc w:val="left"/>
                  </w:pPr>
                  <w:r>
                    <w:rPr>
                      <w:color w:val="000000"/>
                      <w:sz w:val="18"/>
                    </w:rPr>
                    <w:t>1</w:t>
                  </w:r>
                  <w:r>
                    <w:rPr>
                      <w:color w:val="000000"/>
                      <w:sz w:val="18"/>
                    </w:rPr>
                    <w:t>、螺纹阀安装 公称直径</w:t>
                  </w:r>
                  <w:r>
                    <w:rPr>
                      <w:color w:val="000000"/>
                      <w:sz w:val="18"/>
                    </w:rPr>
                    <w:t>(mm</w:t>
                  </w:r>
                  <w:r>
                    <w:rPr>
                      <w:color w:val="000000"/>
                      <w:sz w:val="18"/>
                    </w:rPr>
                    <w:t>以内</w:t>
                  </w:r>
                  <w:r>
                    <w:rPr>
                      <w:color w:val="000000"/>
                      <w:sz w:val="18"/>
                    </w:rPr>
                    <w:t>) 20</w:t>
                  </w:r>
                  <w:r>
                    <w:rPr>
                      <w:color w:val="000000"/>
                      <w:sz w:val="18"/>
                    </w:rPr>
                    <w:t>；</w:t>
                  </w:r>
                  <w:r>
                    <w:br/>
                  </w:r>
                  <w:r>
                    <w:rPr>
                      <w:color w:val="000000"/>
                      <w:sz w:val="18"/>
                    </w:rPr>
                    <w:t>2</w:t>
                  </w:r>
                  <w:r>
                    <w:rPr>
                      <w:color w:val="000000"/>
                      <w:sz w:val="18"/>
                    </w:rPr>
                    <w:t>、截止阀</w:t>
                  </w:r>
                  <w:r>
                    <w:rPr>
                      <w:color w:val="000000"/>
                      <w:sz w:val="18"/>
                    </w:rPr>
                    <w:t>DN20</w:t>
                  </w:r>
                  <w:r>
                    <w:rPr>
                      <w:color w:val="000000"/>
                      <w:sz w:val="18"/>
                    </w:rPr>
                    <w:t>。</w:t>
                  </w:r>
                </w:p>
              </w:tc>
              <w:tc>
                <w:tcPr>
                  <w:tcW w:type="dxa" w:w="420"/>
                  <w:tcBorders>
                    <w:top w:val="none" w:color="000000" w:sz="4"/>
                    <w:left w:val="none" w:color="000000" w:sz="4"/>
                    <w:bottom w:val="single" w:color="000000" w:sz="4"/>
                    <w:right w:val="single" w:color="000000" w:sz="4"/>
                  </w:tcBorders>
                  <w:shd w:fill="FFFFFF"/>
                  <w:vAlign w:val="top"/>
                </w:tcPr>
                <w:p>
                  <w:pPr>
                    <w:jc w:val="center"/>
                  </w:pPr>
                  <w:r>
                    <w:rPr>
                      <w:color w:val="000000"/>
                      <w:sz w:val="18"/>
                    </w:rPr>
                    <w:t>个</w:t>
                  </w:r>
                </w:p>
              </w:tc>
              <w:tc>
                <w:tcPr>
                  <w:tcW w:type="dxa" w:w="841"/>
                  <w:tcBorders>
                    <w:top w:val="none" w:color="000000" w:sz="4"/>
                    <w:left w:val="none" w:color="000000" w:sz="4"/>
                    <w:bottom w:val="single" w:color="000000" w:sz="4"/>
                    <w:right w:val="single" w:color="000000" w:sz="4"/>
                  </w:tcBorders>
                  <w:shd w:fill="FFFFFF"/>
                  <w:vAlign w:val="top"/>
                </w:tcPr>
                <w:p>
                  <w:pPr>
                    <w:jc w:val="right"/>
                  </w:pPr>
                  <w:r>
                    <w:rPr>
                      <w:color w:val="000000"/>
                      <w:sz w:val="18"/>
                    </w:rPr>
                    <w:t>10.000</w:t>
                  </w:r>
                </w:p>
              </w:tc>
            </w:tr>
            <w:tr>
              <w:tc>
                <w:tcPr>
                  <w:tcW w:type="dxa" w:w="547"/>
                  <w:tcBorders>
                    <w:top w:val="none" w:color="000000" w:sz="4"/>
                    <w:left w:val="single" w:color="000000" w:sz="4"/>
                    <w:bottom w:val="single" w:color="000000" w:sz="4"/>
                    <w:right w:val="single" w:color="000000" w:sz="4"/>
                  </w:tcBorders>
                  <w:shd w:fill="FFFFFF"/>
                  <w:vAlign w:val="top"/>
                </w:tcPr>
                <w:p>
                  <w:pPr>
                    <w:jc w:val="center"/>
                  </w:pPr>
                  <w:r>
                    <w:rPr>
                      <w:color w:val="000000"/>
                      <w:sz w:val="18"/>
                    </w:rPr>
                    <w:t>83</w:t>
                  </w:r>
                </w:p>
              </w:tc>
              <w:tc>
                <w:tcPr>
                  <w:tcW w:type="dxa" w:w="1753"/>
                  <w:tcBorders>
                    <w:top w:val="none" w:color="000000" w:sz="4"/>
                    <w:left w:val="none" w:color="000000" w:sz="4"/>
                    <w:bottom w:val="single" w:color="000000" w:sz="4"/>
                    <w:right w:val="single" w:color="000000" w:sz="4"/>
                  </w:tcBorders>
                  <w:shd w:fill="FFFFFF"/>
                  <w:vAlign w:val="top"/>
                </w:tcPr>
                <w:p>
                  <w:pPr>
                    <w:jc w:val="left"/>
                  </w:pPr>
                  <w:r>
                    <w:rPr>
                      <w:color w:val="000000"/>
                      <w:sz w:val="18"/>
                    </w:rPr>
                    <w:t>球阀</w:t>
                  </w:r>
                  <w:r>
                    <w:rPr>
                      <w:color w:val="000000"/>
                      <w:sz w:val="18"/>
                    </w:rPr>
                    <w:t>DN15</w:t>
                  </w:r>
                </w:p>
              </w:tc>
              <w:tc>
                <w:tcPr>
                  <w:tcW w:type="dxa" w:w="2006"/>
                  <w:tcBorders>
                    <w:top w:val="none" w:color="000000" w:sz="4"/>
                    <w:left w:val="none" w:color="000000" w:sz="4"/>
                    <w:bottom w:val="single" w:color="000000" w:sz="4"/>
                    <w:right w:val="single" w:color="000000" w:sz="4"/>
                  </w:tcBorders>
                  <w:shd w:fill="FFFFFF"/>
                  <w:vAlign w:val="top"/>
                </w:tcPr>
                <w:p>
                  <w:pPr>
                    <w:jc w:val="left"/>
                  </w:pPr>
                  <w:r>
                    <w:rPr>
                      <w:color w:val="000000"/>
                      <w:sz w:val="18"/>
                    </w:rPr>
                    <w:t>1</w:t>
                  </w:r>
                  <w:r>
                    <w:rPr>
                      <w:color w:val="000000"/>
                      <w:sz w:val="18"/>
                    </w:rPr>
                    <w:t>、螺纹阀安装 公称直径</w:t>
                  </w:r>
                  <w:r>
                    <w:rPr>
                      <w:color w:val="000000"/>
                      <w:sz w:val="18"/>
                    </w:rPr>
                    <w:t>(mm</w:t>
                  </w:r>
                  <w:r>
                    <w:rPr>
                      <w:color w:val="000000"/>
                      <w:sz w:val="18"/>
                    </w:rPr>
                    <w:t>以内</w:t>
                  </w:r>
                  <w:r>
                    <w:rPr>
                      <w:color w:val="000000"/>
                      <w:sz w:val="18"/>
                    </w:rPr>
                    <w:t>) 15</w:t>
                  </w:r>
                  <w:r>
                    <w:rPr>
                      <w:color w:val="000000"/>
                      <w:sz w:val="18"/>
                    </w:rPr>
                    <w:t>；</w:t>
                  </w:r>
                  <w:r>
                    <w:br/>
                  </w:r>
                  <w:r>
                    <w:rPr>
                      <w:color w:val="000000"/>
                      <w:sz w:val="18"/>
                    </w:rPr>
                    <w:t>2</w:t>
                  </w:r>
                  <w:r>
                    <w:rPr>
                      <w:color w:val="000000"/>
                      <w:sz w:val="18"/>
                    </w:rPr>
                    <w:t>、球阀</w:t>
                  </w:r>
                  <w:r>
                    <w:rPr>
                      <w:color w:val="000000"/>
                      <w:sz w:val="18"/>
                    </w:rPr>
                    <w:t>DN15</w:t>
                  </w:r>
                  <w:r>
                    <w:rPr>
                      <w:color w:val="000000"/>
                      <w:sz w:val="18"/>
                    </w:rPr>
                    <w:t>。</w:t>
                  </w:r>
                </w:p>
              </w:tc>
              <w:tc>
                <w:tcPr>
                  <w:tcW w:type="dxa" w:w="420"/>
                  <w:tcBorders>
                    <w:top w:val="none" w:color="000000" w:sz="4"/>
                    <w:left w:val="none" w:color="000000" w:sz="4"/>
                    <w:bottom w:val="single" w:color="000000" w:sz="4"/>
                    <w:right w:val="single" w:color="000000" w:sz="4"/>
                  </w:tcBorders>
                  <w:shd w:fill="FFFFFF"/>
                  <w:vAlign w:val="top"/>
                </w:tcPr>
                <w:p>
                  <w:pPr>
                    <w:jc w:val="center"/>
                  </w:pPr>
                  <w:r>
                    <w:rPr>
                      <w:color w:val="000000"/>
                      <w:sz w:val="18"/>
                    </w:rPr>
                    <w:t>个</w:t>
                  </w:r>
                </w:p>
              </w:tc>
              <w:tc>
                <w:tcPr>
                  <w:tcW w:type="dxa" w:w="841"/>
                  <w:tcBorders>
                    <w:top w:val="none" w:color="000000" w:sz="4"/>
                    <w:left w:val="none" w:color="000000" w:sz="4"/>
                    <w:bottom w:val="single" w:color="000000" w:sz="4"/>
                    <w:right w:val="single" w:color="000000" w:sz="4"/>
                  </w:tcBorders>
                  <w:shd w:fill="FFFFFF"/>
                  <w:vAlign w:val="top"/>
                </w:tcPr>
                <w:p>
                  <w:pPr>
                    <w:jc w:val="right"/>
                  </w:pPr>
                  <w:r>
                    <w:rPr>
                      <w:color w:val="000000"/>
                      <w:sz w:val="18"/>
                    </w:rPr>
                    <w:t>25.000</w:t>
                  </w:r>
                </w:p>
              </w:tc>
            </w:tr>
            <w:tr>
              <w:tc>
                <w:tcPr>
                  <w:tcW w:type="dxa" w:w="547"/>
                  <w:tcBorders>
                    <w:top w:val="none" w:color="000000" w:sz="4"/>
                    <w:left w:val="single" w:color="000000" w:sz="4"/>
                    <w:bottom w:val="single" w:color="000000" w:sz="4"/>
                    <w:right w:val="single" w:color="000000" w:sz="4"/>
                  </w:tcBorders>
                  <w:shd w:fill="FFFFFF"/>
                  <w:vAlign w:val="top"/>
                </w:tcPr>
                <w:p>
                  <w:pPr>
                    <w:jc w:val="center"/>
                  </w:pPr>
                  <w:r>
                    <w:rPr>
                      <w:color w:val="000000"/>
                      <w:sz w:val="18"/>
                    </w:rPr>
                    <w:t>84</w:t>
                  </w:r>
                </w:p>
              </w:tc>
              <w:tc>
                <w:tcPr>
                  <w:tcW w:type="dxa" w:w="1753"/>
                  <w:tcBorders>
                    <w:top w:val="none" w:color="000000" w:sz="4"/>
                    <w:left w:val="none" w:color="000000" w:sz="4"/>
                    <w:bottom w:val="single" w:color="000000" w:sz="4"/>
                    <w:right w:val="single" w:color="000000" w:sz="4"/>
                  </w:tcBorders>
                  <w:shd w:fill="FFFFFF"/>
                  <w:vAlign w:val="top"/>
                </w:tcPr>
                <w:p>
                  <w:pPr>
                    <w:jc w:val="left"/>
                  </w:pPr>
                  <w:r>
                    <w:rPr>
                      <w:color w:val="000000"/>
                      <w:sz w:val="18"/>
                    </w:rPr>
                    <w:t>球阀</w:t>
                  </w:r>
                  <w:r>
                    <w:rPr>
                      <w:color w:val="000000"/>
                      <w:sz w:val="18"/>
                    </w:rPr>
                    <w:t>DN20</w:t>
                  </w:r>
                </w:p>
              </w:tc>
              <w:tc>
                <w:tcPr>
                  <w:tcW w:type="dxa" w:w="2006"/>
                  <w:tcBorders>
                    <w:top w:val="none" w:color="000000" w:sz="4"/>
                    <w:left w:val="none" w:color="000000" w:sz="4"/>
                    <w:bottom w:val="single" w:color="000000" w:sz="4"/>
                    <w:right w:val="single" w:color="000000" w:sz="4"/>
                  </w:tcBorders>
                  <w:shd w:fill="FFFFFF"/>
                  <w:vAlign w:val="top"/>
                </w:tcPr>
                <w:p>
                  <w:pPr>
                    <w:jc w:val="left"/>
                  </w:pPr>
                  <w:r>
                    <w:rPr>
                      <w:color w:val="000000"/>
                      <w:sz w:val="18"/>
                    </w:rPr>
                    <w:t>1</w:t>
                  </w:r>
                  <w:r>
                    <w:rPr>
                      <w:color w:val="000000"/>
                      <w:sz w:val="18"/>
                    </w:rPr>
                    <w:t>、螺纹阀安装 公称直径</w:t>
                  </w:r>
                  <w:r>
                    <w:rPr>
                      <w:color w:val="000000"/>
                      <w:sz w:val="18"/>
                    </w:rPr>
                    <w:t>(mm</w:t>
                  </w:r>
                  <w:r>
                    <w:rPr>
                      <w:color w:val="000000"/>
                      <w:sz w:val="18"/>
                    </w:rPr>
                    <w:t>以内</w:t>
                  </w:r>
                  <w:r>
                    <w:rPr>
                      <w:color w:val="000000"/>
                      <w:sz w:val="18"/>
                    </w:rPr>
                    <w:t>) 20</w:t>
                  </w:r>
                  <w:r>
                    <w:rPr>
                      <w:color w:val="000000"/>
                      <w:sz w:val="18"/>
                    </w:rPr>
                    <w:t>；</w:t>
                  </w:r>
                  <w:r>
                    <w:br/>
                  </w:r>
                  <w:r>
                    <w:rPr>
                      <w:color w:val="000000"/>
                      <w:sz w:val="18"/>
                    </w:rPr>
                    <w:t>2</w:t>
                  </w:r>
                  <w:r>
                    <w:rPr>
                      <w:color w:val="000000"/>
                      <w:sz w:val="18"/>
                    </w:rPr>
                    <w:t>、球阀</w:t>
                  </w:r>
                  <w:r>
                    <w:rPr>
                      <w:color w:val="000000"/>
                      <w:sz w:val="18"/>
                    </w:rPr>
                    <w:t>DN20</w:t>
                  </w:r>
                  <w:r>
                    <w:rPr>
                      <w:color w:val="000000"/>
                      <w:sz w:val="18"/>
                    </w:rPr>
                    <w:t>。</w:t>
                  </w:r>
                </w:p>
              </w:tc>
              <w:tc>
                <w:tcPr>
                  <w:tcW w:type="dxa" w:w="420"/>
                  <w:tcBorders>
                    <w:top w:val="none" w:color="000000" w:sz="4"/>
                    <w:left w:val="none" w:color="000000" w:sz="4"/>
                    <w:bottom w:val="single" w:color="000000" w:sz="4"/>
                    <w:right w:val="single" w:color="000000" w:sz="4"/>
                  </w:tcBorders>
                  <w:shd w:fill="FFFFFF"/>
                  <w:vAlign w:val="top"/>
                </w:tcPr>
                <w:p>
                  <w:pPr>
                    <w:jc w:val="center"/>
                  </w:pPr>
                  <w:r>
                    <w:rPr>
                      <w:color w:val="000000"/>
                      <w:sz w:val="18"/>
                    </w:rPr>
                    <w:t>个</w:t>
                  </w:r>
                </w:p>
              </w:tc>
              <w:tc>
                <w:tcPr>
                  <w:tcW w:type="dxa" w:w="841"/>
                  <w:tcBorders>
                    <w:top w:val="none" w:color="000000" w:sz="4"/>
                    <w:left w:val="none" w:color="000000" w:sz="4"/>
                    <w:bottom w:val="single" w:color="000000" w:sz="4"/>
                    <w:right w:val="single" w:color="000000" w:sz="4"/>
                  </w:tcBorders>
                  <w:shd w:fill="FFFFFF"/>
                  <w:vAlign w:val="top"/>
                </w:tcPr>
                <w:p>
                  <w:pPr>
                    <w:jc w:val="right"/>
                  </w:pPr>
                  <w:r>
                    <w:rPr>
                      <w:color w:val="000000"/>
                      <w:sz w:val="18"/>
                    </w:rPr>
                    <w:t>10.000</w:t>
                  </w:r>
                </w:p>
              </w:tc>
            </w:tr>
            <w:tr>
              <w:tc>
                <w:tcPr>
                  <w:tcW w:type="dxa" w:w="547"/>
                  <w:tcBorders>
                    <w:top w:val="none" w:color="000000" w:sz="4"/>
                    <w:left w:val="single" w:color="000000" w:sz="4"/>
                    <w:bottom w:val="single" w:color="000000" w:sz="4"/>
                    <w:right w:val="single" w:color="000000" w:sz="4"/>
                  </w:tcBorders>
                  <w:shd w:fill="FFFFFF"/>
                  <w:vAlign w:val="top"/>
                </w:tcPr>
                <w:p>
                  <w:pPr>
                    <w:jc w:val="center"/>
                  </w:pPr>
                  <w:r>
                    <w:rPr>
                      <w:color w:val="000000"/>
                      <w:sz w:val="18"/>
                    </w:rPr>
                    <w:t>85</w:t>
                  </w:r>
                </w:p>
              </w:tc>
              <w:tc>
                <w:tcPr>
                  <w:tcW w:type="dxa" w:w="1753"/>
                  <w:tcBorders>
                    <w:top w:val="none" w:color="000000" w:sz="4"/>
                    <w:left w:val="none" w:color="000000" w:sz="4"/>
                    <w:bottom w:val="single" w:color="000000" w:sz="4"/>
                    <w:right w:val="single" w:color="000000" w:sz="4"/>
                  </w:tcBorders>
                  <w:shd w:fill="FFFFFF"/>
                  <w:vAlign w:val="top"/>
                </w:tcPr>
                <w:p>
                  <w:pPr>
                    <w:jc w:val="left"/>
                  </w:pPr>
                  <w:r>
                    <w:rPr>
                      <w:color w:val="000000"/>
                      <w:sz w:val="18"/>
                    </w:rPr>
                    <w:t>闸阀</w:t>
                  </w:r>
                  <w:r>
                    <w:rPr>
                      <w:color w:val="000000"/>
                      <w:sz w:val="18"/>
                    </w:rPr>
                    <w:t>DN50</w:t>
                  </w:r>
                </w:p>
              </w:tc>
              <w:tc>
                <w:tcPr>
                  <w:tcW w:type="dxa" w:w="2006"/>
                  <w:tcBorders>
                    <w:top w:val="none" w:color="000000" w:sz="4"/>
                    <w:left w:val="none" w:color="000000" w:sz="4"/>
                    <w:bottom w:val="single" w:color="000000" w:sz="4"/>
                    <w:right w:val="single" w:color="000000" w:sz="4"/>
                  </w:tcBorders>
                  <w:shd w:fill="FFFFFF"/>
                  <w:vAlign w:val="top"/>
                </w:tcPr>
                <w:p>
                  <w:pPr>
                    <w:jc w:val="left"/>
                  </w:pPr>
                  <w:r>
                    <w:rPr>
                      <w:color w:val="000000"/>
                      <w:sz w:val="18"/>
                    </w:rPr>
                    <w:t>1</w:t>
                  </w:r>
                  <w:r>
                    <w:rPr>
                      <w:color w:val="000000"/>
                      <w:sz w:val="18"/>
                    </w:rPr>
                    <w:t>、螺纹阀安装 公称直径</w:t>
                  </w:r>
                  <w:r>
                    <w:rPr>
                      <w:color w:val="000000"/>
                      <w:sz w:val="18"/>
                    </w:rPr>
                    <w:t>(mm</w:t>
                  </w:r>
                  <w:r>
                    <w:rPr>
                      <w:color w:val="000000"/>
                      <w:sz w:val="18"/>
                    </w:rPr>
                    <w:t>以内</w:t>
                  </w:r>
                  <w:r>
                    <w:rPr>
                      <w:color w:val="000000"/>
                      <w:sz w:val="18"/>
                    </w:rPr>
                    <w:t>) 50</w:t>
                  </w:r>
                  <w:r>
                    <w:rPr>
                      <w:color w:val="000000"/>
                      <w:sz w:val="18"/>
                    </w:rPr>
                    <w:t>；</w:t>
                  </w:r>
                  <w:r>
                    <w:br/>
                  </w:r>
                  <w:r>
                    <w:rPr>
                      <w:color w:val="000000"/>
                      <w:sz w:val="18"/>
                    </w:rPr>
                    <w:t>2</w:t>
                  </w:r>
                  <w:r>
                    <w:rPr>
                      <w:color w:val="000000"/>
                      <w:sz w:val="18"/>
                    </w:rPr>
                    <w:t>、闸阀</w:t>
                  </w:r>
                  <w:r>
                    <w:rPr>
                      <w:color w:val="000000"/>
                      <w:sz w:val="18"/>
                    </w:rPr>
                    <w:t>|DN50</w:t>
                  </w:r>
                  <w:r>
                    <w:rPr>
                      <w:color w:val="000000"/>
                      <w:sz w:val="18"/>
                    </w:rPr>
                    <w:t>。</w:t>
                  </w:r>
                </w:p>
              </w:tc>
              <w:tc>
                <w:tcPr>
                  <w:tcW w:type="dxa" w:w="420"/>
                  <w:tcBorders>
                    <w:top w:val="none" w:color="000000" w:sz="4"/>
                    <w:left w:val="none" w:color="000000" w:sz="4"/>
                    <w:bottom w:val="single" w:color="000000" w:sz="4"/>
                    <w:right w:val="single" w:color="000000" w:sz="4"/>
                  </w:tcBorders>
                  <w:shd w:fill="FFFFFF"/>
                  <w:vAlign w:val="top"/>
                </w:tcPr>
                <w:p>
                  <w:pPr>
                    <w:jc w:val="center"/>
                  </w:pPr>
                  <w:r>
                    <w:rPr>
                      <w:color w:val="000000"/>
                      <w:sz w:val="18"/>
                    </w:rPr>
                    <w:t>个</w:t>
                  </w:r>
                </w:p>
              </w:tc>
              <w:tc>
                <w:tcPr>
                  <w:tcW w:type="dxa" w:w="841"/>
                  <w:tcBorders>
                    <w:top w:val="none" w:color="000000" w:sz="4"/>
                    <w:left w:val="none" w:color="000000" w:sz="4"/>
                    <w:bottom w:val="single" w:color="000000" w:sz="4"/>
                    <w:right w:val="single" w:color="000000" w:sz="4"/>
                  </w:tcBorders>
                  <w:shd w:fill="FFFFFF"/>
                  <w:vAlign w:val="top"/>
                </w:tcPr>
                <w:p>
                  <w:pPr>
                    <w:jc w:val="right"/>
                  </w:pPr>
                  <w:r>
                    <w:rPr>
                      <w:color w:val="000000"/>
                      <w:sz w:val="18"/>
                    </w:rPr>
                    <w:t>1.000</w:t>
                  </w:r>
                </w:p>
              </w:tc>
            </w:tr>
            <w:tr>
              <w:tc>
                <w:tcPr>
                  <w:tcW w:type="dxa" w:w="547"/>
                  <w:tcBorders>
                    <w:top w:val="none" w:color="000000" w:sz="4"/>
                    <w:left w:val="single" w:color="000000" w:sz="4"/>
                    <w:bottom w:val="single" w:color="000000" w:sz="4"/>
                    <w:right w:val="single" w:color="000000" w:sz="4"/>
                  </w:tcBorders>
                  <w:shd w:fill="FFFFFF"/>
                  <w:vAlign w:val="top"/>
                </w:tcPr>
                <w:p>
                  <w:pPr>
                    <w:jc w:val="center"/>
                  </w:pPr>
                  <w:r>
                    <w:rPr>
                      <w:color w:val="000000"/>
                      <w:sz w:val="18"/>
                    </w:rPr>
                    <w:t>86</w:t>
                  </w:r>
                </w:p>
              </w:tc>
              <w:tc>
                <w:tcPr>
                  <w:tcW w:type="dxa" w:w="1753"/>
                  <w:tcBorders>
                    <w:top w:val="none" w:color="000000" w:sz="4"/>
                    <w:left w:val="none" w:color="000000" w:sz="4"/>
                    <w:bottom w:val="single" w:color="000000" w:sz="4"/>
                    <w:right w:val="single" w:color="000000" w:sz="4"/>
                  </w:tcBorders>
                  <w:shd w:fill="FFFFFF"/>
                  <w:vAlign w:val="top"/>
                </w:tcPr>
                <w:p>
                  <w:pPr>
                    <w:jc w:val="left"/>
                  </w:pPr>
                  <w:r>
                    <w:rPr>
                      <w:color w:val="000000"/>
                      <w:sz w:val="18"/>
                    </w:rPr>
                    <w:t>水表</w:t>
                  </w:r>
                  <w:r>
                    <w:rPr>
                      <w:color w:val="000000"/>
                      <w:sz w:val="18"/>
                    </w:rPr>
                    <w:t>DN50</w:t>
                  </w:r>
                </w:p>
              </w:tc>
              <w:tc>
                <w:tcPr>
                  <w:tcW w:type="dxa" w:w="2006"/>
                  <w:tcBorders>
                    <w:top w:val="none" w:color="000000" w:sz="4"/>
                    <w:left w:val="none" w:color="000000" w:sz="4"/>
                    <w:bottom w:val="single" w:color="000000" w:sz="4"/>
                    <w:right w:val="single" w:color="000000" w:sz="4"/>
                  </w:tcBorders>
                  <w:shd w:fill="FFFFFF"/>
                  <w:vAlign w:val="top"/>
                </w:tcPr>
                <w:p>
                  <w:pPr>
                    <w:jc w:val="left"/>
                  </w:pPr>
                  <w:r>
                    <w:rPr>
                      <w:color w:val="000000"/>
                      <w:sz w:val="18"/>
                    </w:rPr>
                    <w:t>1</w:t>
                  </w:r>
                  <w:r>
                    <w:rPr>
                      <w:color w:val="000000"/>
                      <w:sz w:val="18"/>
                    </w:rPr>
                    <w:t>、螺纹水表 公称直径</w:t>
                  </w:r>
                  <w:r>
                    <w:rPr>
                      <w:color w:val="000000"/>
                      <w:sz w:val="18"/>
                    </w:rPr>
                    <w:t>(mm</w:t>
                  </w:r>
                  <w:r>
                    <w:rPr>
                      <w:color w:val="000000"/>
                      <w:sz w:val="18"/>
                    </w:rPr>
                    <w:t>以内</w:t>
                  </w:r>
                  <w:r>
                    <w:rPr>
                      <w:color w:val="000000"/>
                      <w:sz w:val="18"/>
                    </w:rPr>
                    <w:t>) 50</w:t>
                  </w:r>
                  <w:r>
                    <w:rPr>
                      <w:color w:val="000000"/>
                      <w:sz w:val="18"/>
                    </w:rPr>
                    <w:t>；</w:t>
                  </w:r>
                  <w:r>
                    <w:br/>
                  </w:r>
                  <w:r>
                    <w:rPr>
                      <w:color w:val="000000"/>
                      <w:sz w:val="18"/>
                    </w:rPr>
                    <w:t>2</w:t>
                  </w:r>
                  <w:r>
                    <w:rPr>
                      <w:color w:val="000000"/>
                      <w:sz w:val="18"/>
                    </w:rPr>
                    <w:t>、水表</w:t>
                  </w:r>
                  <w:r>
                    <w:rPr>
                      <w:color w:val="000000"/>
                      <w:sz w:val="18"/>
                    </w:rPr>
                    <w:t>|DN50</w:t>
                  </w:r>
                  <w:r>
                    <w:rPr>
                      <w:color w:val="000000"/>
                      <w:sz w:val="18"/>
                    </w:rPr>
                    <w:t>。</w:t>
                  </w:r>
                </w:p>
              </w:tc>
              <w:tc>
                <w:tcPr>
                  <w:tcW w:type="dxa" w:w="420"/>
                  <w:tcBorders>
                    <w:top w:val="none" w:color="000000" w:sz="4"/>
                    <w:left w:val="none" w:color="000000" w:sz="4"/>
                    <w:bottom w:val="single" w:color="000000" w:sz="4"/>
                    <w:right w:val="single" w:color="000000" w:sz="4"/>
                  </w:tcBorders>
                  <w:shd w:fill="FFFFFF"/>
                  <w:vAlign w:val="top"/>
                </w:tcPr>
                <w:p>
                  <w:pPr>
                    <w:jc w:val="center"/>
                  </w:pPr>
                  <w:r>
                    <w:rPr>
                      <w:color w:val="000000"/>
                      <w:sz w:val="18"/>
                    </w:rPr>
                    <w:t>组</w:t>
                  </w:r>
                  <w:r>
                    <w:rPr>
                      <w:color w:val="000000"/>
                      <w:sz w:val="18"/>
                    </w:rPr>
                    <w:t>/</w:t>
                  </w:r>
                  <w:r>
                    <w:rPr>
                      <w:color w:val="000000"/>
                      <w:sz w:val="18"/>
                    </w:rPr>
                    <w:t>个</w:t>
                  </w:r>
                </w:p>
              </w:tc>
              <w:tc>
                <w:tcPr>
                  <w:tcW w:type="dxa" w:w="841"/>
                  <w:tcBorders>
                    <w:top w:val="none" w:color="000000" w:sz="4"/>
                    <w:left w:val="none" w:color="000000" w:sz="4"/>
                    <w:bottom w:val="single" w:color="000000" w:sz="4"/>
                    <w:right w:val="single" w:color="000000" w:sz="4"/>
                  </w:tcBorders>
                  <w:shd w:fill="FFFFFF"/>
                  <w:vAlign w:val="top"/>
                </w:tcPr>
                <w:p>
                  <w:pPr>
                    <w:jc w:val="right"/>
                  </w:pPr>
                  <w:r>
                    <w:rPr>
                      <w:color w:val="000000"/>
                      <w:sz w:val="18"/>
                    </w:rPr>
                    <w:t>1.000</w:t>
                  </w:r>
                </w:p>
              </w:tc>
            </w:tr>
            <w:tr>
              <w:tc>
                <w:tcPr>
                  <w:tcW w:type="dxa" w:w="547"/>
                  <w:tcBorders>
                    <w:top w:val="none" w:color="000000" w:sz="4"/>
                    <w:left w:val="single" w:color="000000" w:sz="4"/>
                    <w:bottom w:val="single" w:color="000000" w:sz="4"/>
                    <w:right w:val="single" w:color="000000" w:sz="4"/>
                  </w:tcBorders>
                  <w:shd w:fill="FFFFFF"/>
                  <w:vAlign w:val="top"/>
                </w:tcPr>
                <w:p>
                  <w:pPr>
                    <w:jc w:val="center"/>
                  </w:pPr>
                  <w:r>
                    <w:rPr>
                      <w:color w:val="000000"/>
                      <w:sz w:val="18"/>
                    </w:rPr>
                    <w:t>87</w:t>
                  </w:r>
                </w:p>
              </w:tc>
              <w:tc>
                <w:tcPr>
                  <w:tcW w:type="dxa" w:w="1753"/>
                  <w:tcBorders>
                    <w:top w:val="none" w:color="000000" w:sz="4"/>
                    <w:left w:val="none" w:color="000000" w:sz="4"/>
                    <w:bottom w:val="single" w:color="000000" w:sz="4"/>
                    <w:right w:val="single" w:color="000000" w:sz="4"/>
                  </w:tcBorders>
                  <w:shd w:fill="FFFFFF"/>
                  <w:vAlign w:val="top"/>
                </w:tcPr>
                <w:p>
                  <w:pPr>
                    <w:jc w:val="left"/>
                  </w:pPr>
                  <w:r>
                    <w:rPr>
                      <w:color w:val="000000"/>
                      <w:sz w:val="18"/>
                    </w:rPr>
                    <w:t>管道支架</w:t>
                  </w:r>
                </w:p>
              </w:tc>
              <w:tc>
                <w:tcPr>
                  <w:tcW w:type="dxa" w:w="2006"/>
                  <w:tcBorders>
                    <w:top w:val="none" w:color="000000" w:sz="4"/>
                    <w:left w:val="none" w:color="000000" w:sz="4"/>
                    <w:bottom w:val="single" w:color="000000" w:sz="4"/>
                    <w:right w:val="single" w:color="000000" w:sz="4"/>
                  </w:tcBorders>
                  <w:shd w:fill="FFFFFF"/>
                  <w:vAlign w:val="top"/>
                </w:tcPr>
                <w:p>
                  <w:pPr>
                    <w:jc w:val="left"/>
                  </w:pPr>
                  <w:r>
                    <w:rPr>
                      <w:color w:val="000000"/>
                      <w:sz w:val="18"/>
                    </w:rPr>
                    <w:t>1</w:t>
                  </w:r>
                  <w:r>
                    <w:rPr>
                      <w:color w:val="000000"/>
                      <w:sz w:val="18"/>
                    </w:rPr>
                    <w:t>、管道支架制作 单件重量</w:t>
                  </w:r>
                  <w:r>
                    <w:rPr>
                      <w:color w:val="000000"/>
                      <w:sz w:val="18"/>
                    </w:rPr>
                    <w:t>(kg</w:t>
                  </w:r>
                  <w:r>
                    <w:rPr>
                      <w:color w:val="000000"/>
                      <w:sz w:val="18"/>
                    </w:rPr>
                    <w:t>以内</w:t>
                  </w:r>
                  <w:r>
                    <w:rPr>
                      <w:color w:val="000000"/>
                      <w:sz w:val="18"/>
                    </w:rPr>
                    <w:t>) 5</w:t>
                  </w:r>
                  <w:r>
                    <w:rPr>
                      <w:color w:val="000000"/>
                      <w:sz w:val="18"/>
                    </w:rPr>
                    <w:t>；</w:t>
                  </w:r>
                  <w:r>
                    <w:br/>
                  </w:r>
                  <w:r>
                    <w:rPr>
                      <w:color w:val="000000"/>
                      <w:sz w:val="18"/>
                    </w:rPr>
                    <w:t>2</w:t>
                  </w:r>
                  <w:r>
                    <w:rPr>
                      <w:color w:val="000000"/>
                      <w:sz w:val="18"/>
                    </w:rPr>
                    <w:t>、型钢；</w:t>
                  </w:r>
                  <w:r>
                    <w:br/>
                  </w:r>
                  <w:r>
                    <w:rPr>
                      <w:color w:val="000000"/>
                      <w:sz w:val="18"/>
                    </w:rPr>
                    <w:t>3</w:t>
                  </w:r>
                  <w:r>
                    <w:rPr>
                      <w:color w:val="000000"/>
                      <w:sz w:val="18"/>
                    </w:rPr>
                    <w:t>、管道支架安装 单件重量</w:t>
                  </w:r>
                  <w:r>
                    <w:rPr>
                      <w:color w:val="000000"/>
                      <w:sz w:val="18"/>
                    </w:rPr>
                    <w:t>(kg</w:t>
                  </w:r>
                  <w:r>
                    <w:rPr>
                      <w:color w:val="000000"/>
                      <w:sz w:val="18"/>
                    </w:rPr>
                    <w:t>以内</w:t>
                  </w:r>
                  <w:r>
                    <w:rPr>
                      <w:color w:val="000000"/>
                      <w:sz w:val="18"/>
                    </w:rPr>
                    <w:t>) 5</w:t>
                  </w:r>
                  <w:r>
                    <w:rPr>
                      <w:color w:val="000000"/>
                      <w:sz w:val="18"/>
                    </w:rPr>
                    <w:t>；</w:t>
                  </w:r>
                  <w:r>
                    <w:br/>
                  </w:r>
                  <w:r>
                    <w:rPr>
                      <w:color w:val="000000"/>
                      <w:sz w:val="18"/>
                    </w:rPr>
                    <w:t>4</w:t>
                  </w:r>
                  <w:r>
                    <w:rPr>
                      <w:color w:val="000000"/>
                      <w:sz w:val="18"/>
                    </w:rPr>
                    <w:t>、一般钢结构 红丹防锈漆 第</w:t>
                  </w:r>
                  <w:r>
                    <w:rPr>
                      <w:color w:val="000000"/>
                      <w:sz w:val="18"/>
                    </w:rPr>
                    <w:t>2</w:t>
                  </w:r>
                  <w:r>
                    <w:rPr>
                      <w:color w:val="000000"/>
                      <w:sz w:val="18"/>
                    </w:rPr>
                    <w:t>遍</w:t>
                  </w:r>
                  <w:r>
                    <w:rPr>
                      <w:color w:val="000000"/>
                      <w:sz w:val="18"/>
                    </w:rPr>
                    <w:t>//</w:t>
                  </w:r>
                  <w:r>
                    <w:rPr>
                      <w:color w:val="000000"/>
                      <w:sz w:val="18"/>
                    </w:rPr>
                    <w:t>扩：</w:t>
                  </w:r>
                  <w:r>
                    <w:rPr>
                      <w:color w:val="000000"/>
                      <w:sz w:val="18"/>
                    </w:rPr>
                    <w:t>C12-2-49+C12-2-50</w:t>
                  </w:r>
                  <w:r>
                    <w:rPr>
                      <w:color w:val="000000"/>
                      <w:sz w:val="18"/>
                    </w:rPr>
                    <w:t>；</w:t>
                  </w:r>
                  <w:r>
                    <w:br/>
                  </w:r>
                  <w:r>
                    <w:rPr>
                      <w:color w:val="000000"/>
                      <w:sz w:val="18"/>
                    </w:rPr>
                    <w:t>5</w:t>
                  </w:r>
                  <w:r>
                    <w:rPr>
                      <w:color w:val="000000"/>
                      <w:sz w:val="18"/>
                    </w:rPr>
                    <w:t>、醇酸防锈漆；</w:t>
                  </w:r>
                  <w:r>
                    <w:br/>
                  </w:r>
                  <w:r>
                    <w:rPr>
                      <w:color w:val="000000"/>
                      <w:sz w:val="18"/>
                    </w:rPr>
                    <w:t>6</w:t>
                  </w:r>
                  <w:r>
                    <w:rPr>
                      <w:color w:val="000000"/>
                      <w:sz w:val="18"/>
                    </w:rPr>
                    <w:t>、一般钢结构 调和漆 第</w:t>
                  </w:r>
                  <w:r>
                    <w:rPr>
                      <w:color w:val="000000"/>
                      <w:sz w:val="18"/>
                    </w:rPr>
                    <w:t>2</w:t>
                  </w:r>
                  <w:r>
                    <w:rPr>
                      <w:color w:val="000000"/>
                      <w:sz w:val="18"/>
                    </w:rPr>
                    <w:t>遍</w:t>
                  </w:r>
                  <w:r>
                    <w:rPr>
                      <w:color w:val="000000"/>
                      <w:sz w:val="18"/>
                    </w:rPr>
                    <w:t>//</w:t>
                  </w:r>
                  <w:r>
                    <w:rPr>
                      <w:color w:val="000000"/>
                      <w:sz w:val="18"/>
                    </w:rPr>
                    <w:t>扩：</w:t>
                  </w:r>
                  <w:r>
                    <w:rPr>
                      <w:color w:val="000000"/>
                      <w:sz w:val="18"/>
                    </w:rPr>
                    <w:t>C12-2-56+C12-2-57</w:t>
                  </w:r>
                  <w:r>
                    <w:rPr>
                      <w:color w:val="000000"/>
                      <w:sz w:val="18"/>
                    </w:rPr>
                    <w:t>；</w:t>
                  </w:r>
                  <w:r>
                    <w:br/>
                  </w:r>
                  <w:r>
                    <w:rPr>
                      <w:color w:val="000000"/>
                      <w:sz w:val="18"/>
                    </w:rPr>
                    <w:t>7</w:t>
                  </w:r>
                  <w:r>
                    <w:rPr>
                      <w:color w:val="000000"/>
                      <w:sz w:val="18"/>
                    </w:rPr>
                    <w:t>、醇酸调和漆。</w:t>
                  </w:r>
                </w:p>
              </w:tc>
              <w:tc>
                <w:tcPr>
                  <w:tcW w:type="dxa" w:w="420"/>
                  <w:tcBorders>
                    <w:top w:val="none" w:color="000000" w:sz="4"/>
                    <w:left w:val="none" w:color="000000" w:sz="4"/>
                    <w:bottom w:val="single" w:color="000000" w:sz="4"/>
                    <w:right w:val="single" w:color="000000" w:sz="4"/>
                  </w:tcBorders>
                  <w:shd w:fill="FFFFFF"/>
                  <w:vAlign w:val="top"/>
                </w:tcPr>
                <w:p>
                  <w:pPr>
                    <w:jc w:val="center"/>
                  </w:pPr>
                  <w:r>
                    <w:rPr>
                      <w:color w:val="000000"/>
                      <w:sz w:val="18"/>
                    </w:rPr>
                    <w:t>kg</w:t>
                  </w:r>
                </w:p>
              </w:tc>
              <w:tc>
                <w:tcPr>
                  <w:tcW w:type="dxa" w:w="841"/>
                  <w:tcBorders>
                    <w:top w:val="none" w:color="000000" w:sz="4"/>
                    <w:left w:val="none" w:color="000000" w:sz="4"/>
                    <w:bottom w:val="single" w:color="000000" w:sz="4"/>
                    <w:right w:val="single" w:color="000000" w:sz="4"/>
                  </w:tcBorders>
                  <w:shd w:fill="FFFFFF"/>
                  <w:vAlign w:val="top"/>
                </w:tcPr>
                <w:p>
                  <w:pPr>
                    <w:jc w:val="right"/>
                  </w:pPr>
                  <w:r>
                    <w:rPr>
                      <w:color w:val="000000"/>
                      <w:sz w:val="18"/>
                    </w:rPr>
                    <w:t>200.000</w:t>
                  </w:r>
                </w:p>
              </w:tc>
            </w:tr>
            <w:tr>
              <w:tc>
                <w:tcPr>
                  <w:tcW w:type="dxa" w:w="547"/>
                  <w:tcBorders>
                    <w:top w:val="none" w:color="000000" w:sz="4"/>
                    <w:left w:val="single" w:color="000000" w:sz="4"/>
                    <w:bottom w:val="single" w:color="000000" w:sz="4"/>
                    <w:right w:val="single" w:color="000000" w:sz="4"/>
                  </w:tcBorders>
                  <w:shd w:fill="FFFFFF"/>
                  <w:vAlign w:val="top"/>
                </w:tcPr>
                <w:p>
                  <w:pPr>
                    <w:jc w:val="center"/>
                  </w:pPr>
                </w:p>
              </w:tc>
              <w:tc>
                <w:tcPr>
                  <w:tcW w:type="dxa" w:w="1753"/>
                  <w:tcBorders>
                    <w:top w:val="none" w:color="000000" w:sz="4"/>
                    <w:left w:val="none" w:color="000000" w:sz="4"/>
                    <w:bottom w:val="single" w:color="000000" w:sz="4"/>
                    <w:right w:val="single" w:color="000000" w:sz="4"/>
                  </w:tcBorders>
                  <w:shd w:fill="FFFFFF"/>
                  <w:vAlign w:val="top"/>
                </w:tcPr>
                <w:p>
                  <w:pPr>
                    <w:jc w:val="left"/>
                  </w:pPr>
                  <w:r>
                    <w:rPr>
                      <w:b/>
                      <w:color w:val="000000"/>
                      <w:sz w:val="18"/>
                    </w:rPr>
                    <w:t>污水工程设备</w:t>
                  </w:r>
                </w:p>
              </w:tc>
              <w:tc>
                <w:tcPr>
                  <w:tcW w:type="dxa" w:w="2006"/>
                  <w:tcBorders>
                    <w:top w:val="none" w:color="000000" w:sz="4"/>
                    <w:left w:val="none" w:color="000000" w:sz="4"/>
                    <w:bottom w:val="single" w:color="000000" w:sz="4"/>
                    <w:right w:val="single" w:color="000000" w:sz="4"/>
                  </w:tcBorders>
                  <w:shd w:fill="FFFFFF"/>
                  <w:vAlign w:val="top"/>
                </w:tcPr>
                <w:p>
                  <w:pPr>
                    <w:jc w:val="left"/>
                  </w:pPr>
                </w:p>
              </w:tc>
              <w:tc>
                <w:tcPr>
                  <w:tcW w:type="dxa" w:w="420"/>
                  <w:tcBorders>
                    <w:top w:val="none" w:color="000000" w:sz="4"/>
                    <w:left w:val="none" w:color="000000" w:sz="4"/>
                    <w:bottom w:val="single" w:color="000000" w:sz="4"/>
                    <w:right w:val="single" w:color="000000" w:sz="4"/>
                  </w:tcBorders>
                  <w:shd w:fill="FFFFFF"/>
                  <w:vAlign w:val="top"/>
                </w:tcPr>
                <w:p>
                  <w:pPr>
                    <w:jc w:val="center"/>
                  </w:pPr>
                </w:p>
              </w:tc>
              <w:tc>
                <w:tcPr>
                  <w:tcW w:type="dxa" w:w="841"/>
                  <w:tcBorders>
                    <w:top w:val="none" w:color="000000" w:sz="4"/>
                    <w:left w:val="none" w:color="000000" w:sz="4"/>
                    <w:bottom w:val="single" w:color="000000" w:sz="4"/>
                    <w:right w:val="single" w:color="000000" w:sz="4"/>
                  </w:tcBorders>
                  <w:shd w:fill="FFFFFF"/>
                  <w:vAlign w:val="top"/>
                </w:tcPr>
                <w:p>
                  <w:pPr>
                    <w:jc w:val="right"/>
                  </w:pPr>
                </w:p>
              </w:tc>
            </w:tr>
            <w:tr>
              <w:tc>
                <w:tcPr>
                  <w:tcW w:type="dxa" w:w="547"/>
                  <w:tcBorders>
                    <w:top w:val="none" w:color="000000" w:sz="4"/>
                    <w:left w:val="single" w:color="000000" w:sz="4"/>
                    <w:bottom w:val="single" w:color="000000" w:sz="4"/>
                    <w:right w:val="single" w:color="000000" w:sz="4"/>
                  </w:tcBorders>
                  <w:shd w:fill="FFFFFF"/>
                  <w:vAlign w:val="top"/>
                </w:tcPr>
                <w:p>
                  <w:pPr>
                    <w:jc w:val="center"/>
                  </w:pPr>
                  <w:r>
                    <w:rPr>
                      <w:color w:val="000000"/>
                      <w:sz w:val="18"/>
                    </w:rPr>
                    <w:t>88</w:t>
                  </w:r>
                </w:p>
              </w:tc>
              <w:tc>
                <w:tcPr>
                  <w:tcW w:type="dxa" w:w="1753"/>
                  <w:tcBorders>
                    <w:top w:val="none" w:color="000000" w:sz="4"/>
                    <w:left w:val="none" w:color="000000" w:sz="4"/>
                    <w:bottom w:val="single" w:color="000000" w:sz="4"/>
                    <w:right w:val="single" w:color="000000" w:sz="4"/>
                  </w:tcBorders>
                  <w:shd w:fill="FFFFFF"/>
                  <w:vAlign w:val="top"/>
                </w:tcPr>
                <w:p>
                  <w:pPr>
                    <w:jc w:val="left"/>
                  </w:pPr>
                  <w:r>
                    <w:rPr>
                      <w:color w:val="000000"/>
                      <w:sz w:val="18"/>
                    </w:rPr>
                    <w:t>UPVC</w:t>
                  </w:r>
                  <w:r>
                    <w:rPr>
                      <w:color w:val="000000"/>
                      <w:sz w:val="18"/>
                    </w:rPr>
                    <w:t>管</w:t>
                  </w:r>
                  <w:r>
                    <w:rPr>
                      <w:color w:val="000000"/>
                      <w:sz w:val="18"/>
                    </w:rPr>
                    <w:t>DN75</w:t>
                  </w:r>
                </w:p>
              </w:tc>
              <w:tc>
                <w:tcPr>
                  <w:tcW w:type="dxa" w:w="2006"/>
                  <w:tcBorders>
                    <w:top w:val="none" w:color="000000" w:sz="4"/>
                    <w:left w:val="none" w:color="000000" w:sz="4"/>
                    <w:bottom w:val="single" w:color="000000" w:sz="4"/>
                    <w:right w:val="single" w:color="000000" w:sz="4"/>
                  </w:tcBorders>
                  <w:shd w:fill="FFFFFF"/>
                  <w:vAlign w:val="top"/>
                </w:tcPr>
                <w:p>
                  <w:pPr>
                    <w:jc w:val="left"/>
                  </w:pPr>
                  <w:r>
                    <w:rPr>
                      <w:color w:val="000000"/>
                      <w:sz w:val="18"/>
                    </w:rPr>
                    <w:t>1</w:t>
                  </w:r>
                  <w:r>
                    <w:rPr>
                      <w:color w:val="000000"/>
                      <w:sz w:val="18"/>
                    </w:rPr>
                    <w:t>、室内塑料排水管</w:t>
                  </w:r>
                  <w:r>
                    <w:rPr>
                      <w:color w:val="000000"/>
                      <w:sz w:val="18"/>
                    </w:rPr>
                    <w:t>(</w:t>
                  </w:r>
                  <w:r>
                    <w:rPr>
                      <w:color w:val="000000"/>
                      <w:sz w:val="18"/>
                    </w:rPr>
                    <w:t>粘接</w:t>
                  </w:r>
                  <w:r>
                    <w:rPr>
                      <w:color w:val="000000"/>
                      <w:sz w:val="18"/>
                    </w:rPr>
                    <w:t>)</w:t>
                  </w:r>
                  <w:r>
                    <w:rPr>
                      <w:color w:val="000000"/>
                      <w:sz w:val="18"/>
                    </w:rPr>
                    <w:t>公称外径</w:t>
                  </w:r>
                  <w:r>
                    <w:rPr>
                      <w:color w:val="000000"/>
                      <w:sz w:val="18"/>
                    </w:rPr>
                    <w:t>(mm</w:t>
                  </w:r>
                  <w:r>
                    <w:rPr>
                      <w:color w:val="000000"/>
                      <w:sz w:val="18"/>
                    </w:rPr>
                    <w:t>以内</w:t>
                  </w:r>
                  <w:r>
                    <w:rPr>
                      <w:color w:val="000000"/>
                      <w:sz w:val="18"/>
                    </w:rPr>
                    <w:t>) 75</w:t>
                  </w:r>
                  <w:r>
                    <w:rPr>
                      <w:color w:val="000000"/>
                      <w:sz w:val="18"/>
                    </w:rPr>
                    <w:t>；</w:t>
                  </w:r>
                  <w:r>
                    <w:br/>
                  </w:r>
                  <w:r>
                    <w:rPr>
                      <w:color w:val="000000"/>
                      <w:sz w:val="18"/>
                    </w:rPr>
                    <w:t>2</w:t>
                  </w:r>
                  <w:r>
                    <w:rPr>
                      <w:color w:val="000000"/>
                      <w:sz w:val="18"/>
                    </w:rPr>
                    <w:t>、塑料排水管</w:t>
                  </w:r>
                  <w:r>
                    <w:rPr>
                      <w:color w:val="000000"/>
                      <w:sz w:val="18"/>
                    </w:rPr>
                    <w:t>|DN75</w:t>
                  </w:r>
                  <w:r>
                    <w:rPr>
                      <w:color w:val="000000"/>
                      <w:sz w:val="18"/>
                    </w:rPr>
                    <w:t>；</w:t>
                  </w:r>
                  <w:r>
                    <w:br/>
                  </w:r>
                  <w:r>
                    <w:rPr>
                      <w:color w:val="000000"/>
                      <w:sz w:val="18"/>
                    </w:rPr>
                    <w:t>3</w:t>
                  </w:r>
                  <w:r>
                    <w:rPr>
                      <w:color w:val="000000"/>
                      <w:sz w:val="18"/>
                    </w:rPr>
                    <w:t>、室内塑料排水管件</w:t>
                  </w:r>
                  <w:r>
                    <w:rPr>
                      <w:color w:val="000000"/>
                      <w:sz w:val="18"/>
                    </w:rPr>
                    <w:t>|DN75</w:t>
                  </w:r>
                  <w:r>
                    <w:rPr>
                      <w:color w:val="000000"/>
                      <w:sz w:val="18"/>
                    </w:rPr>
                    <w:t>。</w:t>
                  </w:r>
                </w:p>
              </w:tc>
              <w:tc>
                <w:tcPr>
                  <w:tcW w:type="dxa" w:w="420"/>
                  <w:tcBorders>
                    <w:top w:val="none" w:color="000000" w:sz="4"/>
                    <w:left w:val="none" w:color="000000" w:sz="4"/>
                    <w:bottom w:val="single" w:color="000000" w:sz="4"/>
                    <w:right w:val="single" w:color="000000" w:sz="4"/>
                  </w:tcBorders>
                  <w:shd w:fill="FFFFFF"/>
                  <w:vAlign w:val="top"/>
                </w:tcPr>
                <w:p>
                  <w:pPr>
                    <w:jc w:val="center"/>
                  </w:pPr>
                  <w:r>
                    <w:rPr>
                      <w:color w:val="000000"/>
                      <w:sz w:val="18"/>
                    </w:rPr>
                    <w:t>m</w:t>
                  </w:r>
                </w:p>
              </w:tc>
              <w:tc>
                <w:tcPr>
                  <w:tcW w:type="dxa" w:w="841"/>
                  <w:tcBorders>
                    <w:top w:val="none" w:color="000000" w:sz="4"/>
                    <w:left w:val="none" w:color="000000" w:sz="4"/>
                    <w:bottom w:val="single" w:color="000000" w:sz="4"/>
                    <w:right w:val="single" w:color="000000" w:sz="4"/>
                  </w:tcBorders>
                  <w:shd w:fill="FFFFFF"/>
                  <w:vAlign w:val="top"/>
                </w:tcPr>
                <w:p>
                  <w:pPr>
                    <w:jc w:val="right"/>
                  </w:pPr>
                  <w:r>
                    <w:rPr>
                      <w:color w:val="000000"/>
                      <w:sz w:val="18"/>
                    </w:rPr>
                    <w:t>80.000</w:t>
                  </w:r>
                </w:p>
              </w:tc>
            </w:tr>
            <w:tr>
              <w:tc>
                <w:tcPr>
                  <w:tcW w:type="dxa" w:w="547"/>
                  <w:tcBorders>
                    <w:top w:val="none" w:color="000000" w:sz="4"/>
                    <w:left w:val="single" w:color="000000" w:sz="4"/>
                    <w:bottom w:val="single" w:color="000000" w:sz="4"/>
                    <w:right w:val="single" w:color="000000" w:sz="4"/>
                  </w:tcBorders>
                  <w:shd w:fill="FFFFFF"/>
                  <w:vAlign w:val="top"/>
                </w:tcPr>
                <w:p>
                  <w:pPr>
                    <w:jc w:val="center"/>
                  </w:pPr>
                </w:p>
              </w:tc>
              <w:tc>
                <w:tcPr>
                  <w:tcW w:type="dxa" w:w="1753"/>
                  <w:tcBorders>
                    <w:top w:val="none" w:color="000000" w:sz="4"/>
                    <w:left w:val="none" w:color="000000" w:sz="4"/>
                    <w:bottom w:val="single" w:color="000000" w:sz="4"/>
                    <w:right w:val="single" w:color="000000" w:sz="4"/>
                  </w:tcBorders>
                  <w:shd w:fill="FFFFFF"/>
                  <w:vAlign w:val="top"/>
                </w:tcPr>
                <w:p>
                  <w:pPr>
                    <w:jc w:val="left"/>
                  </w:pPr>
                  <w:r>
                    <w:rPr>
                      <w:color w:val="000000"/>
                      <w:sz w:val="18"/>
                    </w:rPr>
                    <w:t>室外工程设备</w:t>
                  </w:r>
                </w:p>
              </w:tc>
              <w:tc>
                <w:tcPr>
                  <w:tcW w:type="dxa" w:w="2006"/>
                  <w:tcBorders>
                    <w:top w:val="none" w:color="000000" w:sz="4"/>
                    <w:left w:val="none" w:color="000000" w:sz="4"/>
                    <w:bottom w:val="single" w:color="000000" w:sz="4"/>
                    <w:right w:val="single" w:color="000000" w:sz="4"/>
                  </w:tcBorders>
                  <w:shd w:fill="FFFFFF"/>
                  <w:vAlign w:val="top"/>
                </w:tcPr>
                <w:p>
                  <w:pPr>
                    <w:jc w:val="left"/>
                  </w:pPr>
                </w:p>
              </w:tc>
              <w:tc>
                <w:tcPr>
                  <w:tcW w:type="dxa" w:w="420"/>
                  <w:tcBorders>
                    <w:top w:val="none" w:color="000000" w:sz="4"/>
                    <w:left w:val="none" w:color="000000" w:sz="4"/>
                    <w:bottom w:val="single" w:color="000000" w:sz="4"/>
                    <w:right w:val="single" w:color="000000" w:sz="4"/>
                  </w:tcBorders>
                  <w:shd w:fill="FFFFFF"/>
                  <w:vAlign w:val="top"/>
                </w:tcPr>
                <w:p>
                  <w:pPr>
                    <w:jc w:val="center"/>
                  </w:pPr>
                </w:p>
              </w:tc>
              <w:tc>
                <w:tcPr>
                  <w:tcW w:type="dxa" w:w="841"/>
                  <w:tcBorders>
                    <w:top w:val="none" w:color="000000" w:sz="4"/>
                    <w:left w:val="none" w:color="000000" w:sz="4"/>
                    <w:bottom w:val="single" w:color="000000" w:sz="4"/>
                    <w:right w:val="single" w:color="000000" w:sz="4"/>
                  </w:tcBorders>
                  <w:shd w:fill="FFFFFF"/>
                  <w:vAlign w:val="top"/>
                </w:tcPr>
                <w:p>
                  <w:pPr>
                    <w:jc w:val="right"/>
                  </w:pPr>
                </w:p>
              </w:tc>
            </w:tr>
            <w:tr>
              <w:tc>
                <w:tcPr>
                  <w:tcW w:type="dxa" w:w="547"/>
                  <w:tcBorders>
                    <w:top w:val="none" w:color="000000" w:sz="4"/>
                    <w:left w:val="single" w:color="000000" w:sz="4"/>
                    <w:bottom w:val="single" w:color="000000" w:sz="4"/>
                    <w:right w:val="single" w:color="000000" w:sz="4"/>
                  </w:tcBorders>
                  <w:shd w:fill="FFFFFF"/>
                  <w:vAlign w:val="top"/>
                </w:tcPr>
                <w:p>
                  <w:pPr>
                    <w:jc w:val="center"/>
                  </w:pPr>
                </w:p>
              </w:tc>
              <w:tc>
                <w:tcPr>
                  <w:tcW w:type="dxa" w:w="1753"/>
                  <w:tcBorders>
                    <w:top w:val="none" w:color="000000" w:sz="4"/>
                    <w:left w:val="none" w:color="000000" w:sz="4"/>
                    <w:bottom w:val="single" w:color="000000" w:sz="4"/>
                    <w:right w:val="single" w:color="000000" w:sz="4"/>
                  </w:tcBorders>
                  <w:shd w:fill="FFFFFF"/>
                  <w:vAlign w:val="top"/>
                </w:tcPr>
                <w:p>
                  <w:pPr>
                    <w:jc w:val="left"/>
                  </w:pPr>
                  <w:r>
                    <w:rPr>
                      <w:color w:val="000000"/>
                      <w:sz w:val="18"/>
                    </w:rPr>
                    <w:t>污水工程设备</w:t>
                  </w:r>
                </w:p>
              </w:tc>
              <w:tc>
                <w:tcPr>
                  <w:tcW w:type="dxa" w:w="2006"/>
                  <w:tcBorders>
                    <w:top w:val="none" w:color="000000" w:sz="4"/>
                    <w:left w:val="none" w:color="000000" w:sz="4"/>
                    <w:bottom w:val="single" w:color="000000" w:sz="4"/>
                    <w:right w:val="single" w:color="000000" w:sz="4"/>
                  </w:tcBorders>
                  <w:shd w:fill="FFFFFF"/>
                  <w:vAlign w:val="top"/>
                </w:tcPr>
                <w:p>
                  <w:pPr>
                    <w:jc w:val="left"/>
                  </w:pPr>
                </w:p>
              </w:tc>
              <w:tc>
                <w:tcPr>
                  <w:tcW w:type="dxa" w:w="420"/>
                  <w:tcBorders>
                    <w:top w:val="none" w:color="000000" w:sz="4"/>
                    <w:left w:val="none" w:color="000000" w:sz="4"/>
                    <w:bottom w:val="single" w:color="000000" w:sz="4"/>
                    <w:right w:val="single" w:color="000000" w:sz="4"/>
                  </w:tcBorders>
                  <w:shd w:fill="FFFFFF"/>
                  <w:vAlign w:val="top"/>
                </w:tcPr>
                <w:p>
                  <w:pPr>
                    <w:jc w:val="center"/>
                  </w:pPr>
                </w:p>
              </w:tc>
              <w:tc>
                <w:tcPr>
                  <w:tcW w:type="dxa" w:w="841"/>
                  <w:tcBorders>
                    <w:top w:val="none" w:color="000000" w:sz="4"/>
                    <w:left w:val="none" w:color="000000" w:sz="4"/>
                    <w:bottom w:val="single" w:color="000000" w:sz="4"/>
                    <w:right w:val="single" w:color="000000" w:sz="4"/>
                  </w:tcBorders>
                  <w:shd w:fill="FFFFFF"/>
                  <w:vAlign w:val="top"/>
                </w:tcPr>
                <w:p>
                  <w:pPr>
                    <w:jc w:val="right"/>
                  </w:pPr>
                </w:p>
              </w:tc>
            </w:tr>
            <w:tr>
              <w:tc>
                <w:tcPr>
                  <w:tcW w:type="dxa" w:w="547"/>
                  <w:tcBorders>
                    <w:top w:val="none" w:color="000000" w:sz="4"/>
                    <w:left w:val="single" w:color="000000" w:sz="4"/>
                    <w:bottom w:val="single" w:color="000000" w:sz="4"/>
                    <w:right w:val="single" w:color="000000" w:sz="4"/>
                  </w:tcBorders>
                  <w:shd w:fill="FFFFFF"/>
                  <w:vAlign w:val="top"/>
                </w:tcPr>
                <w:p>
                  <w:pPr>
                    <w:jc w:val="center"/>
                  </w:pPr>
                  <w:r>
                    <w:rPr>
                      <w:color w:val="000000"/>
                      <w:sz w:val="18"/>
                    </w:rPr>
                    <w:t>89</w:t>
                  </w:r>
                </w:p>
              </w:tc>
              <w:tc>
                <w:tcPr>
                  <w:tcW w:type="dxa" w:w="1753"/>
                  <w:tcBorders>
                    <w:top w:val="none" w:color="000000" w:sz="4"/>
                    <w:left w:val="none" w:color="000000" w:sz="4"/>
                    <w:bottom w:val="single" w:color="000000" w:sz="4"/>
                    <w:right w:val="single" w:color="000000" w:sz="4"/>
                  </w:tcBorders>
                  <w:shd w:fill="FFFFFF"/>
                  <w:vAlign w:val="top"/>
                </w:tcPr>
                <w:p>
                  <w:pPr>
                    <w:jc w:val="left"/>
                  </w:pPr>
                  <w:r>
                    <w:rPr>
                      <w:color w:val="000000"/>
                      <w:sz w:val="18"/>
                    </w:rPr>
                    <w:t>挖沟槽土方</w:t>
                  </w:r>
                </w:p>
              </w:tc>
              <w:tc>
                <w:tcPr>
                  <w:tcW w:type="dxa" w:w="2006"/>
                  <w:tcBorders>
                    <w:top w:val="none" w:color="000000" w:sz="4"/>
                    <w:left w:val="none" w:color="000000" w:sz="4"/>
                    <w:bottom w:val="single" w:color="000000" w:sz="4"/>
                    <w:right w:val="single" w:color="000000" w:sz="4"/>
                  </w:tcBorders>
                  <w:shd w:fill="FFFFFF"/>
                  <w:vAlign w:val="top"/>
                </w:tcPr>
                <w:p>
                  <w:pPr>
                    <w:jc w:val="left"/>
                  </w:pPr>
                  <w:r>
                    <w:rPr>
                      <w:color w:val="000000"/>
                      <w:sz w:val="18"/>
                    </w:rPr>
                    <w:t>1</w:t>
                  </w:r>
                  <w:r>
                    <w:rPr>
                      <w:color w:val="000000"/>
                      <w:sz w:val="18"/>
                    </w:rPr>
                    <w:t>、人工挖沟槽土方 一、二类土 深度在</w:t>
                  </w:r>
                  <w:r>
                    <w:rPr>
                      <w:color w:val="000000"/>
                      <w:sz w:val="18"/>
                    </w:rPr>
                    <w:t>2m</w:t>
                  </w:r>
                  <w:r>
                    <w:rPr>
                      <w:color w:val="000000"/>
                      <w:sz w:val="18"/>
                    </w:rPr>
                    <w:t>内；</w:t>
                  </w:r>
                  <w:r>
                    <w:br/>
                  </w:r>
                  <w:r>
                    <w:rPr>
                      <w:color w:val="000000"/>
                      <w:sz w:val="18"/>
                    </w:rPr>
                    <w:t>2</w:t>
                  </w:r>
                  <w:r>
                    <w:rPr>
                      <w:color w:val="000000"/>
                      <w:sz w:val="18"/>
                    </w:rPr>
                    <w:t>、挖掘机挖沟槽、基坑土方 一、二类土。</w:t>
                  </w:r>
                </w:p>
              </w:tc>
              <w:tc>
                <w:tcPr>
                  <w:tcW w:type="dxa" w:w="420"/>
                  <w:tcBorders>
                    <w:top w:val="none" w:color="000000" w:sz="4"/>
                    <w:left w:val="none" w:color="000000" w:sz="4"/>
                    <w:bottom w:val="single" w:color="000000" w:sz="4"/>
                    <w:right w:val="single" w:color="000000" w:sz="4"/>
                  </w:tcBorders>
                  <w:shd w:fill="FFFFFF"/>
                  <w:vAlign w:val="top"/>
                </w:tcPr>
                <w:p>
                  <w:pPr>
                    <w:jc w:val="center"/>
                  </w:pPr>
                  <w:r>
                    <w:rPr>
                      <w:color w:val="000000"/>
                      <w:sz w:val="18"/>
                    </w:rPr>
                    <w:t>m3</w:t>
                  </w:r>
                </w:p>
              </w:tc>
              <w:tc>
                <w:tcPr>
                  <w:tcW w:type="dxa" w:w="841"/>
                  <w:tcBorders>
                    <w:top w:val="none" w:color="000000" w:sz="4"/>
                    <w:left w:val="none" w:color="000000" w:sz="4"/>
                    <w:bottom w:val="single" w:color="000000" w:sz="4"/>
                    <w:right w:val="single" w:color="000000" w:sz="4"/>
                  </w:tcBorders>
                  <w:shd w:fill="FFFFFF"/>
                  <w:vAlign w:val="top"/>
                </w:tcPr>
                <w:p>
                  <w:pPr>
                    <w:jc w:val="right"/>
                  </w:pPr>
                  <w:r>
                    <w:rPr>
                      <w:color w:val="000000"/>
                      <w:sz w:val="18"/>
                    </w:rPr>
                    <w:t>24.000</w:t>
                  </w:r>
                </w:p>
              </w:tc>
            </w:tr>
            <w:tr>
              <w:tc>
                <w:tcPr>
                  <w:tcW w:type="dxa" w:w="547"/>
                  <w:tcBorders>
                    <w:top w:val="none" w:color="000000" w:sz="4"/>
                    <w:left w:val="single" w:color="000000" w:sz="4"/>
                    <w:bottom w:val="single" w:color="000000" w:sz="4"/>
                    <w:right w:val="single" w:color="000000" w:sz="4"/>
                  </w:tcBorders>
                  <w:shd w:fill="FFFFFF"/>
                  <w:vAlign w:val="top"/>
                </w:tcPr>
                <w:p>
                  <w:pPr>
                    <w:jc w:val="center"/>
                  </w:pPr>
                  <w:r>
                    <w:rPr>
                      <w:color w:val="000000"/>
                      <w:sz w:val="18"/>
                    </w:rPr>
                    <w:t>90</w:t>
                  </w:r>
                </w:p>
              </w:tc>
              <w:tc>
                <w:tcPr>
                  <w:tcW w:type="dxa" w:w="1753"/>
                  <w:tcBorders>
                    <w:top w:val="none" w:color="000000" w:sz="4"/>
                    <w:left w:val="none" w:color="000000" w:sz="4"/>
                    <w:bottom w:val="single" w:color="000000" w:sz="4"/>
                    <w:right w:val="single" w:color="000000" w:sz="4"/>
                  </w:tcBorders>
                  <w:shd w:fill="FFFFFF"/>
                  <w:vAlign w:val="top"/>
                </w:tcPr>
                <w:p>
                  <w:pPr>
                    <w:jc w:val="left"/>
                  </w:pPr>
                  <w:r>
                    <w:rPr>
                      <w:color w:val="000000"/>
                      <w:sz w:val="18"/>
                    </w:rPr>
                    <w:t>回填方</w:t>
                  </w:r>
                </w:p>
              </w:tc>
              <w:tc>
                <w:tcPr>
                  <w:tcW w:type="dxa" w:w="2006"/>
                  <w:tcBorders>
                    <w:top w:val="none" w:color="000000" w:sz="4"/>
                    <w:left w:val="none" w:color="000000" w:sz="4"/>
                    <w:bottom w:val="single" w:color="000000" w:sz="4"/>
                    <w:right w:val="single" w:color="000000" w:sz="4"/>
                  </w:tcBorders>
                  <w:shd w:fill="FFFFFF"/>
                  <w:vAlign w:val="top"/>
                </w:tcPr>
                <w:p>
                  <w:pPr>
                    <w:jc w:val="left"/>
                  </w:pPr>
                  <w:r>
                    <w:rPr>
                      <w:color w:val="000000"/>
                      <w:sz w:val="18"/>
                    </w:rPr>
                    <w:t>1</w:t>
                  </w:r>
                  <w:r>
                    <w:rPr>
                      <w:color w:val="000000"/>
                      <w:sz w:val="18"/>
                    </w:rPr>
                    <w:t>、回填土 夯实机夯实 槽、坑。</w:t>
                  </w:r>
                </w:p>
              </w:tc>
              <w:tc>
                <w:tcPr>
                  <w:tcW w:type="dxa" w:w="420"/>
                  <w:tcBorders>
                    <w:top w:val="none" w:color="000000" w:sz="4"/>
                    <w:left w:val="none" w:color="000000" w:sz="4"/>
                    <w:bottom w:val="single" w:color="000000" w:sz="4"/>
                    <w:right w:val="single" w:color="000000" w:sz="4"/>
                  </w:tcBorders>
                  <w:shd w:fill="FFFFFF"/>
                  <w:vAlign w:val="top"/>
                </w:tcPr>
                <w:p>
                  <w:pPr>
                    <w:jc w:val="center"/>
                  </w:pPr>
                  <w:r>
                    <w:rPr>
                      <w:color w:val="000000"/>
                      <w:sz w:val="18"/>
                    </w:rPr>
                    <w:t>m3</w:t>
                  </w:r>
                </w:p>
              </w:tc>
              <w:tc>
                <w:tcPr>
                  <w:tcW w:type="dxa" w:w="841"/>
                  <w:tcBorders>
                    <w:top w:val="none" w:color="000000" w:sz="4"/>
                    <w:left w:val="none" w:color="000000" w:sz="4"/>
                    <w:bottom w:val="single" w:color="000000" w:sz="4"/>
                    <w:right w:val="single" w:color="000000" w:sz="4"/>
                  </w:tcBorders>
                  <w:shd w:fill="FFFFFF"/>
                  <w:vAlign w:val="top"/>
                </w:tcPr>
                <w:p>
                  <w:pPr>
                    <w:jc w:val="right"/>
                  </w:pPr>
                  <w:r>
                    <w:rPr>
                      <w:color w:val="000000"/>
                      <w:sz w:val="18"/>
                    </w:rPr>
                    <w:t>24.000</w:t>
                  </w:r>
                </w:p>
              </w:tc>
            </w:tr>
            <w:tr>
              <w:tc>
                <w:tcPr>
                  <w:tcW w:type="dxa" w:w="547"/>
                  <w:tcBorders>
                    <w:top w:val="none" w:color="000000" w:sz="4"/>
                    <w:left w:val="single" w:color="000000" w:sz="4"/>
                    <w:bottom w:val="single" w:color="000000" w:sz="4"/>
                    <w:right w:val="single" w:color="000000" w:sz="4"/>
                  </w:tcBorders>
                  <w:shd w:fill="FFFFFF"/>
                  <w:vAlign w:val="top"/>
                </w:tcPr>
                <w:p>
                  <w:pPr>
                    <w:jc w:val="center"/>
                  </w:pPr>
                  <w:r>
                    <w:rPr>
                      <w:color w:val="000000"/>
                      <w:sz w:val="18"/>
                    </w:rPr>
                    <w:t>91</w:t>
                  </w:r>
                </w:p>
              </w:tc>
              <w:tc>
                <w:tcPr>
                  <w:tcW w:type="dxa" w:w="1753"/>
                  <w:tcBorders>
                    <w:top w:val="none" w:color="000000" w:sz="4"/>
                    <w:left w:val="none" w:color="000000" w:sz="4"/>
                    <w:bottom w:val="single" w:color="000000" w:sz="4"/>
                    <w:right w:val="single" w:color="000000" w:sz="4"/>
                  </w:tcBorders>
                  <w:shd w:fill="FFFFFF"/>
                  <w:vAlign w:val="top"/>
                </w:tcPr>
                <w:p>
                  <w:pPr>
                    <w:jc w:val="left"/>
                  </w:pPr>
                  <w:r>
                    <w:rPr>
                      <w:color w:val="000000"/>
                      <w:sz w:val="18"/>
                    </w:rPr>
                    <w:t>塑料管</w:t>
                  </w:r>
                  <w:r>
                    <w:rPr>
                      <w:color w:val="000000"/>
                      <w:sz w:val="18"/>
                    </w:rPr>
                    <w:t>PVC160</w:t>
                  </w:r>
                </w:p>
              </w:tc>
              <w:tc>
                <w:tcPr>
                  <w:tcW w:type="dxa" w:w="2006"/>
                  <w:tcBorders>
                    <w:top w:val="none" w:color="000000" w:sz="4"/>
                    <w:left w:val="none" w:color="000000" w:sz="4"/>
                    <w:bottom w:val="single" w:color="000000" w:sz="4"/>
                    <w:right w:val="single" w:color="000000" w:sz="4"/>
                  </w:tcBorders>
                  <w:shd w:fill="FFFFFF"/>
                  <w:vAlign w:val="top"/>
                </w:tcPr>
                <w:p>
                  <w:pPr>
                    <w:jc w:val="left"/>
                  </w:pPr>
                  <w:r>
                    <w:rPr>
                      <w:color w:val="000000"/>
                      <w:sz w:val="18"/>
                    </w:rPr>
                    <w:t>1</w:t>
                  </w:r>
                  <w:r>
                    <w:rPr>
                      <w:color w:val="000000"/>
                      <w:sz w:val="18"/>
                    </w:rPr>
                    <w:t>、塑料管安装</w:t>
                  </w:r>
                  <w:r>
                    <w:rPr>
                      <w:color w:val="000000"/>
                      <w:sz w:val="18"/>
                    </w:rPr>
                    <w:t>(</w:t>
                  </w:r>
                  <w:r>
                    <w:rPr>
                      <w:color w:val="000000"/>
                      <w:sz w:val="18"/>
                    </w:rPr>
                    <w:t>粘接</w:t>
                  </w:r>
                  <w:r>
                    <w:rPr>
                      <w:color w:val="000000"/>
                      <w:sz w:val="18"/>
                    </w:rPr>
                    <w:t>)</w:t>
                  </w:r>
                  <w:r>
                    <w:rPr>
                      <w:color w:val="000000"/>
                      <w:sz w:val="18"/>
                    </w:rPr>
                    <w:t>管外径</w:t>
                  </w:r>
                  <w:r>
                    <w:rPr>
                      <w:color w:val="000000"/>
                      <w:sz w:val="18"/>
                    </w:rPr>
                    <w:t>160mm</w:t>
                  </w:r>
                  <w:r>
                    <w:rPr>
                      <w:color w:val="000000"/>
                      <w:sz w:val="18"/>
                    </w:rPr>
                    <w:t>以内；</w:t>
                  </w:r>
                  <w:r>
                    <w:br/>
                  </w:r>
                  <w:r>
                    <w:rPr>
                      <w:color w:val="000000"/>
                      <w:sz w:val="18"/>
                    </w:rPr>
                    <w:t>2</w:t>
                  </w:r>
                  <w:r>
                    <w:rPr>
                      <w:color w:val="000000"/>
                      <w:sz w:val="18"/>
                    </w:rPr>
                    <w:t>、塑料管</w:t>
                  </w:r>
                  <w:r>
                    <w:rPr>
                      <w:color w:val="000000"/>
                      <w:sz w:val="18"/>
                    </w:rPr>
                    <w:t>|PVC160</w:t>
                  </w:r>
                  <w:r>
                    <w:rPr>
                      <w:color w:val="000000"/>
                      <w:sz w:val="18"/>
                    </w:rPr>
                    <w:t>；</w:t>
                  </w:r>
                  <w:r>
                    <w:br/>
                  </w:r>
                  <w:r>
                    <w:rPr>
                      <w:color w:val="000000"/>
                      <w:sz w:val="18"/>
                    </w:rPr>
                    <w:t>3</w:t>
                  </w:r>
                  <w:r>
                    <w:rPr>
                      <w:color w:val="000000"/>
                      <w:sz w:val="18"/>
                    </w:rPr>
                    <w:t>、管道闭水试验 管径</w:t>
                  </w:r>
                  <w:r>
                    <w:rPr>
                      <w:color w:val="000000"/>
                      <w:sz w:val="18"/>
                    </w:rPr>
                    <w:t>400mm</w:t>
                  </w:r>
                  <w:r>
                    <w:rPr>
                      <w:color w:val="000000"/>
                      <w:sz w:val="18"/>
                    </w:rPr>
                    <w:t>以内</w:t>
                  </w:r>
                  <w:r>
                    <w:rPr>
                      <w:color w:val="000000"/>
                      <w:sz w:val="18"/>
                    </w:rPr>
                    <w:t>//</w:t>
                  </w:r>
                  <w:r>
                    <w:rPr>
                      <w:color w:val="000000"/>
                      <w:sz w:val="18"/>
                    </w:rPr>
                    <w:t>换：水。</w:t>
                  </w:r>
                </w:p>
              </w:tc>
              <w:tc>
                <w:tcPr>
                  <w:tcW w:type="dxa" w:w="420"/>
                  <w:tcBorders>
                    <w:top w:val="none" w:color="000000" w:sz="4"/>
                    <w:left w:val="none" w:color="000000" w:sz="4"/>
                    <w:bottom w:val="single" w:color="000000" w:sz="4"/>
                    <w:right w:val="single" w:color="000000" w:sz="4"/>
                  </w:tcBorders>
                  <w:shd w:fill="FFFFFF"/>
                  <w:vAlign w:val="top"/>
                </w:tcPr>
                <w:p>
                  <w:pPr>
                    <w:jc w:val="center"/>
                  </w:pPr>
                  <w:r>
                    <w:rPr>
                      <w:color w:val="000000"/>
                      <w:sz w:val="18"/>
                    </w:rPr>
                    <w:t>m</w:t>
                  </w:r>
                </w:p>
              </w:tc>
              <w:tc>
                <w:tcPr>
                  <w:tcW w:type="dxa" w:w="841"/>
                  <w:tcBorders>
                    <w:top w:val="none" w:color="000000" w:sz="4"/>
                    <w:left w:val="none" w:color="000000" w:sz="4"/>
                    <w:bottom w:val="single" w:color="000000" w:sz="4"/>
                    <w:right w:val="single" w:color="000000" w:sz="4"/>
                  </w:tcBorders>
                  <w:shd w:fill="FFFFFF"/>
                  <w:vAlign w:val="top"/>
                </w:tcPr>
                <w:p>
                  <w:pPr>
                    <w:jc w:val="right"/>
                  </w:pPr>
                  <w:r>
                    <w:rPr>
                      <w:color w:val="000000"/>
                      <w:sz w:val="18"/>
                    </w:rPr>
                    <w:t>40.000</w:t>
                  </w:r>
                </w:p>
              </w:tc>
            </w:tr>
            <w:tr>
              <w:tc>
                <w:tcPr>
                  <w:tcW w:type="dxa" w:w="547"/>
                  <w:tcBorders>
                    <w:top w:val="none" w:color="000000" w:sz="4"/>
                    <w:left w:val="single" w:color="000000" w:sz="4"/>
                    <w:bottom w:val="single" w:color="000000" w:sz="4"/>
                    <w:right w:val="single" w:color="000000" w:sz="4"/>
                  </w:tcBorders>
                  <w:shd w:fill="FFFFFF"/>
                  <w:vAlign w:val="top"/>
                </w:tcPr>
                <w:p>
                  <w:pPr>
                    <w:jc w:val="center"/>
                  </w:pPr>
                  <w:r>
                    <w:rPr>
                      <w:color w:val="000000"/>
                      <w:sz w:val="18"/>
                    </w:rPr>
                    <w:t>92</w:t>
                  </w:r>
                </w:p>
              </w:tc>
              <w:tc>
                <w:tcPr>
                  <w:tcW w:type="dxa" w:w="1753"/>
                  <w:tcBorders>
                    <w:top w:val="none" w:color="000000" w:sz="4"/>
                    <w:left w:val="none" w:color="000000" w:sz="4"/>
                    <w:bottom w:val="single" w:color="000000" w:sz="4"/>
                    <w:right w:val="single" w:color="000000" w:sz="4"/>
                  </w:tcBorders>
                  <w:shd w:fill="FFFFFF"/>
                  <w:vAlign w:val="top"/>
                </w:tcPr>
                <w:p>
                  <w:pPr>
                    <w:jc w:val="left"/>
                  </w:pPr>
                  <w:r>
                    <w:rPr>
                      <w:color w:val="000000"/>
                      <w:sz w:val="18"/>
                    </w:rPr>
                    <w:t>拆除路面</w:t>
                  </w:r>
                </w:p>
              </w:tc>
              <w:tc>
                <w:tcPr>
                  <w:tcW w:type="dxa" w:w="2006"/>
                  <w:tcBorders>
                    <w:top w:val="none" w:color="000000" w:sz="4"/>
                    <w:left w:val="none" w:color="000000" w:sz="4"/>
                    <w:bottom w:val="single" w:color="000000" w:sz="4"/>
                    <w:right w:val="single" w:color="000000" w:sz="4"/>
                  </w:tcBorders>
                  <w:shd w:fill="FFFFFF"/>
                  <w:vAlign w:val="top"/>
                </w:tcPr>
                <w:p>
                  <w:pPr>
                    <w:jc w:val="left"/>
                  </w:pPr>
                  <w:r>
                    <w:rPr>
                      <w:color w:val="000000"/>
                      <w:sz w:val="18"/>
                    </w:rPr>
                    <w:t>1</w:t>
                  </w:r>
                  <w:r>
                    <w:rPr>
                      <w:color w:val="000000"/>
                      <w:sz w:val="18"/>
                    </w:rPr>
                    <w:t>、小型机械拆除混凝土类路面层 无筋 厚</w:t>
                  </w:r>
                  <w:r>
                    <w:rPr>
                      <w:color w:val="000000"/>
                      <w:sz w:val="18"/>
                    </w:rPr>
                    <w:t>20cm//</w:t>
                  </w:r>
                  <w:r>
                    <w:rPr>
                      <w:color w:val="000000"/>
                      <w:sz w:val="18"/>
                    </w:rPr>
                    <w:t>扩：</w:t>
                  </w:r>
                  <w:r>
                    <w:rPr>
                      <w:color w:val="000000"/>
                      <w:sz w:val="18"/>
                    </w:rPr>
                    <w:t>D1-4-3+D1-4-4*5</w:t>
                  </w:r>
                  <w:r>
                    <w:rPr>
                      <w:color w:val="000000"/>
                      <w:sz w:val="18"/>
                    </w:rPr>
                    <w:t>。</w:t>
                  </w:r>
                </w:p>
              </w:tc>
              <w:tc>
                <w:tcPr>
                  <w:tcW w:type="dxa" w:w="420"/>
                  <w:tcBorders>
                    <w:top w:val="none" w:color="000000" w:sz="4"/>
                    <w:left w:val="none" w:color="000000" w:sz="4"/>
                    <w:bottom w:val="single" w:color="000000" w:sz="4"/>
                    <w:right w:val="single" w:color="000000" w:sz="4"/>
                  </w:tcBorders>
                  <w:shd w:fill="FFFFFF"/>
                  <w:vAlign w:val="top"/>
                </w:tcPr>
                <w:p>
                  <w:pPr>
                    <w:jc w:val="center"/>
                  </w:pPr>
                  <w:r>
                    <w:rPr>
                      <w:color w:val="000000"/>
                      <w:sz w:val="18"/>
                    </w:rPr>
                    <w:t>m2</w:t>
                  </w:r>
                </w:p>
              </w:tc>
              <w:tc>
                <w:tcPr>
                  <w:tcW w:type="dxa" w:w="841"/>
                  <w:tcBorders>
                    <w:top w:val="none" w:color="000000" w:sz="4"/>
                    <w:left w:val="none" w:color="000000" w:sz="4"/>
                    <w:bottom w:val="single" w:color="000000" w:sz="4"/>
                    <w:right w:val="single" w:color="000000" w:sz="4"/>
                  </w:tcBorders>
                  <w:shd w:fill="FFFFFF"/>
                  <w:vAlign w:val="top"/>
                </w:tcPr>
                <w:p>
                  <w:pPr>
                    <w:jc w:val="right"/>
                  </w:pPr>
                  <w:r>
                    <w:rPr>
                      <w:color w:val="000000"/>
                      <w:sz w:val="18"/>
                    </w:rPr>
                    <w:t>25.000</w:t>
                  </w:r>
                </w:p>
              </w:tc>
            </w:tr>
            <w:tr>
              <w:tc>
                <w:tcPr>
                  <w:tcW w:type="dxa" w:w="547"/>
                  <w:tcBorders>
                    <w:top w:val="none" w:color="000000" w:sz="4"/>
                    <w:left w:val="single" w:color="000000" w:sz="4"/>
                    <w:bottom w:val="single" w:color="000000" w:sz="4"/>
                    <w:right w:val="single" w:color="000000" w:sz="4"/>
                  </w:tcBorders>
                  <w:shd w:fill="FFFFFF"/>
                  <w:vAlign w:val="top"/>
                </w:tcPr>
                <w:p>
                  <w:pPr>
                    <w:jc w:val="center"/>
                  </w:pPr>
                  <w:r>
                    <w:rPr>
                      <w:color w:val="000000"/>
                      <w:sz w:val="18"/>
                    </w:rPr>
                    <w:t>93</w:t>
                  </w:r>
                </w:p>
              </w:tc>
              <w:tc>
                <w:tcPr>
                  <w:tcW w:type="dxa" w:w="1753"/>
                  <w:tcBorders>
                    <w:top w:val="none" w:color="000000" w:sz="4"/>
                    <w:left w:val="none" w:color="000000" w:sz="4"/>
                    <w:bottom w:val="single" w:color="000000" w:sz="4"/>
                    <w:right w:val="single" w:color="000000" w:sz="4"/>
                  </w:tcBorders>
                  <w:shd w:fill="FFFFFF"/>
                  <w:vAlign w:val="top"/>
                </w:tcPr>
                <w:p>
                  <w:pPr>
                    <w:jc w:val="left"/>
                  </w:pPr>
                  <w:r>
                    <w:rPr>
                      <w:color w:val="000000"/>
                      <w:sz w:val="18"/>
                    </w:rPr>
                    <w:t>水泥混凝土路面修复</w:t>
                  </w:r>
                </w:p>
              </w:tc>
              <w:tc>
                <w:tcPr>
                  <w:tcW w:type="dxa" w:w="2006"/>
                  <w:tcBorders>
                    <w:top w:val="none" w:color="000000" w:sz="4"/>
                    <w:left w:val="none" w:color="000000" w:sz="4"/>
                    <w:bottom w:val="single" w:color="000000" w:sz="4"/>
                    <w:right w:val="single" w:color="000000" w:sz="4"/>
                  </w:tcBorders>
                  <w:shd w:fill="FFFFFF"/>
                  <w:vAlign w:val="top"/>
                </w:tcPr>
                <w:p>
                  <w:pPr>
                    <w:jc w:val="left"/>
                  </w:pPr>
                  <w:r>
                    <w:rPr>
                      <w:color w:val="000000"/>
                      <w:sz w:val="18"/>
                    </w:rPr>
                    <w:t>1</w:t>
                  </w:r>
                  <w:r>
                    <w:rPr>
                      <w:color w:val="000000"/>
                      <w:sz w:val="18"/>
                    </w:rPr>
                    <w:t>、水泥混凝土路面 厚度</w:t>
                  </w:r>
                  <w:r>
                    <w:rPr>
                      <w:color w:val="000000"/>
                      <w:sz w:val="18"/>
                    </w:rPr>
                    <w:t>22cm//</w:t>
                  </w:r>
                  <w:r>
                    <w:rPr>
                      <w:color w:val="000000"/>
                      <w:sz w:val="18"/>
                    </w:rPr>
                    <w:t>换：普通预拌混凝土</w:t>
                  </w:r>
                  <w:r>
                    <w:rPr>
                      <w:color w:val="000000"/>
                      <w:sz w:val="18"/>
                    </w:rPr>
                    <w:t>C25 //</w:t>
                  </w:r>
                  <w:r>
                    <w:rPr>
                      <w:color w:val="000000"/>
                      <w:sz w:val="18"/>
                    </w:rPr>
                    <w:t>扩：</w:t>
                  </w:r>
                  <w:r>
                    <w:rPr>
                      <w:color w:val="000000"/>
                      <w:sz w:val="18"/>
                    </w:rPr>
                    <w:t>D2-3-46+D2-3-47*2</w:t>
                  </w:r>
                  <w:r>
                    <w:rPr>
                      <w:color w:val="000000"/>
                      <w:sz w:val="18"/>
                    </w:rPr>
                    <w:t>。</w:t>
                  </w:r>
                </w:p>
              </w:tc>
              <w:tc>
                <w:tcPr>
                  <w:tcW w:type="dxa" w:w="420"/>
                  <w:tcBorders>
                    <w:top w:val="none" w:color="000000" w:sz="4"/>
                    <w:left w:val="none" w:color="000000" w:sz="4"/>
                    <w:bottom w:val="single" w:color="000000" w:sz="4"/>
                    <w:right w:val="single" w:color="000000" w:sz="4"/>
                  </w:tcBorders>
                  <w:shd w:fill="FFFFFF"/>
                  <w:vAlign w:val="top"/>
                </w:tcPr>
                <w:p>
                  <w:pPr>
                    <w:jc w:val="center"/>
                  </w:pPr>
                  <w:r>
                    <w:rPr>
                      <w:color w:val="000000"/>
                      <w:sz w:val="18"/>
                    </w:rPr>
                    <w:t>m2</w:t>
                  </w:r>
                </w:p>
              </w:tc>
              <w:tc>
                <w:tcPr>
                  <w:tcW w:type="dxa" w:w="841"/>
                  <w:tcBorders>
                    <w:top w:val="none" w:color="000000" w:sz="4"/>
                    <w:left w:val="none" w:color="000000" w:sz="4"/>
                    <w:bottom w:val="single" w:color="000000" w:sz="4"/>
                    <w:right w:val="single" w:color="000000" w:sz="4"/>
                  </w:tcBorders>
                  <w:shd w:fill="FFFFFF"/>
                  <w:vAlign w:val="top"/>
                </w:tcPr>
                <w:p>
                  <w:pPr>
                    <w:jc w:val="right"/>
                  </w:pPr>
                  <w:r>
                    <w:rPr>
                      <w:color w:val="000000"/>
                      <w:sz w:val="18"/>
                    </w:rPr>
                    <w:t>25.000</w:t>
                  </w:r>
                </w:p>
              </w:tc>
            </w:tr>
            <w:tr>
              <w:tc>
                <w:tcPr>
                  <w:tcW w:type="dxa" w:w="547"/>
                  <w:tcBorders>
                    <w:top w:val="none" w:color="000000" w:sz="4"/>
                    <w:left w:val="single" w:color="000000" w:sz="4"/>
                    <w:bottom w:val="single" w:color="000000" w:sz="4"/>
                    <w:right w:val="single" w:color="000000" w:sz="4"/>
                  </w:tcBorders>
                  <w:shd w:fill="FFFFFF"/>
                  <w:vAlign w:val="top"/>
                </w:tcPr>
                <w:p>
                  <w:pPr>
                    <w:jc w:val="center"/>
                  </w:pPr>
                </w:p>
              </w:tc>
              <w:tc>
                <w:tcPr>
                  <w:tcW w:type="dxa" w:w="1753"/>
                  <w:tcBorders>
                    <w:top w:val="none" w:color="000000" w:sz="4"/>
                    <w:left w:val="none" w:color="000000" w:sz="4"/>
                    <w:bottom w:val="single" w:color="000000" w:sz="4"/>
                    <w:right w:val="single" w:color="000000" w:sz="4"/>
                  </w:tcBorders>
                  <w:shd w:fill="FFFFFF"/>
                  <w:vAlign w:val="top"/>
                </w:tcPr>
                <w:p>
                  <w:pPr>
                    <w:jc w:val="left"/>
                  </w:pPr>
                  <w:r>
                    <w:rPr>
                      <w:color w:val="000000"/>
                      <w:sz w:val="18"/>
                    </w:rPr>
                    <w:t>室外电气设备</w:t>
                  </w:r>
                </w:p>
              </w:tc>
              <w:tc>
                <w:tcPr>
                  <w:tcW w:type="dxa" w:w="2006"/>
                  <w:tcBorders>
                    <w:top w:val="none" w:color="000000" w:sz="4"/>
                    <w:left w:val="none" w:color="000000" w:sz="4"/>
                    <w:bottom w:val="single" w:color="000000" w:sz="4"/>
                    <w:right w:val="single" w:color="000000" w:sz="4"/>
                  </w:tcBorders>
                  <w:shd w:fill="FFFFFF"/>
                  <w:vAlign w:val="top"/>
                </w:tcPr>
                <w:p>
                  <w:pPr>
                    <w:jc w:val="left"/>
                  </w:pPr>
                </w:p>
              </w:tc>
              <w:tc>
                <w:tcPr>
                  <w:tcW w:type="dxa" w:w="420"/>
                  <w:tcBorders>
                    <w:top w:val="none" w:color="000000" w:sz="4"/>
                    <w:left w:val="none" w:color="000000" w:sz="4"/>
                    <w:bottom w:val="single" w:color="000000" w:sz="4"/>
                    <w:right w:val="single" w:color="000000" w:sz="4"/>
                  </w:tcBorders>
                  <w:shd w:fill="FFFFFF"/>
                  <w:vAlign w:val="top"/>
                </w:tcPr>
                <w:p>
                  <w:pPr>
                    <w:jc w:val="center"/>
                  </w:pPr>
                </w:p>
              </w:tc>
              <w:tc>
                <w:tcPr>
                  <w:tcW w:type="dxa" w:w="841"/>
                  <w:tcBorders>
                    <w:top w:val="none" w:color="000000" w:sz="4"/>
                    <w:left w:val="none" w:color="000000" w:sz="4"/>
                    <w:bottom w:val="single" w:color="000000" w:sz="4"/>
                    <w:right w:val="single" w:color="000000" w:sz="4"/>
                  </w:tcBorders>
                  <w:shd w:fill="FFFFFF"/>
                  <w:vAlign w:val="top"/>
                </w:tcPr>
                <w:p>
                  <w:pPr>
                    <w:jc w:val="right"/>
                  </w:pPr>
                </w:p>
              </w:tc>
            </w:tr>
            <w:tr>
              <w:tc>
                <w:tcPr>
                  <w:tcW w:type="dxa" w:w="547"/>
                  <w:tcBorders>
                    <w:top w:val="none" w:color="000000" w:sz="4"/>
                    <w:left w:val="single" w:color="000000" w:sz="4"/>
                    <w:bottom w:val="single" w:color="000000" w:sz="4"/>
                    <w:right w:val="single" w:color="000000" w:sz="4"/>
                  </w:tcBorders>
                  <w:shd w:fill="FFFFFF"/>
                  <w:vAlign w:val="top"/>
                </w:tcPr>
                <w:p>
                  <w:pPr>
                    <w:jc w:val="center"/>
                  </w:pPr>
                  <w:r>
                    <w:rPr>
                      <w:color w:val="000000"/>
                      <w:sz w:val="18"/>
                    </w:rPr>
                    <w:t>94</w:t>
                  </w:r>
                </w:p>
              </w:tc>
              <w:tc>
                <w:tcPr>
                  <w:tcW w:type="dxa" w:w="1753"/>
                  <w:tcBorders>
                    <w:top w:val="none" w:color="000000" w:sz="4"/>
                    <w:left w:val="none" w:color="000000" w:sz="4"/>
                    <w:bottom w:val="single" w:color="000000" w:sz="4"/>
                    <w:right w:val="single" w:color="000000" w:sz="4"/>
                  </w:tcBorders>
                  <w:shd w:fill="FFFFFF"/>
                  <w:vAlign w:val="top"/>
                </w:tcPr>
                <w:p>
                  <w:pPr>
                    <w:jc w:val="left"/>
                  </w:pPr>
                  <w:r>
                    <w:rPr>
                      <w:color w:val="000000"/>
                      <w:sz w:val="18"/>
                    </w:rPr>
                    <w:t>电缆井</w:t>
                  </w:r>
                  <w:r>
                    <w:rPr>
                      <w:color w:val="000000"/>
                      <w:sz w:val="18"/>
                    </w:rPr>
                    <w:t>1m*1m*1m</w:t>
                  </w:r>
                </w:p>
              </w:tc>
              <w:tc>
                <w:tcPr>
                  <w:tcW w:type="dxa" w:w="2006"/>
                  <w:tcBorders>
                    <w:top w:val="none" w:color="000000" w:sz="4"/>
                    <w:left w:val="none" w:color="000000" w:sz="4"/>
                    <w:bottom w:val="single" w:color="000000" w:sz="4"/>
                    <w:right w:val="single" w:color="000000" w:sz="4"/>
                  </w:tcBorders>
                  <w:shd w:fill="FFFFFF"/>
                  <w:vAlign w:val="top"/>
                </w:tcPr>
                <w:p>
                  <w:pPr>
                    <w:jc w:val="left"/>
                  </w:pPr>
                </w:p>
              </w:tc>
              <w:tc>
                <w:tcPr>
                  <w:tcW w:type="dxa" w:w="420"/>
                  <w:tcBorders>
                    <w:top w:val="none" w:color="000000" w:sz="4"/>
                    <w:left w:val="none" w:color="000000" w:sz="4"/>
                    <w:bottom w:val="single" w:color="000000" w:sz="4"/>
                    <w:right w:val="single" w:color="000000" w:sz="4"/>
                  </w:tcBorders>
                  <w:shd w:fill="FFFFFF"/>
                  <w:vAlign w:val="top"/>
                </w:tcPr>
                <w:p>
                  <w:pPr>
                    <w:jc w:val="center"/>
                  </w:pPr>
                  <w:r>
                    <w:rPr>
                      <w:color w:val="000000"/>
                      <w:sz w:val="18"/>
                    </w:rPr>
                    <w:t>座</w:t>
                  </w:r>
                </w:p>
              </w:tc>
              <w:tc>
                <w:tcPr>
                  <w:tcW w:type="dxa" w:w="841"/>
                  <w:tcBorders>
                    <w:top w:val="none" w:color="000000" w:sz="4"/>
                    <w:left w:val="none" w:color="000000" w:sz="4"/>
                    <w:bottom w:val="single" w:color="000000" w:sz="4"/>
                    <w:right w:val="single" w:color="000000" w:sz="4"/>
                  </w:tcBorders>
                  <w:shd w:fill="FFFFFF"/>
                  <w:vAlign w:val="top"/>
                </w:tcPr>
                <w:p>
                  <w:pPr>
                    <w:jc w:val="right"/>
                  </w:pPr>
                  <w:r>
                    <w:rPr>
                      <w:color w:val="000000"/>
                      <w:sz w:val="18"/>
                    </w:rPr>
                    <w:t>5.000</w:t>
                  </w:r>
                </w:p>
              </w:tc>
            </w:tr>
            <w:tr>
              <w:tc>
                <w:tcPr>
                  <w:tcW w:type="dxa" w:w="547"/>
                  <w:tcBorders>
                    <w:top w:val="none" w:color="000000" w:sz="4"/>
                    <w:left w:val="single" w:color="000000" w:sz="4"/>
                    <w:bottom w:val="single" w:color="000000" w:sz="4"/>
                    <w:right w:val="single" w:color="000000" w:sz="4"/>
                  </w:tcBorders>
                  <w:shd w:fill="FFFFFF"/>
                  <w:vAlign w:val="top"/>
                </w:tcPr>
                <w:p>
                  <w:pPr>
                    <w:jc w:val="center"/>
                  </w:pPr>
                  <w:r>
                    <w:rPr>
                      <w:color w:val="000000"/>
                      <w:sz w:val="18"/>
                    </w:rPr>
                    <w:t>95</w:t>
                  </w:r>
                </w:p>
              </w:tc>
              <w:tc>
                <w:tcPr>
                  <w:tcW w:type="dxa" w:w="1753"/>
                  <w:tcBorders>
                    <w:top w:val="none" w:color="000000" w:sz="4"/>
                    <w:left w:val="none" w:color="000000" w:sz="4"/>
                    <w:bottom w:val="single" w:color="000000" w:sz="4"/>
                    <w:right w:val="single" w:color="000000" w:sz="4"/>
                  </w:tcBorders>
                  <w:shd w:fill="FFFFFF"/>
                  <w:vAlign w:val="top"/>
                </w:tcPr>
                <w:p>
                  <w:pPr>
                    <w:jc w:val="left"/>
                  </w:pPr>
                  <w:r>
                    <w:rPr>
                      <w:color w:val="000000"/>
                      <w:sz w:val="18"/>
                    </w:rPr>
                    <w:t>挖沟槽土方</w:t>
                  </w:r>
                </w:p>
              </w:tc>
              <w:tc>
                <w:tcPr>
                  <w:tcW w:type="dxa" w:w="2006"/>
                  <w:tcBorders>
                    <w:top w:val="none" w:color="000000" w:sz="4"/>
                    <w:left w:val="none" w:color="000000" w:sz="4"/>
                    <w:bottom w:val="single" w:color="000000" w:sz="4"/>
                    <w:right w:val="single" w:color="000000" w:sz="4"/>
                  </w:tcBorders>
                  <w:shd w:fill="FFFFFF"/>
                  <w:vAlign w:val="top"/>
                </w:tcPr>
                <w:p>
                  <w:pPr>
                    <w:jc w:val="left"/>
                  </w:pPr>
                  <w:r>
                    <w:rPr>
                      <w:color w:val="000000"/>
                      <w:sz w:val="18"/>
                    </w:rPr>
                    <w:t>1</w:t>
                  </w:r>
                  <w:r>
                    <w:rPr>
                      <w:color w:val="000000"/>
                      <w:sz w:val="18"/>
                    </w:rPr>
                    <w:t>、人工挖沟槽土方 一、二类土 深度在</w:t>
                  </w:r>
                  <w:r>
                    <w:rPr>
                      <w:color w:val="000000"/>
                      <w:sz w:val="18"/>
                    </w:rPr>
                    <w:t>2m</w:t>
                  </w:r>
                  <w:r>
                    <w:rPr>
                      <w:color w:val="000000"/>
                      <w:sz w:val="18"/>
                    </w:rPr>
                    <w:t>内；</w:t>
                  </w:r>
                  <w:r>
                    <w:br/>
                  </w:r>
                  <w:r>
                    <w:rPr>
                      <w:color w:val="000000"/>
                      <w:sz w:val="18"/>
                    </w:rPr>
                    <w:t>2</w:t>
                  </w:r>
                  <w:r>
                    <w:rPr>
                      <w:color w:val="000000"/>
                      <w:sz w:val="18"/>
                    </w:rPr>
                    <w:t>、挖掘机挖沟槽、基坑土方 一、二类土。</w:t>
                  </w:r>
                </w:p>
              </w:tc>
              <w:tc>
                <w:tcPr>
                  <w:tcW w:type="dxa" w:w="420"/>
                  <w:tcBorders>
                    <w:top w:val="none" w:color="000000" w:sz="4"/>
                    <w:left w:val="none" w:color="000000" w:sz="4"/>
                    <w:bottom w:val="single" w:color="000000" w:sz="4"/>
                    <w:right w:val="single" w:color="000000" w:sz="4"/>
                  </w:tcBorders>
                  <w:shd w:fill="FFFFFF"/>
                  <w:vAlign w:val="top"/>
                </w:tcPr>
                <w:p>
                  <w:pPr>
                    <w:jc w:val="center"/>
                  </w:pPr>
                  <w:r>
                    <w:rPr>
                      <w:color w:val="000000"/>
                      <w:sz w:val="18"/>
                    </w:rPr>
                    <w:t>m3</w:t>
                  </w:r>
                </w:p>
              </w:tc>
              <w:tc>
                <w:tcPr>
                  <w:tcW w:type="dxa" w:w="841"/>
                  <w:tcBorders>
                    <w:top w:val="none" w:color="000000" w:sz="4"/>
                    <w:left w:val="none" w:color="000000" w:sz="4"/>
                    <w:bottom w:val="single" w:color="000000" w:sz="4"/>
                    <w:right w:val="single" w:color="000000" w:sz="4"/>
                  </w:tcBorders>
                  <w:shd w:fill="FFFFFF"/>
                  <w:vAlign w:val="top"/>
                </w:tcPr>
                <w:p>
                  <w:pPr>
                    <w:jc w:val="right"/>
                  </w:pPr>
                  <w:r>
                    <w:rPr>
                      <w:color w:val="000000"/>
                      <w:sz w:val="18"/>
                    </w:rPr>
                    <w:t>63.000</w:t>
                  </w:r>
                </w:p>
              </w:tc>
            </w:tr>
            <w:tr>
              <w:tc>
                <w:tcPr>
                  <w:tcW w:type="dxa" w:w="547"/>
                  <w:tcBorders>
                    <w:top w:val="none" w:color="000000" w:sz="4"/>
                    <w:left w:val="single" w:color="000000" w:sz="4"/>
                    <w:bottom w:val="single" w:color="000000" w:sz="4"/>
                    <w:right w:val="single" w:color="000000" w:sz="4"/>
                  </w:tcBorders>
                  <w:shd w:fill="FFFFFF"/>
                  <w:vAlign w:val="top"/>
                </w:tcPr>
                <w:p>
                  <w:pPr>
                    <w:jc w:val="center"/>
                  </w:pPr>
                  <w:r>
                    <w:rPr>
                      <w:color w:val="000000"/>
                      <w:sz w:val="18"/>
                    </w:rPr>
                    <w:t>96</w:t>
                  </w:r>
                </w:p>
              </w:tc>
              <w:tc>
                <w:tcPr>
                  <w:tcW w:type="dxa" w:w="1753"/>
                  <w:tcBorders>
                    <w:top w:val="none" w:color="000000" w:sz="4"/>
                    <w:left w:val="none" w:color="000000" w:sz="4"/>
                    <w:bottom w:val="single" w:color="000000" w:sz="4"/>
                    <w:right w:val="single" w:color="000000" w:sz="4"/>
                  </w:tcBorders>
                  <w:shd w:fill="FFFFFF"/>
                  <w:vAlign w:val="top"/>
                </w:tcPr>
                <w:p>
                  <w:pPr>
                    <w:jc w:val="left"/>
                  </w:pPr>
                  <w:r>
                    <w:rPr>
                      <w:color w:val="000000"/>
                      <w:sz w:val="18"/>
                    </w:rPr>
                    <w:t>回填方</w:t>
                  </w:r>
                </w:p>
              </w:tc>
              <w:tc>
                <w:tcPr>
                  <w:tcW w:type="dxa" w:w="2006"/>
                  <w:tcBorders>
                    <w:top w:val="none" w:color="000000" w:sz="4"/>
                    <w:left w:val="none" w:color="000000" w:sz="4"/>
                    <w:bottom w:val="single" w:color="000000" w:sz="4"/>
                    <w:right w:val="single" w:color="000000" w:sz="4"/>
                  </w:tcBorders>
                  <w:shd w:fill="FFFFFF"/>
                  <w:vAlign w:val="top"/>
                </w:tcPr>
                <w:p>
                  <w:pPr>
                    <w:jc w:val="left"/>
                  </w:pPr>
                  <w:r>
                    <w:rPr>
                      <w:color w:val="000000"/>
                      <w:sz w:val="18"/>
                    </w:rPr>
                    <w:t>1</w:t>
                  </w:r>
                  <w:r>
                    <w:rPr>
                      <w:color w:val="000000"/>
                      <w:sz w:val="18"/>
                    </w:rPr>
                    <w:t>、回填土 人工夯实。</w:t>
                  </w:r>
                </w:p>
              </w:tc>
              <w:tc>
                <w:tcPr>
                  <w:tcW w:type="dxa" w:w="420"/>
                  <w:tcBorders>
                    <w:top w:val="none" w:color="000000" w:sz="4"/>
                    <w:left w:val="none" w:color="000000" w:sz="4"/>
                    <w:bottom w:val="single" w:color="000000" w:sz="4"/>
                    <w:right w:val="single" w:color="000000" w:sz="4"/>
                  </w:tcBorders>
                  <w:shd w:fill="FFFFFF"/>
                  <w:vAlign w:val="top"/>
                </w:tcPr>
                <w:p>
                  <w:pPr>
                    <w:jc w:val="center"/>
                  </w:pPr>
                  <w:r>
                    <w:rPr>
                      <w:color w:val="000000"/>
                      <w:sz w:val="18"/>
                    </w:rPr>
                    <w:t>m3</w:t>
                  </w:r>
                </w:p>
              </w:tc>
              <w:tc>
                <w:tcPr>
                  <w:tcW w:type="dxa" w:w="841"/>
                  <w:tcBorders>
                    <w:top w:val="none" w:color="000000" w:sz="4"/>
                    <w:left w:val="none" w:color="000000" w:sz="4"/>
                    <w:bottom w:val="single" w:color="000000" w:sz="4"/>
                    <w:right w:val="single" w:color="000000" w:sz="4"/>
                  </w:tcBorders>
                  <w:shd w:fill="FFFFFF"/>
                  <w:vAlign w:val="top"/>
                </w:tcPr>
                <w:p>
                  <w:pPr>
                    <w:jc w:val="right"/>
                  </w:pPr>
                  <w:r>
                    <w:rPr>
                      <w:color w:val="000000"/>
                      <w:sz w:val="18"/>
                    </w:rPr>
                    <w:t>63.000</w:t>
                  </w:r>
                </w:p>
              </w:tc>
            </w:tr>
            <w:tr>
              <w:tc>
                <w:tcPr>
                  <w:tcW w:type="dxa" w:w="547"/>
                  <w:tcBorders>
                    <w:top w:val="none" w:color="000000" w:sz="4"/>
                    <w:left w:val="single" w:color="000000" w:sz="4"/>
                    <w:bottom w:val="single" w:color="000000" w:sz="4"/>
                    <w:right w:val="single" w:color="000000" w:sz="4"/>
                  </w:tcBorders>
                  <w:shd w:fill="FFFFFF"/>
                  <w:vAlign w:val="top"/>
                </w:tcPr>
                <w:p>
                  <w:pPr>
                    <w:jc w:val="center"/>
                  </w:pPr>
                  <w:r>
                    <w:rPr>
                      <w:color w:val="000000"/>
                      <w:sz w:val="18"/>
                    </w:rPr>
                    <w:t>97</w:t>
                  </w:r>
                </w:p>
              </w:tc>
              <w:tc>
                <w:tcPr>
                  <w:tcW w:type="dxa" w:w="1753"/>
                  <w:tcBorders>
                    <w:top w:val="none" w:color="000000" w:sz="4"/>
                    <w:left w:val="none" w:color="000000" w:sz="4"/>
                    <w:bottom w:val="single" w:color="000000" w:sz="4"/>
                    <w:right w:val="single" w:color="000000" w:sz="4"/>
                  </w:tcBorders>
                  <w:shd w:fill="FFFFFF"/>
                  <w:vAlign w:val="top"/>
                </w:tcPr>
                <w:p>
                  <w:pPr>
                    <w:jc w:val="left"/>
                  </w:pPr>
                  <w:r>
                    <w:rPr>
                      <w:color w:val="000000"/>
                      <w:sz w:val="18"/>
                    </w:rPr>
                    <w:t>电缆</w:t>
                  </w:r>
                  <w:r>
                    <w:rPr>
                      <w:color w:val="000000"/>
                      <w:sz w:val="18"/>
                    </w:rPr>
                    <w:t>WDZB-YJY-4x95+1x50</w:t>
                  </w:r>
                </w:p>
              </w:tc>
              <w:tc>
                <w:tcPr>
                  <w:tcW w:type="dxa" w:w="2006"/>
                  <w:tcBorders>
                    <w:top w:val="none" w:color="000000" w:sz="4"/>
                    <w:left w:val="none" w:color="000000" w:sz="4"/>
                    <w:bottom w:val="single" w:color="000000" w:sz="4"/>
                    <w:right w:val="single" w:color="000000" w:sz="4"/>
                  </w:tcBorders>
                  <w:shd w:fill="FFFFFF"/>
                  <w:vAlign w:val="top"/>
                </w:tcPr>
                <w:p>
                  <w:pPr>
                    <w:jc w:val="left"/>
                  </w:pPr>
                  <w:r>
                    <w:rPr>
                      <w:color w:val="000000"/>
                      <w:sz w:val="18"/>
                    </w:rPr>
                    <w:t>1</w:t>
                  </w:r>
                  <w:r>
                    <w:rPr>
                      <w:color w:val="000000"/>
                      <w:sz w:val="18"/>
                    </w:rPr>
                    <w:t>、铜芯电力电缆敷设 电缆</w:t>
                  </w:r>
                  <w:r>
                    <w:rPr>
                      <w:color w:val="000000"/>
                      <w:sz w:val="18"/>
                    </w:rPr>
                    <w:t>(</w:t>
                  </w:r>
                  <w:r>
                    <w:rPr>
                      <w:color w:val="000000"/>
                      <w:sz w:val="18"/>
                    </w:rPr>
                    <w:t>截面</w:t>
                  </w:r>
                  <w:r>
                    <w:rPr>
                      <w:color w:val="000000"/>
                      <w:sz w:val="18"/>
                    </w:rPr>
                    <w:t>mm2</w:t>
                  </w:r>
                  <w:r>
                    <w:rPr>
                      <w:color w:val="000000"/>
                      <w:sz w:val="18"/>
                    </w:rPr>
                    <w:t>以下</w:t>
                  </w:r>
                  <w:r>
                    <w:rPr>
                      <w:color w:val="000000"/>
                      <w:sz w:val="18"/>
                    </w:rPr>
                    <w:t>) 120//</w:t>
                  </w:r>
                  <w:r>
                    <w:rPr>
                      <w:color w:val="000000"/>
                      <w:sz w:val="18"/>
                    </w:rPr>
                    <w:t>扩：</w:t>
                  </w:r>
                  <w:r>
                    <w:rPr>
                      <w:color w:val="000000"/>
                      <w:sz w:val="18"/>
                    </w:rPr>
                    <w:t>C4-8-4+</w:t>
                  </w:r>
                  <w:r>
                    <w:rPr>
                      <w:color w:val="000000"/>
                      <w:sz w:val="18"/>
                    </w:rPr>
                    <w:t>补</w:t>
                  </w:r>
                  <w:r>
                    <w:rPr>
                      <w:color w:val="000000"/>
                      <w:sz w:val="18"/>
                    </w:rPr>
                    <w:t>C4-8-4</w:t>
                  </w:r>
                  <w:r>
                    <w:rPr>
                      <w:color w:val="000000"/>
                      <w:sz w:val="18"/>
                    </w:rPr>
                    <w:t>；</w:t>
                  </w:r>
                  <w:r>
                    <w:br/>
                  </w:r>
                  <w:r>
                    <w:rPr>
                      <w:color w:val="000000"/>
                      <w:sz w:val="18"/>
                    </w:rPr>
                    <w:t>2</w:t>
                  </w:r>
                  <w:r>
                    <w:rPr>
                      <w:color w:val="000000"/>
                      <w:sz w:val="18"/>
                    </w:rPr>
                    <w:t>、铜芯电缆</w:t>
                  </w:r>
                  <w:r>
                    <w:rPr>
                      <w:color w:val="000000"/>
                      <w:sz w:val="18"/>
                    </w:rPr>
                    <w:t>|WDZB-YJY-4x95+1x50</w:t>
                  </w:r>
                  <w:r>
                    <w:rPr>
                      <w:color w:val="000000"/>
                      <w:sz w:val="18"/>
                    </w:rPr>
                    <w:t>。</w:t>
                  </w:r>
                </w:p>
              </w:tc>
              <w:tc>
                <w:tcPr>
                  <w:tcW w:type="dxa" w:w="420"/>
                  <w:tcBorders>
                    <w:top w:val="none" w:color="000000" w:sz="4"/>
                    <w:left w:val="none" w:color="000000" w:sz="4"/>
                    <w:bottom w:val="single" w:color="000000" w:sz="4"/>
                    <w:right w:val="single" w:color="000000" w:sz="4"/>
                  </w:tcBorders>
                  <w:shd w:fill="FFFFFF"/>
                  <w:vAlign w:val="top"/>
                </w:tcPr>
                <w:p>
                  <w:pPr>
                    <w:jc w:val="center"/>
                  </w:pPr>
                  <w:r>
                    <w:rPr>
                      <w:color w:val="000000"/>
                      <w:sz w:val="18"/>
                    </w:rPr>
                    <w:t>m</w:t>
                  </w:r>
                </w:p>
              </w:tc>
              <w:tc>
                <w:tcPr>
                  <w:tcW w:type="dxa" w:w="841"/>
                  <w:tcBorders>
                    <w:top w:val="none" w:color="000000" w:sz="4"/>
                    <w:left w:val="none" w:color="000000" w:sz="4"/>
                    <w:bottom w:val="single" w:color="000000" w:sz="4"/>
                    <w:right w:val="single" w:color="000000" w:sz="4"/>
                  </w:tcBorders>
                  <w:shd w:fill="FFFFFF"/>
                  <w:vAlign w:val="top"/>
                </w:tcPr>
                <w:p>
                  <w:pPr>
                    <w:jc w:val="right"/>
                  </w:pPr>
                  <w:r>
                    <w:rPr>
                      <w:color w:val="000000"/>
                      <w:sz w:val="18"/>
                    </w:rPr>
                    <w:t>428.000</w:t>
                  </w:r>
                </w:p>
              </w:tc>
            </w:tr>
            <w:tr>
              <w:tc>
                <w:tcPr>
                  <w:tcW w:type="dxa" w:w="547"/>
                  <w:tcBorders>
                    <w:top w:val="none" w:color="000000" w:sz="4"/>
                    <w:left w:val="single" w:color="000000" w:sz="4"/>
                    <w:bottom w:val="single" w:color="000000" w:sz="4"/>
                    <w:right w:val="single" w:color="000000" w:sz="4"/>
                  </w:tcBorders>
                  <w:shd w:fill="FFFFFF"/>
                  <w:vAlign w:val="top"/>
                </w:tcPr>
                <w:p>
                  <w:pPr>
                    <w:jc w:val="center"/>
                  </w:pPr>
                  <w:r>
                    <w:rPr>
                      <w:color w:val="000000"/>
                      <w:sz w:val="18"/>
                    </w:rPr>
                    <w:t>98</w:t>
                  </w:r>
                </w:p>
              </w:tc>
              <w:tc>
                <w:tcPr>
                  <w:tcW w:type="dxa" w:w="1753"/>
                  <w:tcBorders>
                    <w:top w:val="none" w:color="000000" w:sz="4"/>
                    <w:left w:val="none" w:color="000000" w:sz="4"/>
                    <w:bottom w:val="single" w:color="000000" w:sz="4"/>
                    <w:right w:val="single" w:color="000000" w:sz="4"/>
                  </w:tcBorders>
                  <w:shd w:fill="FFFFFF"/>
                  <w:vAlign w:val="top"/>
                </w:tcPr>
                <w:p>
                  <w:pPr>
                    <w:jc w:val="left"/>
                  </w:pPr>
                  <w:r>
                    <w:rPr>
                      <w:color w:val="000000"/>
                      <w:sz w:val="18"/>
                    </w:rPr>
                    <w:t>电力电缆头</w:t>
                  </w:r>
                  <w:r>
                    <w:rPr>
                      <w:color w:val="000000"/>
                      <w:sz w:val="18"/>
                    </w:rPr>
                    <w:t>4x95+1x50</w:t>
                  </w:r>
                </w:p>
              </w:tc>
              <w:tc>
                <w:tcPr>
                  <w:tcW w:type="dxa" w:w="2006"/>
                  <w:tcBorders>
                    <w:top w:val="none" w:color="000000" w:sz="4"/>
                    <w:left w:val="none" w:color="000000" w:sz="4"/>
                    <w:bottom w:val="single" w:color="000000" w:sz="4"/>
                    <w:right w:val="single" w:color="000000" w:sz="4"/>
                  </w:tcBorders>
                  <w:shd w:fill="FFFFFF"/>
                  <w:vAlign w:val="top"/>
                </w:tcPr>
                <w:p>
                  <w:pPr>
                    <w:jc w:val="left"/>
                  </w:pPr>
                  <w:r>
                    <w:rPr>
                      <w:color w:val="000000"/>
                      <w:sz w:val="18"/>
                    </w:rPr>
                    <w:t>1</w:t>
                  </w:r>
                  <w:r>
                    <w:rPr>
                      <w:color w:val="000000"/>
                      <w:sz w:val="18"/>
                    </w:rPr>
                    <w:t>、</w:t>
                  </w:r>
                  <w:r>
                    <w:rPr>
                      <w:color w:val="000000"/>
                      <w:sz w:val="18"/>
                    </w:rPr>
                    <w:t>1kV</w:t>
                  </w:r>
                  <w:r>
                    <w:rPr>
                      <w:color w:val="000000"/>
                      <w:sz w:val="18"/>
                    </w:rPr>
                    <w:t>以下户内干包式铜芯电力电缆终端头制作、安装 铜芯干包终端头</w:t>
                  </w:r>
                  <w:r>
                    <w:rPr>
                      <w:color w:val="000000"/>
                      <w:sz w:val="18"/>
                    </w:rPr>
                    <w:t>(</w:t>
                  </w:r>
                  <w:r>
                    <w:rPr>
                      <w:color w:val="000000"/>
                      <w:sz w:val="18"/>
                    </w:rPr>
                    <w:t>截面</w:t>
                  </w:r>
                  <w:r>
                    <w:rPr>
                      <w:color w:val="000000"/>
                      <w:sz w:val="18"/>
                    </w:rPr>
                    <w:t>mm2</w:t>
                  </w:r>
                  <w:r>
                    <w:rPr>
                      <w:color w:val="000000"/>
                      <w:sz w:val="18"/>
                    </w:rPr>
                    <w:t>以下</w:t>
                  </w:r>
                  <w:r>
                    <w:rPr>
                      <w:color w:val="000000"/>
                      <w:sz w:val="18"/>
                    </w:rPr>
                    <w:t>) 120</w:t>
                  </w:r>
                  <w:r>
                    <w:rPr>
                      <w:color w:val="000000"/>
                      <w:sz w:val="18"/>
                    </w:rPr>
                    <w:t>。</w:t>
                  </w:r>
                </w:p>
              </w:tc>
              <w:tc>
                <w:tcPr>
                  <w:tcW w:type="dxa" w:w="420"/>
                  <w:tcBorders>
                    <w:top w:val="none" w:color="000000" w:sz="4"/>
                    <w:left w:val="none" w:color="000000" w:sz="4"/>
                    <w:bottom w:val="single" w:color="000000" w:sz="4"/>
                    <w:right w:val="single" w:color="000000" w:sz="4"/>
                  </w:tcBorders>
                  <w:shd w:fill="FFFFFF"/>
                  <w:vAlign w:val="top"/>
                </w:tcPr>
                <w:p>
                  <w:pPr>
                    <w:jc w:val="center"/>
                  </w:pPr>
                  <w:r>
                    <w:rPr>
                      <w:color w:val="000000"/>
                      <w:sz w:val="18"/>
                    </w:rPr>
                    <w:t>个</w:t>
                  </w:r>
                </w:p>
              </w:tc>
              <w:tc>
                <w:tcPr>
                  <w:tcW w:type="dxa" w:w="841"/>
                  <w:tcBorders>
                    <w:top w:val="none" w:color="000000" w:sz="4"/>
                    <w:left w:val="none" w:color="000000" w:sz="4"/>
                    <w:bottom w:val="single" w:color="000000" w:sz="4"/>
                    <w:right w:val="single" w:color="000000" w:sz="4"/>
                  </w:tcBorders>
                  <w:shd w:fill="FFFFFF"/>
                  <w:vAlign w:val="top"/>
                </w:tcPr>
                <w:p>
                  <w:pPr>
                    <w:jc w:val="right"/>
                  </w:pPr>
                  <w:r>
                    <w:rPr>
                      <w:color w:val="000000"/>
                      <w:sz w:val="18"/>
                    </w:rPr>
                    <w:t>4.000</w:t>
                  </w:r>
                </w:p>
              </w:tc>
            </w:tr>
            <w:tr>
              <w:tc>
                <w:tcPr>
                  <w:tcW w:type="dxa" w:w="547"/>
                  <w:tcBorders>
                    <w:top w:val="none" w:color="000000" w:sz="4"/>
                    <w:left w:val="single" w:color="000000" w:sz="4"/>
                    <w:bottom w:val="single" w:color="000000" w:sz="4"/>
                    <w:right w:val="single" w:color="000000" w:sz="4"/>
                  </w:tcBorders>
                  <w:shd w:fill="FFFFFF"/>
                  <w:vAlign w:val="top"/>
                </w:tcPr>
                <w:p>
                  <w:pPr>
                    <w:jc w:val="center"/>
                  </w:pPr>
                  <w:r>
                    <w:rPr>
                      <w:color w:val="000000"/>
                      <w:sz w:val="18"/>
                    </w:rPr>
                    <w:t>99</w:t>
                  </w:r>
                </w:p>
              </w:tc>
              <w:tc>
                <w:tcPr>
                  <w:tcW w:type="dxa" w:w="1753"/>
                  <w:tcBorders>
                    <w:top w:val="none" w:color="000000" w:sz="4"/>
                    <w:left w:val="none" w:color="000000" w:sz="4"/>
                    <w:bottom w:val="single" w:color="000000" w:sz="4"/>
                    <w:right w:val="single" w:color="000000" w:sz="4"/>
                  </w:tcBorders>
                  <w:shd w:fill="FFFFFF"/>
                  <w:vAlign w:val="top"/>
                </w:tcPr>
                <w:p>
                  <w:pPr>
                    <w:jc w:val="left"/>
                  </w:pPr>
                  <w:r>
                    <w:rPr>
                      <w:color w:val="000000"/>
                      <w:sz w:val="18"/>
                    </w:rPr>
                    <w:t>水平导向钻进电缆保护管</w:t>
                  </w:r>
                  <w:r>
                    <w:rPr>
                      <w:color w:val="000000"/>
                      <w:sz w:val="18"/>
                    </w:rPr>
                    <w:t>PVC110</w:t>
                  </w:r>
                </w:p>
              </w:tc>
              <w:tc>
                <w:tcPr>
                  <w:tcW w:type="dxa" w:w="2006"/>
                  <w:tcBorders>
                    <w:top w:val="none" w:color="000000" w:sz="4"/>
                    <w:left w:val="none" w:color="000000" w:sz="4"/>
                    <w:bottom w:val="single" w:color="000000" w:sz="4"/>
                    <w:right w:val="single" w:color="000000" w:sz="4"/>
                  </w:tcBorders>
                  <w:shd w:fill="FFFFFF"/>
                  <w:vAlign w:val="top"/>
                </w:tcPr>
                <w:p>
                  <w:pPr>
                    <w:jc w:val="left"/>
                  </w:pPr>
                  <w:r>
                    <w:rPr>
                      <w:color w:val="000000"/>
                      <w:sz w:val="18"/>
                    </w:rPr>
                    <w:t>1</w:t>
                  </w:r>
                  <w:r>
                    <w:rPr>
                      <w:color w:val="000000"/>
                      <w:sz w:val="18"/>
                    </w:rPr>
                    <w:t>、钻导向孔</w:t>
                  </w:r>
                  <w:r>
                    <w:rPr>
                      <w:color w:val="000000"/>
                      <w:sz w:val="18"/>
                    </w:rPr>
                    <w:t>DN≤300mm</w:t>
                  </w:r>
                  <w:r>
                    <w:rPr>
                      <w:color w:val="000000"/>
                      <w:sz w:val="18"/>
                    </w:rPr>
                    <w:t>；</w:t>
                  </w:r>
                  <w:r>
                    <w:br/>
                  </w:r>
                  <w:r>
                    <w:rPr>
                      <w:color w:val="000000"/>
                      <w:sz w:val="18"/>
                    </w:rPr>
                    <w:t>2</w:t>
                  </w:r>
                  <w:r>
                    <w:rPr>
                      <w:color w:val="000000"/>
                      <w:sz w:val="18"/>
                    </w:rPr>
                    <w:t>、塑料管</w:t>
                  </w:r>
                  <w:r>
                    <w:rPr>
                      <w:color w:val="000000"/>
                      <w:sz w:val="18"/>
                    </w:rPr>
                    <w:t>|PVC110</w:t>
                  </w:r>
                  <w:r>
                    <w:rPr>
                      <w:color w:val="000000"/>
                      <w:sz w:val="18"/>
                    </w:rPr>
                    <w:t>。</w:t>
                  </w:r>
                </w:p>
              </w:tc>
              <w:tc>
                <w:tcPr>
                  <w:tcW w:type="dxa" w:w="420"/>
                  <w:tcBorders>
                    <w:top w:val="none" w:color="000000" w:sz="4"/>
                    <w:left w:val="none" w:color="000000" w:sz="4"/>
                    <w:bottom w:val="single" w:color="000000" w:sz="4"/>
                    <w:right w:val="single" w:color="000000" w:sz="4"/>
                  </w:tcBorders>
                  <w:shd w:fill="FFFFFF"/>
                  <w:vAlign w:val="top"/>
                </w:tcPr>
                <w:p>
                  <w:pPr>
                    <w:jc w:val="center"/>
                  </w:pPr>
                  <w:r>
                    <w:rPr>
                      <w:color w:val="000000"/>
                      <w:sz w:val="18"/>
                    </w:rPr>
                    <w:t>m</w:t>
                  </w:r>
                </w:p>
              </w:tc>
              <w:tc>
                <w:tcPr>
                  <w:tcW w:type="dxa" w:w="841"/>
                  <w:tcBorders>
                    <w:top w:val="none" w:color="000000" w:sz="4"/>
                    <w:left w:val="none" w:color="000000" w:sz="4"/>
                    <w:bottom w:val="single" w:color="000000" w:sz="4"/>
                    <w:right w:val="single" w:color="000000" w:sz="4"/>
                  </w:tcBorders>
                  <w:shd w:fill="FFFFFF"/>
                  <w:vAlign w:val="top"/>
                </w:tcPr>
                <w:p>
                  <w:pPr>
                    <w:jc w:val="right"/>
                  </w:pPr>
                  <w:r>
                    <w:rPr>
                      <w:color w:val="000000"/>
                      <w:sz w:val="18"/>
                    </w:rPr>
                    <w:t>80.000</w:t>
                  </w:r>
                </w:p>
              </w:tc>
            </w:tr>
            <w:tr>
              <w:tc>
                <w:tcPr>
                  <w:tcW w:type="dxa" w:w="547"/>
                  <w:tcBorders>
                    <w:top w:val="none" w:color="000000" w:sz="4"/>
                    <w:left w:val="single" w:color="000000" w:sz="4"/>
                    <w:bottom w:val="single" w:color="000000" w:sz="4"/>
                    <w:right w:val="single" w:color="000000" w:sz="4"/>
                  </w:tcBorders>
                  <w:shd w:fill="FFFFFF"/>
                  <w:vAlign w:val="top"/>
                </w:tcPr>
                <w:p>
                  <w:pPr>
                    <w:jc w:val="center"/>
                  </w:pPr>
                  <w:r>
                    <w:rPr>
                      <w:color w:val="000000"/>
                      <w:sz w:val="18"/>
                    </w:rPr>
                    <w:t>100</w:t>
                  </w:r>
                </w:p>
              </w:tc>
              <w:tc>
                <w:tcPr>
                  <w:tcW w:type="dxa" w:w="1753"/>
                  <w:tcBorders>
                    <w:top w:val="none" w:color="000000" w:sz="4"/>
                    <w:left w:val="none" w:color="000000" w:sz="4"/>
                    <w:bottom w:val="single" w:color="000000" w:sz="4"/>
                    <w:right w:val="single" w:color="000000" w:sz="4"/>
                  </w:tcBorders>
                  <w:shd w:fill="FFFFFF"/>
                  <w:vAlign w:val="top"/>
                </w:tcPr>
                <w:p>
                  <w:pPr>
                    <w:jc w:val="left"/>
                  </w:pPr>
                  <w:r>
                    <w:rPr>
                      <w:color w:val="000000"/>
                      <w:sz w:val="18"/>
                    </w:rPr>
                    <w:t>电缆保护管</w:t>
                  </w:r>
                  <w:r>
                    <w:rPr>
                      <w:color w:val="000000"/>
                      <w:sz w:val="18"/>
                    </w:rPr>
                    <w:t>PVC110</w:t>
                  </w:r>
                </w:p>
              </w:tc>
              <w:tc>
                <w:tcPr>
                  <w:tcW w:type="dxa" w:w="2006"/>
                  <w:tcBorders>
                    <w:top w:val="none" w:color="000000" w:sz="4"/>
                    <w:left w:val="none" w:color="000000" w:sz="4"/>
                    <w:bottom w:val="single" w:color="000000" w:sz="4"/>
                    <w:right w:val="single" w:color="000000" w:sz="4"/>
                  </w:tcBorders>
                  <w:shd w:fill="FFFFFF"/>
                  <w:vAlign w:val="top"/>
                </w:tcPr>
                <w:p>
                  <w:pPr>
                    <w:jc w:val="left"/>
                  </w:pPr>
                  <w:r>
                    <w:rPr>
                      <w:color w:val="000000"/>
                      <w:sz w:val="18"/>
                    </w:rPr>
                    <w:t>1</w:t>
                  </w:r>
                  <w:r>
                    <w:rPr>
                      <w:color w:val="000000"/>
                      <w:sz w:val="18"/>
                    </w:rPr>
                    <w:t>、电缆保护管埋地敷设 塑料管</w:t>
                  </w:r>
                  <w:r>
                    <w:rPr>
                      <w:color w:val="000000"/>
                      <w:sz w:val="18"/>
                    </w:rPr>
                    <w:t>(</w:t>
                  </w:r>
                  <w:r>
                    <w:rPr>
                      <w:color w:val="000000"/>
                      <w:sz w:val="18"/>
                    </w:rPr>
                    <w:t>公称直径</w:t>
                  </w:r>
                  <w:r>
                    <w:rPr>
                      <w:color w:val="000000"/>
                      <w:sz w:val="18"/>
                    </w:rPr>
                    <w:t>mm</w:t>
                  </w:r>
                  <w:r>
                    <w:rPr>
                      <w:color w:val="000000"/>
                      <w:sz w:val="18"/>
                    </w:rPr>
                    <w:t>以下</w:t>
                  </w:r>
                  <w:r>
                    <w:rPr>
                      <w:color w:val="000000"/>
                      <w:sz w:val="18"/>
                    </w:rPr>
                    <w:t>) 100</w:t>
                  </w:r>
                  <w:r>
                    <w:rPr>
                      <w:color w:val="000000"/>
                      <w:sz w:val="18"/>
                    </w:rPr>
                    <w:t>；</w:t>
                  </w:r>
                  <w:r>
                    <w:br/>
                  </w:r>
                  <w:r>
                    <w:rPr>
                      <w:color w:val="000000"/>
                      <w:sz w:val="18"/>
                    </w:rPr>
                    <w:t>2</w:t>
                  </w:r>
                  <w:r>
                    <w:rPr>
                      <w:color w:val="000000"/>
                      <w:sz w:val="18"/>
                    </w:rPr>
                    <w:t>、塑料管</w:t>
                  </w:r>
                  <w:r>
                    <w:rPr>
                      <w:color w:val="000000"/>
                      <w:sz w:val="18"/>
                    </w:rPr>
                    <w:t>PVC</w:t>
                  </w:r>
                  <w:r>
                    <w:rPr>
                      <w:color w:val="000000"/>
                      <w:sz w:val="18"/>
                    </w:rPr>
                    <w:t>管</w:t>
                  </w:r>
                  <w:r>
                    <w:rPr>
                      <w:color w:val="000000"/>
                      <w:sz w:val="18"/>
                    </w:rPr>
                    <w:t>|DN100</w:t>
                  </w:r>
                  <w:r>
                    <w:rPr>
                      <w:color w:val="000000"/>
                      <w:sz w:val="18"/>
                    </w:rPr>
                    <w:t>；</w:t>
                  </w:r>
                  <w:r>
                    <w:br/>
                  </w:r>
                  <w:r>
                    <w:rPr>
                      <w:color w:val="000000"/>
                      <w:sz w:val="18"/>
                    </w:rPr>
                    <w:t>3</w:t>
                  </w:r>
                  <w:r>
                    <w:rPr>
                      <w:color w:val="000000"/>
                      <w:sz w:val="18"/>
                    </w:rPr>
                    <w:t>、管件</w:t>
                  </w:r>
                  <w:r>
                    <w:rPr>
                      <w:color w:val="000000"/>
                      <w:sz w:val="18"/>
                    </w:rPr>
                    <w:t>|DN100</w:t>
                  </w:r>
                  <w:r>
                    <w:rPr>
                      <w:color w:val="000000"/>
                      <w:sz w:val="18"/>
                    </w:rPr>
                    <w:t>。</w:t>
                  </w:r>
                </w:p>
              </w:tc>
              <w:tc>
                <w:tcPr>
                  <w:tcW w:type="dxa" w:w="420"/>
                  <w:tcBorders>
                    <w:top w:val="none" w:color="000000" w:sz="4"/>
                    <w:left w:val="none" w:color="000000" w:sz="4"/>
                    <w:bottom w:val="single" w:color="000000" w:sz="4"/>
                    <w:right w:val="single" w:color="000000" w:sz="4"/>
                  </w:tcBorders>
                  <w:shd w:fill="FFFFFF"/>
                  <w:vAlign w:val="top"/>
                </w:tcPr>
                <w:p>
                  <w:pPr>
                    <w:jc w:val="center"/>
                  </w:pPr>
                  <w:r>
                    <w:rPr>
                      <w:color w:val="000000"/>
                      <w:sz w:val="18"/>
                    </w:rPr>
                    <w:t>m</w:t>
                  </w:r>
                </w:p>
              </w:tc>
              <w:tc>
                <w:tcPr>
                  <w:tcW w:type="dxa" w:w="841"/>
                  <w:tcBorders>
                    <w:top w:val="none" w:color="000000" w:sz="4"/>
                    <w:left w:val="none" w:color="000000" w:sz="4"/>
                    <w:bottom w:val="single" w:color="000000" w:sz="4"/>
                    <w:right w:val="single" w:color="000000" w:sz="4"/>
                  </w:tcBorders>
                  <w:shd w:fill="FFFFFF"/>
                  <w:vAlign w:val="top"/>
                </w:tcPr>
                <w:p>
                  <w:pPr>
                    <w:jc w:val="right"/>
                  </w:pPr>
                  <w:r>
                    <w:rPr>
                      <w:color w:val="000000"/>
                      <w:sz w:val="18"/>
                    </w:rPr>
                    <w:t>320.000</w:t>
                  </w:r>
                </w:p>
              </w:tc>
            </w:tr>
            <w:tr>
              <w:tc>
                <w:tcPr>
                  <w:tcW w:type="dxa" w:w="547"/>
                  <w:tcBorders>
                    <w:top w:val="none" w:color="000000" w:sz="4"/>
                    <w:left w:val="single" w:color="000000" w:sz="4"/>
                    <w:bottom w:val="single" w:color="000000" w:sz="4"/>
                    <w:right w:val="single" w:color="000000" w:sz="4"/>
                  </w:tcBorders>
                  <w:shd w:fill="FFFFFF"/>
                  <w:vAlign w:val="top"/>
                </w:tcPr>
                <w:p>
                  <w:pPr>
                    <w:jc w:val="center"/>
                  </w:pPr>
                  <w:r>
                    <w:rPr>
                      <w:color w:val="000000"/>
                      <w:sz w:val="18"/>
                    </w:rPr>
                    <w:t>101</w:t>
                  </w:r>
                </w:p>
              </w:tc>
              <w:tc>
                <w:tcPr>
                  <w:tcW w:type="dxa" w:w="1753"/>
                  <w:tcBorders>
                    <w:top w:val="none" w:color="000000" w:sz="4"/>
                    <w:left w:val="none" w:color="000000" w:sz="4"/>
                    <w:bottom w:val="single" w:color="000000" w:sz="4"/>
                    <w:right w:val="single" w:color="000000" w:sz="4"/>
                  </w:tcBorders>
                  <w:shd w:fill="FFFFFF"/>
                  <w:vAlign w:val="top"/>
                </w:tcPr>
                <w:p>
                  <w:pPr>
                    <w:jc w:val="left"/>
                  </w:pPr>
                  <w:r>
                    <w:rPr>
                      <w:color w:val="000000"/>
                      <w:sz w:val="18"/>
                    </w:rPr>
                    <w:t>探测报警线</w:t>
                  </w:r>
                  <w:r>
                    <w:rPr>
                      <w:color w:val="000000"/>
                      <w:sz w:val="18"/>
                    </w:rPr>
                    <w:t>NH-RVS-2*1.5</w:t>
                  </w:r>
                </w:p>
              </w:tc>
              <w:tc>
                <w:tcPr>
                  <w:tcW w:type="dxa" w:w="2006"/>
                  <w:tcBorders>
                    <w:top w:val="none" w:color="000000" w:sz="4"/>
                    <w:left w:val="none" w:color="000000" w:sz="4"/>
                    <w:bottom w:val="single" w:color="000000" w:sz="4"/>
                    <w:right w:val="single" w:color="000000" w:sz="4"/>
                  </w:tcBorders>
                  <w:shd w:fill="FFFFFF"/>
                  <w:vAlign w:val="top"/>
                </w:tcPr>
                <w:p>
                  <w:pPr>
                    <w:jc w:val="left"/>
                  </w:pPr>
                  <w:r>
                    <w:rPr>
                      <w:color w:val="000000"/>
                      <w:sz w:val="18"/>
                    </w:rPr>
                    <w:t>1</w:t>
                  </w:r>
                  <w:r>
                    <w:rPr>
                      <w:color w:val="000000"/>
                      <w:sz w:val="18"/>
                    </w:rPr>
                    <w:t>、多芯软导线管内穿线</w:t>
                  </w:r>
                  <w:r>
                    <w:rPr>
                      <w:color w:val="000000"/>
                      <w:sz w:val="18"/>
                    </w:rPr>
                    <w:t>(</w:t>
                  </w:r>
                  <w:r>
                    <w:rPr>
                      <w:color w:val="000000"/>
                      <w:sz w:val="18"/>
                    </w:rPr>
                    <w:t>芯以内</w:t>
                  </w:r>
                  <w:r>
                    <w:rPr>
                      <w:color w:val="000000"/>
                      <w:sz w:val="18"/>
                    </w:rPr>
                    <w:t>)</w:t>
                  </w:r>
                  <w:r>
                    <w:rPr>
                      <w:color w:val="000000"/>
                      <w:sz w:val="18"/>
                    </w:rPr>
                    <w:t>二芯 导线截面</w:t>
                  </w:r>
                  <w:r>
                    <w:rPr>
                      <w:color w:val="000000"/>
                      <w:sz w:val="18"/>
                    </w:rPr>
                    <w:t>(mm2</w:t>
                  </w:r>
                  <w:r>
                    <w:rPr>
                      <w:color w:val="000000"/>
                      <w:sz w:val="18"/>
                    </w:rPr>
                    <w:t>以内</w:t>
                  </w:r>
                  <w:r>
                    <w:rPr>
                      <w:color w:val="000000"/>
                      <w:sz w:val="18"/>
                    </w:rPr>
                    <w:t>) 2.5</w:t>
                  </w:r>
                  <w:r>
                    <w:rPr>
                      <w:color w:val="000000"/>
                      <w:sz w:val="18"/>
                    </w:rPr>
                    <w:t>；</w:t>
                  </w:r>
                  <w:r>
                    <w:br/>
                  </w:r>
                  <w:r>
                    <w:rPr>
                      <w:color w:val="000000"/>
                      <w:sz w:val="18"/>
                    </w:rPr>
                    <w:t>2</w:t>
                  </w:r>
                  <w:r>
                    <w:rPr>
                      <w:color w:val="000000"/>
                      <w:sz w:val="18"/>
                    </w:rPr>
                    <w:t>、探测报警线</w:t>
                  </w:r>
                  <w:r>
                    <w:rPr>
                      <w:color w:val="000000"/>
                      <w:sz w:val="18"/>
                    </w:rPr>
                    <w:t>NH-RVS-2*1.5</w:t>
                  </w:r>
                  <w:r>
                    <w:rPr>
                      <w:color w:val="000000"/>
                      <w:sz w:val="18"/>
                    </w:rPr>
                    <w:t>。</w:t>
                  </w:r>
                </w:p>
              </w:tc>
              <w:tc>
                <w:tcPr>
                  <w:tcW w:type="dxa" w:w="420"/>
                  <w:tcBorders>
                    <w:top w:val="none" w:color="000000" w:sz="4"/>
                    <w:left w:val="none" w:color="000000" w:sz="4"/>
                    <w:bottom w:val="single" w:color="000000" w:sz="4"/>
                    <w:right w:val="single" w:color="000000" w:sz="4"/>
                  </w:tcBorders>
                  <w:shd w:fill="FFFFFF"/>
                  <w:vAlign w:val="top"/>
                </w:tcPr>
                <w:p>
                  <w:pPr>
                    <w:jc w:val="center"/>
                  </w:pPr>
                  <w:r>
                    <w:rPr>
                      <w:color w:val="000000"/>
                      <w:sz w:val="18"/>
                    </w:rPr>
                    <w:t>m</w:t>
                  </w:r>
                </w:p>
              </w:tc>
              <w:tc>
                <w:tcPr>
                  <w:tcW w:type="dxa" w:w="841"/>
                  <w:tcBorders>
                    <w:top w:val="none" w:color="000000" w:sz="4"/>
                    <w:left w:val="none" w:color="000000" w:sz="4"/>
                    <w:bottom w:val="single" w:color="000000" w:sz="4"/>
                    <w:right w:val="single" w:color="000000" w:sz="4"/>
                  </w:tcBorders>
                  <w:shd w:fill="FFFFFF"/>
                  <w:vAlign w:val="top"/>
                </w:tcPr>
                <w:p>
                  <w:pPr>
                    <w:jc w:val="right"/>
                  </w:pPr>
                  <w:r>
                    <w:rPr>
                      <w:color w:val="000000"/>
                      <w:sz w:val="18"/>
                    </w:rPr>
                    <w:t>100.000</w:t>
                  </w:r>
                </w:p>
              </w:tc>
            </w:tr>
            <w:tr>
              <w:tc>
                <w:tcPr>
                  <w:tcW w:type="dxa" w:w="547"/>
                  <w:tcBorders>
                    <w:top w:val="none" w:color="000000" w:sz="4"/>
                    <w:left w:val="single" w:color="000000" w:sz="4"/>
                    <w:bottom w:val="single" w:color="000000" w:sz="4"/>
                    <w:right w:val="single" w:color="000000" w:sz="4"/>
                  </w:tcBorders>
                  <w:shd w:fill="FFFFFF"/>
                  <w:vAlign w:val="top"/>
                </w:tcPr>
                <w:p>
                  <w:pPr>
                    <w:jc w:val="center"/>
                  </w:pPr>
                  <w:r>
                    <w:rPr>
                      <w:color w:val="000000"/>
                      <w:sz w:val="18"/>
                    </w:rPr>
                    <w:t>102</w:t>
                  </w:r>
                </w:p>
              </w:tc>
              <w:tc>
                <w:tcPr>
                  <w:tcW w:type="dxa" w:w="1753"/>
                  <w:tcBorders>
                    <w:top w:val="none" w:color="000000" w:sz="4"/>
                    <w:left w:val="none" w:color="000000" w:sz="4"/>
                    <w:bottom w:val="single" w:color="000000" w:sz="4"/>
                    <w:right w:val="single" w:color="000000" w:sz="4"/>
                  </w:tcBorders>
                  <w:shd w:fill="FFFFFF"/>
                  <w:vAlign w:val="top"/>
                </w:tcPr>
                <w:p>
                  <w:pPr>
                    <w:jc w:val="left"/>
                  </w:pPr>
                  <w:r>
                    <w:rPr>
                      <w:color w:val="000000"/>
                      <w:sz w:val="18"/>
                    </w:rPr>
                    <w:t>拆除路面</w:t>
                  </w:r>
                </w:p>
              </w:tc>
              <w:tc>
                <w:tcPr>
                  <w:tcW w:type="dxa" w:w="2006"/>
                  <w:tcBorders>
                    <w:top w:val="none" w:color="000000" w:sz="4"/>
                    <w:left w:val="none" w:color="000000" w:sz="4"/>
                    <w:bottom w:val="single" w:color="000000" w:sz="4"/>
                    <w:right w:val="single" w:color="000000" w:sz="4"/>
                  </w:tcBorders>
                  <w:shd w:fill="FFFFFF"/>
                  <w:vAlign w:val="top"/>
                </w:tcPr>
                <w:p>
                  <w:pPr>
                    <w:jc w:val="left"/>
                  </w:pPr>
                  <w:r>
                    <w:rPr>
                      <w:color w:val="000000"/>
                      <w:sz w:val="18"/>
                    </w:rPr>
                    <w:t>1</w:t>
                  </w:r>
                  <w:r>
                    <w:rPr>
                      <w:color w:val="000000"/>
                      <w:sz w:val="18"/>
                    </w:rPr>
                    <w:t>、小型机械拆除混凝土类路面层 无筋 厚</w:t>
                  </w:r>
                  <w:r>
                    <w:rPr>
                      <w:color w:val="000000"/>
                      <w:sz w:val="18"/>
                    </w:rPr>
                    <w:t>20cm//</w:t>
                  </w:r>
                  <w:r>
                    <w:rPr>
                      <w:color w:val="000000"/>
                      <w:sz w:val="18"/>
                    </w:rPr>
                    <w:t>扩：</w:t>
                  </w:r>
                  <w:r>
                    <w:rPr>
                      <w:color w:val="000000"/>
                      <w:sz w:val="18"/>
                    </w:rPr>
                    <w:t>D1-4-3+D1-4-4*5</w:t>
                  </w:r>
                  <w:r>
                    <w:rPr>
                      <w:color w:val="000000"/>
                      <w:sz w:val="18"/>
                    </w:rPr>
                    <w:t>。</w:t>
                  </w:r>
                </w:p>
              </w:tc>
              <w:tc>
                <w:tcPr>
                  <w:tcW w:type="dxa" w:w="420"/>
                  <w:tcBorders>
                    <w:top w:val="none" w:color="000000" w:sz="4"/>
                    <w:left w:val="none" w:color="000000" w:sz="4"/>
                    <w:bottom w:val="single" w:color="000000" w:sz="4"/>
                    <w:right w:val="single" w:color="000000" w:sz="4"/>
                  </w:tcBorders>
                  <w:shd w:fill="FFFFFF"/>
                  <w:vAlign w:val="top"/>
                </w:tcPr>
                <w:p>
                  <w:pPr>
                    <w:jc w:val="center"/>
                  </w:pPr>
                  <w:r>
                    <w:rPr>
                      <w:color w:val="000000"/>
                      <w:sz w:val="18"/>
                    </w:rPr>
                    <w:t>m2</w:t>
                  </w:r>
                </w:p>
              </w:tc>
              <w:tc>
                <w:tcPr>
                  <w:tcW w:type="dxa" w:w="841"/>
                  <w:tcBorders>
                    <w:top w:val="none" w:color="000000" w:sz="4"/>
                    <w:left w:val="none" w:color="000000" w:sz="4"/>
                    <w:bottom w:val="single" w:color="000000" w:sz="4"/>
                    <w:right w:val="single" w:color="000000" w:sz="4"/>
                  </w:tcBorders>
                  <w:shd w:fill="FFFFFF"/>
                  <w:vAlign w:val="top"/>
                </w:tcPr>
                <w:p>
                  <w:pPr>
                    <w:jc w:val="right"/>
                  </w:pPr>
                  <w:r>
                    <w:rPr>
                      <w:color w:val="000000"/>
                      <w:sz w:val="18"/>
                    </w:rPr>
                    <w:t>8.000</w:t>
                  </w:r>
                </w:p>
              </w:tc>
            </w:tr>
            <w:tr>
              <w:tc>
                <w:tcPr>
                  <w:tcW w:type="dxa" w:w="547"/>
                  <w:tcBorders>
                    <w:top w:val="none" w:color="000000" w:sz="4"/>
                    <w:left w:val="single" w:color="000000" w:sz="4"/>
                    <w:bottom w:val="single" w:color="000000" w:sz="4"/>
                    <w:right w:val="single" w:color="000000" w:sz="4"/>
                  </w:tcBorders>
                  <w:shd w:fill="FFFFFF"/>
                  <w:vAlign w:val="top"/>
                </w:tcPr>
                <w:p>
                  <w:pPr>
                    <w:jc w:val="center"/>
                  </w:pPr>
                  <w:r>
                    <w:rPr>
                      <w:color w:val="000000"/>
                      <w:sz w:val="18"/>
                    </w:rPr>
                    <w:t>103</w:t>
                  </w:r>
                </w:p>
              </w:tc>
              <w:tc>
                <w:tcPr>
                  <w:tcW w:type="dxa" w:w="1753"/>
                  <w:tcBorders>
                    <w:top w:val="none" w:color="000000" w:sz="4"/>
                    <w:left w:val="none" w:color="000000" w:sz="4"/>
                    <w:bottom w:val="single" w:color="000000" w:sz="4"/>
                    <w:right w:val="single" w:color="000000" w:sz="4"/>
                  </w:tcBorders>
                  <w:shd w:fill="FFFFFF"/>
                  <w:vAlign w:val="top"/>
                </w:tcPr>
                <w:p>
                  <w:pPr>
                    <w:jc w:val="left"/>
                  </w:pPr>
                  <w:r>
                    <w:rPr>
                      <w:color w:val="000000"/>
                      <w:sz w:val="18"/>
                    </w:rPr>
                    <w:t>水泥混凝土路面修复</w:t>
                  </w:r>
                </w:p>
              </w:tc>
              <w:tc>
                <w:tcPr>
                  <w:tcW w:type="dxa" w:w="2006"/>
                  <w:tcBorders>
                    <w:top w:val="none" w:color="000000" w:sz="4"/>
                    <w:left w:val="none" w:color="000000" w:sz="4"/>
                    <w:bottom w:val="single" w:color="000000" w:sz="4"/>
                    <w:right w:val="single" w:color="000000" w:sz="4"/>
                  </w:tcBorders>
                  <w:shd w:fill="FFFFFF"/>
                  <w:vAlign w:val="top"/>
                </w:tcPr>
                <w:p>
                  <w:pPr>
                    <w:jc w:val="left"/>
                  </w:pPr>
                  <w:r>
                    <w:rPr>
                      <w:color w:val="000000"/>
                      <w:sz w:val="18"/>
                    </w:rPr>
                    <w:t>1</w:t>
                  </w:r>
                  <w:r>
                    <w:rPr>
                      <w:color w:val="000000"/>
                      <w:sz w:val="18"/>
                    </w:rPr>
                    <w:t>、水泥混凝土路面 厚度</w:t>
                  </w:r>
                  <w:r>
                    <w:rPr>
                      <w:color w:val="000000"/>
                      <w:sz w:val="18"/>
                    </w:rPr>
                    <w:t>22cm//</w:t>
                  </w:r>
                  <w:r>
                    <w:rPr>
                      <w:color w:val="000000"/>
                      <w:sz w:val="18"/>
                    </w:rPr>
                    <w:t>换：普通预拌混凝土</w:t>
                  </w:r>
                  <w:r>
                    <w:rPr>
                      <w:color w:val="000000"/>
                      <w:sz w:val="18"/>
                    </w:rPr>
                    <w:t>C25 //</w:t>
                  </w:r>
                  <w:r>
                    <w:rPr>
                      <w:color w:val="000000"/>
                      <w:sz w:val="18"/>
                    </w:rPr>
                    <w:t>扩：</w:t>
                  </w:r>
                  <w:r>
                    <w:rPr>
                      <w:color w:val="000000"/>
                      <w:sz w:val="18"/>
                    </w:rPr>
                    <w:t>D2-3-46+D2-3-47*2</w:t>
                  </w:r>
                  <w:r>
                    <w:rPr>
                      <w:color w:val="000000"/>
                      <w:sz w:val="18"/>
                    </w:rPr>
                    <w:t>。</w:t>
                  </w:r>
                </w:p>
              </w:tc>
              <w:tc>
                <w:tcPr>
                  <w:tcW w:type="dxa" w:w="420"/>
                  <w:tcBorders>
                    <w:top w:val="none" w:color="000000" w:sz="4"/>
                    <w:left w:val="none" w:color="000000" w:sz="4"/>
                    <w:bottom w:val="single" w:color="000000" w:sz="4"/>
                    <w:right w:val="single" w:color="000000" w:sz="4"/>
                  </w:tcBorders>
                  <w:shd w:fill="FFFFFF"/>
                  <w:vAlign w:val="top"/>
                </w:tcPr>
                <w:p>
                  <w:pPr>
                    <w:jc w:val="center"/>
                  </w:pPr>
                  <w:r>
                    <w:rPr>
                      <w:color w:val="000000"/>
                      <w:sz w:val="18"/>
                    </w:rPr>
                    <w:t>m2</w:t>
                  </w:r>
                </w:p>
              </w:tc>
              <w:tc>
                <w:tcPr>
                  <w:tcW w:type="dxa" w:w="841"/>
                  <w:tcBorders>
                    <w:top w:val="none" w:color="000000" w:sz="4"/>
                    <w:left w:val="none" w:color="000000" w:sz="4"/>
                    <w:bottom w:val="single" w:color="000000" w:sz="4"/>
                    <w:right w:val="single" w:color="000000" w:sz="4"/>
                  </w:tcBorders>
                  <w:shd w:fill="FFFFFF"/>
                  <w:vAlign w:val="top"/>
                </w:tcPr>
                <w:p>
                  <w:pPr>
                    <w:jc w:val="right"/>
                  </w:pPr>
                  <w:r>
                    <w:rPr>
                      <w:color w:val="000000"/>
                      <w:sz w:val="18"/>
                    </w:rPr>
                    <w:t>8.000</w:t>
                  </w:r>
                </w:p>
              </w:tc>
            </w:tr>
            <w:tr>
              <w:tc>
                <w:tcPr>
                  <w:tcW w:type="dxa" w:w="547"/>
                  <w:tcBorders>
                    <w:top w:val="none" w:color="000000" w:sz="4"/>
                    <w:left w:val="single" w:color="000000" w:sz="4"/>
                    <w:bottom w:val="single" w:color="000000" w:sz="4"/>
                    <w:right w:val="single" w:color="000000" w:sz="4"/>
                  </w:tcBorders>
                  <w:shd w:fill="FFFFFF"/>
                  <w:vAlign w:val="top"/>
                </w:tcPr>
                <w:p>
                  <w:pPr>
                    <w:jc w:val="center"/>
                  </w:pPr>
                </w:p>
              </w:tc>
              <w:tc>
                <w:tcPr>
                  <w:tcW w:type="dxa" w:w="1753"/>
                  <w:tcBorders>
                    <w:top w:val="none" w:color="000000" w:sz="4"/>
                    <w:left w:val="none" w:color="000000" w:sz="4"/>
                    <w:bottom w:val="single" w:color="000000" w:sz="4"/>
                    <w:right w:val="single" w:color="000000" w:sz="4"/>
                  </w:tcBorders>
                  <w:shd w:fill="FFFFFF"/>
                  <w:vAlign w:val="top"/>
                </w:tcPr>
                <w:p>
                  <w:pPr>
                    <w:jc w:val="left"/>
                  </w:pPr>
                  <w:r>
                    <w:rPr>
                      <w:color w:val="000000"/>
                      <w:sz w:val="18"/>
                    </w:rPr>
                    <w:t>措施项目</w:t>
                  </w:r>
                </w:p>
              </w:tc>
              <w:tc>
                <w:tcPr>
                  <w:tcW w:type="dxa" w:w="2006"/>
                  <w:tcBorders>
                    <w:top w:val="none" w:color="000000" w:sz="4"/>
                    <w:left w:val="none" w:color="000000" w:sz="4"/>
                    <w:bottom w:val="single" w:color="000000" w:sz="4"/>
                    <w:right w:val="single" w:color="000000" w:sz="4"/>
                  </w:tcBorders>
                  <w:shd w:fill="FFFFFF"/>
                  <w:vAlign w:val="top"/>
                </w:tcPr>
                <w:p>
                  <w:pPr>
                    <w:jc w:val="left"/>
                  </w:pPr>
                </w:p>
              </w:tc>
              <w:tc>
                <w:tcPr>
                  <w:tcW w:type="dxa" w:w="420"/>
                  <w:tcBorders>
                    <w:top w:val="none" w:color="000000" w:sz="4"/>
                    <w:left w:val="none" w:color="000000" w:sz="4"/>
                    <w:bottom w:val="single" w:color="000000" w:sz="4"/>
                    <w:right w:val="single" w:color="000000" w:sz="4"/>
                  </w:tcBorders>
                  <w:shd w:fill="FFFFFF"/>
                  <w:vAlign w:val="top"/>
                </w:tcPr>
                <w:p>
                  <w:pPr>
                    <w:jc w:val="center"/>
                  </w:pPr>
                </w:p>
              </w:tc>
              <w:tc>
                <w:tcPr>
                  <w:tcW w:type="dxa" w:w="841"/>
                  <w:tcBorders>
                    <w:top w:val="none" w:color="000000" w:sz="4"/>
                    <w:left w:val="none" w:color="000000" w:sz="4"/>
                    <w:bottom w:val="single" w:color="000000" w:sz="4"/>
                    <w:right w:val="single" w:color="000000" w:sz="4"/>
                  </w:tcBorders>
                  <w:shd w:fill="FFFFFF"/>
                  <w:vAlign w:val="top"/>
                </w:tcPr>
                <w:p>
                  <w:pPr>
                    <w:jc w:val="right"/>
                  </w:pPr>
                </w:p>
              </w:tc>
            </w:tr>
            <w:tr>
              <w:tc>
                <w:tcPr>
                  <w:tcW w:type="dxa" w:w="547"/>
                  <w:tcBorders>
                    <w:top w:val="none" w:color="000000" w:sz="4"/>
                    <w:left w:val="single" w:color="000000" w:sz="4"/>
                    <w:bottom w:val="single" w:color="000000" w:sz="4"/>
                    <w:right w:val="single" w:color="000000" w:sz="4"/>
                  </w:tcBorders>
                  <w:shd w:fill="FFFFFF"/>
                  <w:vAlign w:val="top"/>
                </w:tcPr>
                <w:p>
                  <w:pPr>
                    <w:jc w:val="center"/>
                  </w:pPr>
                </w:p>
              </w:tc>
              <w:tc>
                <w:tcPr>
                  <w:tcW w:type="dxa" w:w="1753"/>
                  <w:tcBorders>
                    <w:top w:val="none" w:color="000000" w:sz="4"/>
                    <w:left w:val="none" w:color="000000" w:sz="4"/>
                    <w:bottom w:val="single" w:color="000000" w:sz="4"/>
                    <w:right w:val="single" w:color="000000" w:sz="4"/>
                  </w:tcBorders>
                  <w:shd w:fill="FFFFFF"/>
                  <w:vAlign w:val="top"/>
                </w:tcPr>
                <w:p>
                  <w:pPr>
                    <w:jc w:val="left"/>
                  </w:pPr>
                  <w:r>
                    <w:rPr>
                      <w:color w:val="000000"/>
                      <w:sz w:val="18"/>
                    </w:rPr>
                    <w:t>绿色施工安全防护措施费</w:t>
                  </w:r>
                </w:p>
              </w:tc>
              <w:tc>
                <w:tcPr>
                  <w:tcW w:type="dxa" w:w="2006"/>
                  <w:tcBorders>
                    <w:top w:val="none" w:color="000000" w:sz="4"/>
                    <w:left w:val="none" w:color="000000" w:sz="4"/>
                    <w:bottom w:val="single" w:color="000000" w:sz="4"/>
                    <w:right w:val="single" w:color="000000" w:sz="4"/>
                  </w:tcBorders>
                  <w:shd w:fill="FFFFFF"/>
                  <w:vAlign w:val="top"/>
                </w:tcPr>
                <w:p>
                  <w:pPr>
                    <w:jc w:val="left"/>
                  </w:pPr>
                </w:p>
              </w:tc>
              <w:tc>
                <w:tcPr>
                  <w:tcW w:type="dxa" w:w="420"/>
                  <w:tcBorders>
                    <w:top w:val="none" w:color="000000" w:sz="4"/>
                    <w:left w:val="none" w:color="000000" w:sz="4"/>
                    <w:bottom w:val="single" w:color="000000" w:sz="4"/>
                    <w:right w:val="single" w:color="000000" w:sz="4"/>
                  </w:tcBorders>
                  <w:shd w:fill="FFFFFF"/>
                  <w:vAlign w:val="top"/>
                </w:tcPr>
                <w:p>
                  <w:pPr>
                    <w:jc w:val="center"/>
                  </w:pPr>
                </w:p>
              </w:tc>
              <w:tc>
                <w:tcPr>
                  <w:tcW w:type="dxa" w:w="841"/>
                  <w:tcBorders>
                    <w:top w:val="none" w:color="000000" w:sz="4"/>
                    <w:left w:val="none" w:color="000000" w:sz="4"/>
                    <w:bottom w:val="single" w:color="000000" w:sz="4"/>
                    <w:right w:val="single" w:color="000000" w:sz="4"/>
                  </w:tcBorders>
                  <w:shd w:fill="FFFFFF"/>
                  <w:vAlign w:val="top"/>
                </w:tcPr>
                <w:p>
                  <w:pPr>
                    <w:jc w:val="right"/>
                  </w:pPr>
                </w:p>
              </w:tc>
            </w:tr>
            <w:tr>
              <w:tc>
                <w:tcPr>
                  <w:tcW w:type="dxa" w:w="547"/>
                  <w:tcBorders>
                    <w:top w:val="none" w:color="000000" w:sz="4"/>
                    <w:left w:val="single" w:color="000000" w:sz="4"/>
                    <w:bottom w:val="single" w:color="000000" w:sz="4"/>
                    <w:right w:val="single" w:color="000000" w:sz="4"/>
                  </w:tcBorders>
                  <w:shd w:fill="FFFFFF"/>
                  <w:vAlign w:val="top"/>
                </w:tcPr>
                <w:p>
                  <w:pPr>
                    <w:jc w:val="center"/>
                  </w:pPr>
                </w:p>
              </w:tc>
              <w:tc>
                <w:tcPr>
                  <w:tcW w:type="dxa" w:w="1753"/>
                  <w:tcBorders>
                    <w:top w:val="none" w:color="000000" w:sz="4"/>
                    <w:left w:val="none" w:color="000000" w:sz="4"/>
                    <w:bottom w:val="single" w:color="000000" w:sz="4"/>
                    <w:right w:val="single" w:color="000000" w:sz="4"/>
                  </w:tcBorders>
                  <w:shd w:fill="FFFFFF"/>
                  <w:vAlign w:val="top"/>
                </w:tcPr>
                <w:p>
                  <w:pPr>
                    <w:jc w:val="left"/>
                  </w:pPr>
                  <w:r>
                    <w:rPr>
                      <w:color w:val="000000"/>
                      <w:sz w:val="18"/>
                    </w:rPr>
                    <w:t>按子目计算的绿色施工安全防护措施费项目</w:t>
                  </w:r>
                </w:p>
              </w:tc>
              <w:tc>
                <w:tcPr>
                  <w:tcW w:type="dxa" w:w="2006"/>
                  <w:tcBorders>
                    <w:top w:val="none" w:color="000000" w:sz="4"/>
                    <w:left w:val="none" w:color="000000" w:sz="4"/>
                    <w:bottom w:val="single" w:color="000000" w:sz="4"/>
                    <w:right w:val="single" w:color="000000" w:sz="4"/>
                  </w:tcBorders>
                  <w:shd w:fill="FFFFFF"/>
                  <w:vAlign w:val="top"/>
                </w:tcPr>
                <w:p>
                  <w:pPr>
                    <w:jc w:val="left"/>
                  </w:pPr>
                </w:p>
              </w:tc>
              <w:tc>
                <w:tcPr>
                  <w:tcW w:type="dxa" w:w="420"/>
                  <w:tcBorders>
                    <w:top w:val="none" w:color="000000" w:sz="4"/>
                    <w:left w:val="none" w:color="000000" w:sz="4"/>
                    <w:bottom w:val="single" w:color="000000" w:sz="4"/>
                    <w:right w:val="single" w:color="000000" w:sz="4"/>
                  </w:tcBorders>
                  <w:shd w:fill="FFFFFF"/>
                  <w:vAlign w:val="top"/>
                </w:tcPr>
                <w:p>
                  <w:pPr>
                    <w:jc w:val="center"/>
                  </w:pPr>
                </w:p>
              </w:tc>
              <w:tc>
                <w:tcPr>
                  <w:tcW w:type="dxa" w:w="841"/>
                  <w:tcBorders>
                    <w:top w:val="none" w:color="000000" w:sz="4"/>
                    <w:left w:val="none" w:color="000000" w:sz="4"/>
                    <w:bottom w:val="single" w:color="000000" w:sz="4"/>
                    <w:right w:val="single" w:color="000000" w:sz="4"/>
                  </w:tcBorders>
                  <w:shd w:fill="FFFFFF"/>
                  <w:vAlign w:val="top"/>
                </w:tcPr>
                <w:p>
                  <w:pPr>
                    <w:jc w:val="right"/>
                  </w:pPr>
                </w:p>
              </w:tc>
            </w:tr>
            <w:tr>
              <w:tc>
                <w:tcPr>
                  <w:tcW w:type="dxa" w:w="547"/>
                  <w:tcBorders>
                    <w:top w:val="none" w:color="000000" w:sz="4"/>
                    <w:left w:val="single" w:color="000000" w:sz="4"/>
                    <w:bottom w:val="single" w:color="000000" w:sz="4"/>
                    <w:right w:val="single" w:color="000000" w:sz="4"/>
                  </w:tcBorders>
                  <w:shd w:fill="FFFFFF"/>
                  <w:vAlign w:val="top"/>
                </w:tcPr>
                <w:p>
                  <w:pPr>
                    <w:jc w:val="center"/>
                  </w:pPr>
                </w:p>
              </w:tc>
              <w:tc>
                <w:tcPr>
                  <w:tcW w:type="dxa" w:w="1753"/>
                  <w:tcBorders>
                    <w:top w:val="none" w:color="000000" w:sz="4"/>
                    <w:left w:val="none" w:color="000000" w:sz="4"/>
                    <w:bottom w:val="single" w:color="000000" w:sz="4"/>
                    <w:right w:val="single" w:color="000000" w:sz="4"/>
                  </w:tcBorders>
                  <w:shd w:fill="FFFFFF"/>
                  <w:vAlign w:val="top"/>
                </w:tcPr>
                <w:p>
                  <w:pPr>
                    <w:jc w:val="left"/>
                  </w:pPr>
                  <w:r>
                    <w:rPr>
                      <w:color w:val="000000"/>
                      <w:sz w:val="18"/>
                    </w:rPr>
                    <w:t>综合脚手架</w:t>
                  </w:r>
                </w:p>
              </w:tc>
              <w:tc>
                <w:tcPr>
                  <w:tcW w:type="dxa" w:w="2006"/>
                  <w:tcBorders>
                    <w:top w:val="none" w:color="000000" w:sz="4"/>
                    <w:left w:val="none" w:color="000000" w:sz="4"/>
                    <w:bottom w:val="single" w:color="000000" w:sz="4"/>
                    <w:right w:val="single" w:color="000000" w:sz="4"/>
                  </w:tcBorders>
                  <w:shd w:fill="FFFFFF"/>
                  <w:vAlign w:val="top"/>
                </w:tcPr>
                <w:p>
                  <w:pPr>
                    <w:jc w:val="left"/>
                  </w:pPr>
                </w:p>
              </w:tc>
              <w:tc>
                <w:tcPr>
                  <w:tcW w:type="dxa" w:w="420"/>
                  <w:tcBorders>
                    <w:top w:val="none" w:color="000000" w:sz="4"/>
                    <w:left w:val="none" w:color="000000" w:sz="4"/>
                    <w:bottom w:val="single" w:color="000000" w:sz="4"/>
                    <w:right w:val="single" w:color="000000" w:sz="4"/>
                  </w:tcBorders>
                  <w:shd w:fill="FFFFFF"/>
                  <w:vAlign w:val="top"/>
                </w:tcPr>
                <w:p>
                  <w:pPr>
                    <w:jc w:val="center"/>
                  </w:pPr>
                </w:p>
              </w:tc>
              <w:tc>
                <w:tcPr>
                  <w:tcW w:type="dxa" w:w="841"/>
                  <w:tcBorders>
                    <w:top w:val="none" w:color="000000" w:sz="4"/>
                    <w:left w:val="none" w:color="000000" w:sz="4"/>
                    <w:bottom w:val="single" w:color="000000" w:sz="4"/>
                    <w:right w:val="single" w:color="000000" w:sz="4"/>
                  </w:tcBorders>
                  <w:shd w:fill="FFFFFF"/>
                  <w:vAlign w:val="top"/>
                </w:tcPr>
                <w:p>
                  <w:pPr>
                    <w:jc w:val="right"/>
                  </w:pPr>
                </w:p>
              </w:tc>
            </w:tr>
            <w:tr>
              <w:tc>
                <w:tcPr>
                  <w:tcW w:type="dxa" w:w="547"/>
                  <w:tcBorders>
                    <w:top w:val="none" w:color="000000" w:sz="4"/>
                    <w:left w:val="single" w:color="000000" w:sz="4"/>
                    <w:bottom w:val="single" w:color="000000" w:sz="4"/>
                    <w:right w:val="single" w:color="000000" w:sz="4"/>
                  </w:tcBorders>
                  <w:shd w:fill="FFFFFF"/>
                  <w:vAlign w:val="top"/>
                </w:tcPr>
                <w:p>
                  <w:pPr>
                    <w:jc w:val="center"/>
                  </w:pPr>
                  <w:r>
                    <w:rPr>
                      <w:color w:val="000000"/>
                      <w:sz w:val="18"/>
                    </w:rPr>
                    <w:t>104</w:t>
                  </w:r>
                </w:p>
              </w:tc>
              <w:tc>
                <w:tcPr>
                  <w:tcW w:type="dxa" w:w="1753"/>
                  <w:tcBorders>
                    <w:top w:val="none" w:color="000000" w:sz="4"/>
                    <w:left w:val="none" w:color="000000" w:sz="4"/>
                    <w:bottom w:val="single" w:color="000000" w:sz="4"/>
                    <w:right w:val="single" w:color="000000" w:sz="4"/>
                  </w:tcBorders>
                  <w:shd w:fill="FFFFFF"/>
                  <w:vAlign w:val="top"/>
                </w:tcPr>
                <w:p>
                  <w:pPr>
                    <w:jc w:val="left"/>
                  </w:pPr>
                  <w:r>
                    <w:rPr>
                      <w:color w:val="000000"/>
                      <w:sz w:val="18"/>
                    </w:rPr>
                    <w:t>施工现场围挡和临时占地围挡</w:t>
                  </w:r>
                </w:p>
              </w:tc>
              <w:tc>
                <w:tcPr>
                  <w:tcW w:type="dxa" w:w="2006"/>
                  <w:tcBorders>
                    <w:top w:val="none" w:color="000000" w:sz="4"/>
                    <w:left w:val="none" w:color="000000" w:sz="4"/>
                    <w:bottom w:val="single" w:color="000000" w:sz="4"/>
                    <w:right w:val="single" w:color="000000" w:sz="4"/>
                  </w:tcBorders>
                  <w:shd w:fill="FFFFFF"/>
                  <w:vAlign w:val="top"/>
                </w:tcPr>
                <w:p>
                  <w:pPr>
                    <w:jc w:val="left"/>
                  </w:pPr>
                </w:p>
              </w:tc>
              <w:tc>
                <w:tcPr>
                  <w:tcW w:type="dxa" w:w="420"/>
                  <w:tcBorders>
                    <w:top w:val="none" w:color="000000" w:sz="4"/>
                    <w:left w:val="none" w:color="000000" w:sz="4"/>
                    <w:bottom w:val="single" w:color="000000" w:sz="4"/>
                    <w:right w:val="single" w:color="000000" w:sz="4"/>
                  </w:tcBorders>
                  <w:shd w:fill="FFFFFF"/>
                  <w:vAlign w:val="top"/>
                </w:tcPr>
                <w:p>
                  <w:pPr>
                    <w:jc w:val="center"/>
                  </w:pPr>
                  <w:r>
                    <w:rPr>
                      <w:color w:val="000000"/>
                      <w:sz w:val="18"/>
                    </w:rPr>
                    <w:t>项</w:t>
                  </w:r>
                </w:p>
              </w:tc>
              <w:tc>
                <w:tcPr>
                  <w:tcW w:type="dxa" w:w="841"/>
                  <w:tcBorders>
                    <w:top w:val="none" w:color="000000" w:sz="4"/>
                    <w:left w:val="none" w:color="000000" w:sz="4"/>
                    <w:bottom w:val="single" w:color="000000" w:sz="4"/>
                    <w:right w:val="single" w:color="000000" w:sz="4"/>
                  </w:tcBorders>
                  <w:shd w:fill="FFFFFF"/>
                  <w:vAlign w:val="top"/>
                </w:tcPr>
                <w:p>
                  <w:pPr>
                    <w:jc w:val="right"/>
                  </w:pPr>
                  <w:r>
                    <w:rPr>
                      <w:color w:val="000000"/>
                      <w:sz w:val="18"/>
                    </w:rPr>
                    <w:t>1.000</w:t>
                  </w:r>
                </w:p>
              </w:tc>
            </w:tr>
            <w:tr>
              <w:tc>
                <w:tcPr>
                  <w:tcW w:type="dxa" w:w="547"/>
                  <w:tcBorders>
                    <w:top w:val="none" w:color="000000" w:sz="4"/>
                    <w:left w:val="single" w:color="000000" w:sz="4"/>
                    <w:bottom w:val="single" w:color="000000" w:sz="4"/>
                    <w:right w:val="single" w:color="000000" w:sz="4"/>
                  </w:tcBorders>
                  <w:shd w:fill="FFFFFF"/>
                  <w:vAlign w:val="top"/>
                </w:tcPr>
                <w:p>
                  <w:pPr>
                    <w:jc w:val="center"/>
                  </w:pPr>
                  <w:r>
                    <w:rPr>
                      <w:color w:val="000000"/>
                      <w:sz w:val="18"/>
                    </w:rPr>
                    <w:t>105</w:t>
                  </w:r>
                </w:p>
              </w:tc>
              <w:tc>
                <w:tcPr>
                  <w:tcW w:type="dxa" w:w="1753"/>
                  <w:tcBorders>
                    <w:top w:val="none" w:color="000000" w:sz="4"/>
                    <w:left w:val="none" w:color="000000" w:sz="4"/>
                    <w:bottom w:val="single" w:color="000000" w:sz="4"/>
                    <w:right w:val="single" w:color="000000" w:sz="4"/>
                  </w:tcBorders>
                  <w:shd w:fill="FFFFFF"/>
                  <w:vAlign w:val="top"/>
                </w:tcPr>
                <w:p>
                  <w:pPr>
                    <w:jc w:val="left"/>
                  </w:pPr>
                  <w:r>
                    <w:rPr>
                      <w:color w:val="000000"/>
                      <w:sz w:val="18"/>
                    </w:rPr>
                    <w:t>施工围档照明</w:t>
                  </w:r>
                </w:p>
              </w:tc>
              <w:tc>
                <w:tcPr>
                  <w:tcW w:type="dxa" w:w="2006"/>
                  <w:tcBorders>
                    <w:top w:val="none" w:color="000000" w:sz="4"/>
                    <w:left w:val="none" w:color="000000" w:sz="4"/>
                    <w:bottom w:val="single" w:color="000000" w:sz="4"/>
                    <w:right w:val="single" w:color="000000" w:sz="4"/>
                  </w:tcBorders>
                  <w:shd w:fill="FFFFFF"/>
                  <w:vAlign w:val="top"/>
                </w:tcPr>
                <w:p>
                  <w:pPr>
                    <w:jc w:val="left"/>
                  </w:pPr>
                </w:p>
              </w:tc>
              <w:tc>
                <w:tcPr>
                  <w:tcW w:type="dxa" w:w="420"/>
                  <w:tcBorders>
                    <w:top w:val="none" w:color="000000" w:sz="4"/>
                    <w:left w:val="none" w:color="000000" w:sz="4"/>
                    <w:bottom w:val="single" w:color="000000" w:sz="4"/>
                    <w:right w:val="single" w:color="000000" w:sz="4"/>
                  </w:tcBorders>
                  <w:shd w:fill="FFFFFF"/>
                  <w:vAlign w:val="top"/>
                </w:tcPr>
                <w:p>
                  <w:pPr>
                    <w:jc w:val="center"/>
                  </w:pPr>
                  <w:r>
                    <w:rPr>
                      <w:color w:val="000000"/>
                      <w:sz w:val="18"/>
                    </w:rPr>
                    <w:t>项</w:t>
                  </w:r>
                </w:p>
              </w:tc>
              <w:tc>
                <w:tcPr>
                  <w:tcW w:type="dxa" w:w="841"/>
                  <w:tcBorders>
                    <w:top w:val="none" w:color="000000" w:sz="4"/>
                    <w:left w:val="none" w:color="000000" w:sz="4"/>
                    <w:bottom w:val="single" w:color="000000" w:sz="4"/>
                    <w:right w:val="single" w:color="000000" w:sz="4"/>
                  </w:tcBorders>
                  <w:shd w:fill="FFFFFF"/>
                  <w:vAlign w:val="top"/>
                </w:tcPr>
                <w:p>
                  <w:pPr>
                    <w:jc w:val="right"/>
                  </w:pPr>
                  <w:r>
                    <w:rPr>
                      <w:color w:val="000000"/>
                      <w:sz w:val="18"/>
                    </w:rPr>
                    <w:t>1.000</w:t>
                  </w:r>
                </w:p>
              </w:tc>
            </w:tr>
            <w:tr>
              <w:tc>
                <w:tcPr>
                  <w:tcW w:type="dxa" w:w="547"/>
                  <w:tcBorders>
                    <w:top w:val="none" w:color="000000" w:sz="4"/>
                    <w:left w:val="single" w:color="000000" w:sz="4"/>
                    <w:bottom w:val="single" w:color="000000" w:sz="4"/>
                    <w:right w:val="single" w:color="000000" w:sz="4"/>
                  </w:tcBorders>
                  <w:shd w:fill="FFFFFF"/>
                  <w:vAlign w:val="top"/>
                </w:tcPr>
                <w:p>
                  <w:pPr>
                    <w:jc w:val="center"/>
                  </w:pPr>
                  <w:r>
                    <w:rPr>
                      <w:color w:val="000000"/>
                      <w:sz w:val="18"/>
                    </w:rPr>
                    <w:t>106</w:t>
                  </w:r>
                </w:p>
              </w:tc>
              <w:tc>
                <w:tcPr>
                  <w:tcW w:type="dxa" w:w="1753"/>
                  <w:tcBorders>
                    <w:top w:val="none" w:color="000000" w:sz="4"/>
                    <w:left w:val="none" w:color="000000" w:sz="4"/>
                    <w:bottom w:val="single" w:color="000000" w:sz="4"/>
                    <w:right w:val="single" w:color="000000" w:sz="4"/>
                  </w:tcBorders>
                  <w:shd w:fill="FFFFFF"/>
                  <w:vAlign w:val="top"/>
                </w:tcPr>
                <w:p>
                  <w:pPr>
                    <w:jc w:val="left"/>
                  </w:pPr>
                  <w:r>
                    <w:rPr>
                      <w:color w:val="000000"/>
                      <w:sz w:val="18"/>
                    </w:rPr>
                    <w:t>施工便道</w:t>
                  </w:r>
                </w:p>
              </w:tc>
              <w:tc>
                <w:tcPr>
                  <w:tcW w:type="dxa" w:w="2006"/>
                  <w:tcBorders>
                    <w:top w:val="none" w:color="000000" w:sz="4"/>
                    <w:left w:val="none" w:color="000000" w:sz="4"/>
                    <w:bottom w:val="single" w:color="000000" w:sz="4"/>
                    <w:right w:val="single" w:color="000000" w:sz="4"/>
                  </w:tcBorders>
                  <w:shd w:fill="FFFFFF"/>
                  <w:vAlign w:val="top"/>
                </w:tcPr>
                <w:p>
                  <w:pPr>
                    <w:jc w:val="left"/>
                  </w:pPr>
                </w:p>
              </w:tc>
              <w:tc>
                <w:tcPr>
                  <w:tcW w:type="dxa" w:w="420"/>
                  <w:tcBorders>
                    <w:top w:val="none" w:color="000000" w:sz="4"/>
                    <w:left w:val="none" w:color="000000" w:sz="4"/>
                    <w:bottom w:val="single" w:color="000000" w:sz="4"/>
                    <w:right w:val="single" w:color="000000" w:sz="4"/>
                  </w:tcBorders>
                  <w:shd w:fill="FFFFFF"/>
                  <w:vAlign w:val="top"/>
                </w:tcPr>
                <w:p>
                  <w:pPr>
                    <w:jc w:val="center"/>
                  </w:pPr>
                  <w:r>
                    <w:rPr>
                      <w:color w:val="000000"/>
                      <w:sz w:val="18"/>
                    </w:rPr>
                    <w:t>项</w:t>
                  </w:r>
                </w:p>
              </w:tc>
              <w:tc>
                <w:tcPr>
                  <w:tcW w:type="dxa" w:w="841"/>
                  <w:tcBorders>
                    <w:top w:val="none" w:color="000000" w:sz="4"/>
                    <w:left w:val="none" w:color="000000" w:sz="4"/>
                    <w:bottom w:val="single" w:color="000000" w:sz="4"/>
                    <w:right w:val="single" w:color="000000" w:sz="4"/>
                  </w:tcBorders>
                  <w:shd w:fill="FFFFFF"/>
                  <w:vAlign w:val="top"/>
                </w:tcPr>
                <w:p>
                  <w:pPr>
                    <w:jc w:val="right"/>
                  </w:pPr>
                  <w:r>
                    <w:rPr>
                      <w:color w:val="000000"/>
                      <w:sz w:val="18"/>
                    </w:rPr>
                    <w:t>1.000</w:t>
                  </w:r>
                </w:p>
              </w:tc>
            </w:tr>
            <w:tr>
              <w:tc>
                <w:tcPr>
                  <w:tcW w:type="dxa" w:w="547"/>
                  <w:tcBorders>
                    <w:top w:val="none" w:color="000000" w:sz="4"/>
                    <w:left w:val="single" w:color="000000" w:sz="4"/>
                    <w:bottom w:val="single" w:color="000000" w:sz="4"/>
                    <w:right w:val="single" w:color="000000" w:sz="4"/>
                  </w:tcBorders>
                  <w:shd w:fill="FFFFFF"/>
                  <w:vAlign w:val="top"/>
                </w:tcPr>
                <w:p>
                  <w:pPr>
                    <w:jc w:val="center"/>
                  </w:pPr>
                  <w:r>
                    <w:rPr>
                      <w:color w:val="000000"/>
                      <w:sz w:val="18"/>
                    </w:rPr>
                    <w:t>107</w:t>
                  </w:r>
                </w:p>
              </w:tc>
              <w:tc>
                <w:tcPr>
                  <w:tcW w:type="dxa" w:w="1753"/>
                  <w:tcBorders>
                    <w:top w:val="none" w:color="000000" w:sz="4"/>
                    <w:left w:val="none" w:color="000000" w:sz="4"/>
                    <w:bottom w:val="single" w:color="000000" w:sz="4"/>
                    <w:right w:val="single" w:color="000000" w:sz="4"/>
                  </w:tcBorders>
                  <w:shd w:fill="FFFFFF"/>
                  <w:vAlign w:val="top"/>
                </w:tcPr>
                <w:p>
                  <w:pPr>
                    <w:jc w:val="left"/>
                  </w:pPr>
                  <w:r>
                    <w:rPr>
                      <w:color w:val="000000"/>
                      <w:sz w:val="18"/>
                    </w:rPr>
                    <w:t>防尘降噪绿色施工防护棚</w:t>
                  </w:r>
                </w:p>
              </w:tc>
              <w:tc>
                <w:tcPr>
                  <w:tcW w:type="dxa" w:w="2006"/>
                  <w:tcBorders>
                    <w:top w:val="none" w:color="000000" w:sz="4"/>
                    <w:left w:val="none" w:color="000000" w:sz="4"/>
                    <w:bottom w:val="single" w:color="000000" w:sz="4"/>
                    <w:right w:val="single" w:color="000000" w:sz="4"/>
                  </w:tcBorders>
                  <w:shd w:fill="FFFFFF"/>
                  <w:vAlign w:val="top"/>
                </w:tcPr>
                <w:p>
                  <w:pPr>
                    <w:jc w:val="left"/>
                  </w:pPr>
                </w:p>
              </w:tc>
              <w:tc>
                <w:tcPr>
                  <w:tcW w:type="dxa" w:w="420"/>
                  <w:tcBorders>
                    <w:top w:val="none" w:color="000000" w:sz="4"/>
                    <w:left w:val="none" w:color="000000" w:sz="4"/>
                    <w:bottom w:val="single" w:color="000000" w:sz="4"/>
                    <w:right w:val="single" w:color="000000" w:sz="4"/>
                  </w:tcBorders>
                  <w:shd w:fill="FFFFFF"/>
                  <w:vAlign w:val="top"/>
                </w:tcPr>
                <w:p>
                  <w:pPr>
                    <w:jc w:val="center"/>
                  </w:pPr>
                  <w:r>
                    <w:rPr>
                      <w:color w:val="000000"/>
                      <w:sz w:val="18"/>
                    </w:rPr>
                    <w:t>项</w:t>
                  </w:r>
                </w:p>
              </w:tc>
              <w:tc>
                <w:tcPr>
                  <w:tcW w:type="dxa" w:w="841"/>
                  <w:tcBorders>
                    <w:top w:val="none" w:color="000000" w:sz="4"/>
                    <w:left w:val="none" w:color="000000" w:sz="4"/>
                    <w:bottom w:val="single" w:color="000000" w:sz="4"/>
                    <w:right w:val="single" w:color="000000" w:sz="4"/>
                  </w:tcBorders>
                  <w:shd w:fill="FFFFFF"/>
                  <w:vAlign w:val="top"/>
                </w:tcPr>
                <w:p>
                  <w:pPr>
                    <w:jc w:val="right"/>
                  </w:pPr>
                  <w:r>
                    <w:rPr>
                      <w:color w:val="000000"/>
                      <w:sz w:val="18"/>
                    </w:rPr>
                    <w:t>1.000</w:t>
                  </w:r>
                </w:p>
              </w:tc>
            </w:tr>
            <w:tr>
              <w:tc>
                <w:tcPr>
                  <w:tcW w:type="dxa" w:w="547"/>
                  <w:tcBorders>
                    <w:top w:val="none" w:color="000000" w:sz="4"/>
                    <w:left w:val="single" w:color="000000" w:sz="4"/>
                    <w:bottom w:val="single" w:color="000000" w:sz="4"/>
                    <w:right w:val="single" w:color="000000" w:sz="4"/>
                  </w:tcBorders>
                  <w:shd w:fill="FFFFFF"/>
                  <w:vAlign w:val="top"/>
                </w:tcPr>
                <w:p>
                  <w:pPr>
                    <w:jc w:val="center"/>
                  </w:pPr>
                  <w:r>
                    <w:rPr>
                      <w:color w:val="000000"/>
                      <w:sz w:val="18"/>
                    </w:rPr>
                    <w:t>108</w:t>
                  </w:r>
                </w:p>
              </w:tc>
              <w:tc>
                <w:tcPr>
                  <w:tcW w:type="dxa" w:w="1753"/>
                  <w:tcBorders>
                    <w:top w:val="none" w:color="000000" w:sz="4"/>
                    <w:left w:val="none" w:color="000000" w:sz="4"/>
                    <w:bottom w:val="single" w:color="000000" w:sz="4"/>
                    <w:right w:val="single" w:color="000000" w:sz="4"/>
                  </w:tcBorders>
                  <w:shd w:fill="FFFFFF"/>
                  <w:vAlign w:val="top"/>
                </w:tcPr>
                <w:p>
                  <w:pPr>
                    <w:jc w:val="left"/>
                  </w:pPr>
                  <w:r>
                    <w:rPr>
                      <w:color w:val="000000"/>
                      <w:sz w:val="18"/>
                    </w:rPr>
                    <w:t>样板引路</w:t>
                  </w:r>
                </w:p>
              </w:tc>
              <w:tc>
                <w:tcPr>
                  <w:tcW w:type="dxa" w:w="2006"/>
                  <w:tcBorders>
                    <w:top w:val="none" w:color="000000" w:sz="4"/>
                    <w:left w:val="none" w:color="000000" w:sz="4"/>
                    <w:bottom w:val="single" w:color="000000" w:sz="4"/>
                    <w:right w:val="single" w:color="000000" w:sz="4"/>
                  </w:tcBorders>
                  <w:shd w:fill="FFFFFF"/>
                  <w:vAlign w:val="top"/>
                </w:tcPr>
                <w:p>
                  <w:pPr>
                    <w:jc w:val="left"/>
                  </w:pPr>
                </w:p>
              </w:tc>
              <w:tc>
                <w:tcPr>
                  <w:tcW w:type="dxa" w:w="420"/>
                  <w:tcBorders>
                    <w:top w:val="none" w:color="000000" w:sz="4"/>
                    <w:left w:val="none" w:color="000000" w:sz="4"/>
                    <w:bottom w:val="single" w:color="000000" w:sz="4"/>
                    <w:right w:val="single" w:color="000000" w:sz="4"/>
                  </w:tcBorders>
                  <w:shd w:fill="FFFFFF"/>
                  <w:vAlign w:val="top"/>
                </w:tcPr>
                <w:p>
                  <w:pPr>
                    <w:jc w:val="center"/>
                  </w:pPr>
                  <w:r>
                    <w:rPr>
                      <w:color w:val="000000"/>
                      <w:sz w:val="18"/>
                    </w:rPr>
                    <w:t>项</w:t>
                  </w:r>
                </w:p>
              </w:tc>
              <w:tc>
                <w:tcPr>
                  <w:tcW w:type="dxa" w:w="841"/>
                  <w:tcBorders>
                    <w:top w:val="none" w:color="000000" w:sz="4"/>
                    <w:left w:val="none" w:color="000000" w:sz="4"/>
                    <w:bottom w:val="single" w:color="000000" w:sz="4"/>
                    <w:right w:val="single" w:color="000000" w:sz="4"/>
                  </w:tcBorders>
                  <w:shd w:fill="FFFFFF"/>
                  <w:vAlign w:val="top"/>
                </w:tcPr>
                <w:p>
                  <w:pPr>
                    <w:jc w:val="right"/>
                  </w:pPr>
                  <w:r>
                    <w:rPr>
                      <w:color w:val="000000"/>
                      <w:sz w:val="18"/>
                    </w:rPr>
                    <w:t>1.000</w:t>
                  </w:r>
                </w:p>
              </w:tc>
            </w:tr>
            <w:tr>
              <w:tc>
                <w:tcPr>
                  <w:tcW w:type="dxa" w:w="547"/>
                  <w:tcBorders>
                    <w:top w:val="none" w:color="000000" w:sz="4"/>
                    <w:left w:val="single" w:color="000000" w:sz="4"/>
                    <w:bottom w:val="single" w:color="000000" w:sz="4"/>
                    <w:right w:val="single" w:color="000000" w:sz="4"/>
                  </w:tcBorders>
                  <w:shd w:fill="FFFFFF"/>
                  <w:vAlign w:val="top"/>
                </w:tcPr>
                <w:p>
                  <w:pPr>
                    <w:jc w:val="center"/>
                  </w:pPr>
                </w:p>
              </w:tc>
              <w:tc>
                <w:tcPr>
                  <w:tcW w:type="dxa" w:w="1753"/>
                  <w:tcBorders>
                    <w:top w:val="none" w:color="000000" w:sz="4"/>
                    <w:left w:val="none" w:color="000000" w:sz="4"/>
                    <w:bottom w:val="single" w:color="000000" w:sz="4"/>
                    <w:right w:val="single" w:color="000000" w:sz="4"/>
                  </w:tcBorders>
                  <w:shd w:fill="FFFFFF"/>
                  <w:vAlign w:val="top"/>
                </w:tcPr>
                <w:p>
                  <w:pPr>
                    <w:jc w:val="left"/>
                  </w:pPr>
                  <w:r>
                    <w:rPr>
                      <w:color w:val="000000"/>
                      <w:sz w:val="18"/>
                    </w:rPr>
                    <w:t>其他措施项目费</w:t>
                  </w:r>
                </w:p>
              </w:tc>
              <w:tc>
                <w:tcPr>
                  <w:tcW w:type="dxa" w:w="2006"/>
                  <w:tcBorders>
                    <w:top w:val="none" w:color="000000" w:sz="4"/>
                    <w:left w:val="none" w:color="000000" w:sz="4"/>
                    <w:bottom w:val="single" w:color="000000" w:sz="4"/>
                    <w:right w:val="single" w:color="000000" w:sz="4"/>
                  </w:tcBorders>
                  <w:shd w:fill="FFFFFF"/>
                  <w:vAlign w:val="top"/>
                </w:tcPr>
                <w:p>
                  <w:pPr>
                    <w:jc w:val="left"/>
                  </w:pPr>
                </w:p>
              </w:tc>
              <w:tc>
                <w:tcPr>
                  <w:tcW w:type="dxa" w:w="420"/>
                  <w:tcBorders>
                    <w:top w:val="none" w:color="000000" w:sz="4"/>
                    <w:left w:val="none" w:color="000000" w:sz="4"/>
                    <w:bottom w:val="single" w:color="000000" w:sz="4"/>
                    <w:right w:val="single" w:color="000000" w:sz="4"/>
                  </w:tcBorders>
                  <w:shd w:fill="FFFFFF"/>
                  <w:vAlign w:val="top"/>
                </w:tcPr>
                <w:p>
                  <w:pPr>
                    <w:jc w:val="center"/>
                  </w:pPr>
                </w:p>
              </w:tc>
              <w:tc>
                <w:tcPr>
                  <w:tcW w:type="dxa" w:w="841"/>
                  <w:tcBorders>
                    <w:top w:val="none" w:color="000000" w:sz="4"/>
                    <w:left w:val="none" w:color="000000" w:sz="4"/>
                    <w:bottom w:val="single" w:color="000000" w:sz="4"/>
                    <w:right w:val="single" w:color="000000" w:sz="4"/>
                  </w:tcBorders>
                  <w:shd w:fill="FFFFFF"/>
                  <w:vAlign w:val="top"/>
                </w:tcPr>
                <w:p>
                  <w:pPr>
                    <w:jc w:val="right"/>
                  </w:pPr>
                </w:p>
              </w:tc>
            </w:tr>
            <w:tr>
              <w:tc>
                <w:tcPr>
                  <w:tcW w:type="dxa" w:w="547"/>
                  <w:tcBorders>
                    <w:top w:val="none" w:color="000000" w:sz="4"/>
                    <w:left w:val="single" w:color="000000" w:sz="4"/>
                    <w:bottom w:val="single" w:color="000000" w:sz="4"/>
                    <w:right w:val="single" w:color="000000" w:sz="4"/>
                  </w:tcBorders>
                  <w:shd w:fill="FFFFFF"/>
                  <w:vAlign w:val="top"/>
                </w:tcPr>
                <w:p>
                  <w:pPr>
                    <w:jc w:val="center"/>
                  </w:pPr>
                  <w:r>
                    <w:rPr>
                      <w:color w:val="000000"/>
                      <w:sz w:val="18"/>
                    </w:rPr>
                    <w:t>109</w:t>
                  </w:r>
                </w:p>
              </w:tc>
              <w:tc>
                <w:tcPr>
                  <w:tcW w:type="dxa" w:w="1753"/>
                  <w:tcBorders>
                    <w:top w:val="none" w:color="000000" w:sz="4"/>
                    <w:left w:val="none" w:color="000000" w:sz="4"/>
                    <w:bottom w:val="single" w:color="000000" w:sz="4"/>
                    <w:right w:val="single" w:color="000000" w:sz="4"/>
                  </w:tcBorders>
                  <w:shd w:fill="FFFFFF"/>
                  <w:vAlign w:val="top"/>
                </w:tcPr>
                <w:p>
                  <w:pPr>
                    <w:jc w:val="left"/>
                  </w:pPr>
                  <w:r>
                    <w:rPr>
                      <w:color w:val="000000"/>
                      <w:sz w:val="18"/>
                    </w:rPr>
                    <w:t>安装与生产同时进行施工增加费</w:t>
                  </w:r>
                </w:p>
              </w:tc>
              <w:tc>
                <w:tcPr>
                  <w:tcW w:type="dxa" w:w="2006"/>
                  <w:tcBorders>
                    <w:top w:val="none" w:color="000000" w:sz="4"/>
                    <w:left w:val="none" w:color="000000" w:sz="4"/>
                    <w:bottom w:val="single" w:color="000000" w:sz="4"/>
                    <w:right w:val="single" w:color="000000" w:sz="4"/>
                  </w:tcBorders>
                  <w:shd w:fill="FFFFFF"/>
                  <w:vAlign w:val="top"/>
                </w:tcPr>
                <w:p>
                  <w:pPr>
                    <w:jc w:val="left"/>
                  </w:pPr>
                </w:p>
              </w:tc>
              <w:tc>
                <w:tcPr>
                  <w:tcW w:type="dxa" w:w="420"/>
                  <w:tcBorders>
                    <w:top w:val="none" w:color="000000" w:sz="4"/>
                    <w:left w:val="none" w:color="000000" w:sz="4"/>
                    <w:bottom w:val="single" w:color="000000" w:sz="4"/>
                    <w:right w:val="single" w:color="000000" w:sz="4"/>
                  </w:tcBorders>
                  <w:shd w:fill="FFFFFF"/>
                  <w:vAlign w:val="top"/>
                </w:tcPr>
                <w:p>
                  <w:pPr>
                    <w:jc w:val="center"/>
                  </w:pPr>
                  <w:r>
                    <w:rPr>
                      <w:color w:val="000000"/>
                      <w:sz w:val="18"/>
                    </w:rPr>
                    <w:t>项</w:t>
                  </w:r>
                </w:p>
              </w:tc>
              <w:tc>
                <w:tcPr>
                  <w:tcW w:type="dxa" w:w="841"/>
                  <w:tcBorders>
                    <w:top w:val="none" w:color="000000" w:sz="4"/>
                    <w:left w:val="none" w:color="000000" w:sz="4"/>
                    <w:bottom w:val="single" w:color="000000" w:sz="4"/>
                    <w:right w:val="single" w:color="000000" w:sz="4"/>
                  </w:tcBorders>
                  <w:shd w:fill="FFFFFF"/>
                  <w:vAlign w:val="top"/>
                </w:tcPr>
                <w:p>
                  <w:pPr>
                    <w:jc w:val="right"/>
                  </w:pPr>
                  <w:r>
                    <w:rPr>
                      <w:color w:val="000000"/>
                      <w:sz w:val="18"/>
                    </w:rPr>
                    <w:t>1.000</w:t>
                  </w:r>
                </w:p>
              </w:tc>
            </w:tr>
            <w:tr>
              <w:tc>
                <w:tcPr>
                  <w:tcW w:type="dxa" w:w="547"/>
                  <w:tcBorders>
                    <w:top w:val="none" w:color="000000" w:sz="4"/>
                    <w:left w:val="single" w:color="000000" w:sz="4"/>
                    <w:bottom w:val="single" w:color="000000" w:sz="4"/>
                    <w:right w:val="single" w:color="000000" w:sz="4"/>
                  </w:tcBorders>
                  <w:shd w:fill="FFFFFF"/>
                  <w:vAlign w:val="top"/>
                </w:tcPr>
                <w:p>
                  <w:pPr>
                    <w:jc w:val="center"/>
                  </w:pPr>
                  <w:r>
                    <w:rPr>
                      <w:color w:val="000000"/>
                      <w:sz w:val="18"/>
                    </w:rPr>
                    <w:t>110</w:t>
                  </w:r>
                </w:p>
              </w:tc>
              <w:tc>
                <w:tcPr>
                  <w:tcW w:type="dxa" w:w="1753"/>
                  <w:tcBorders>
                    <w:top w:val="none" w:color="000000" w:sz="4"/>
                    <w:left w:val="none" w:color="000000" w:sz="4"/>
                    <w:bottom w:val="single" w:color="000000" w:sz="4"/>
                    <w:right w:val="single" w:color="000000" w:sz="4"/>
                  </w:tcBorders>
                  <w:shd w:fill="FFFFFF"/>
                  <w:vAlign w:val="top"/>
                </w:tcPr>
                <w:p>
                  <w:pPr>
                    <w:jc w:val="left"/>
                  </w:pPr>
                  <w:r>
                    <w:rPr>
                      <w:color w:val="000000"/>
                      <w:sz w:val="18"/>
                    </w:rPr>
                    <w:t>在有害身体健康环境中施工增加费</w:t>
                  </w:r>
                </w:p>
              </w:tc>
              <w:tc>
                <w:tcPr>
                  <w:tcW w:type="dxa" w:w="2006"/>
                  <w:tcBorders>
                    <w:top w:val="none" w:color="000000" w:sz="4"/>
                    <w:left w:val="none" w:color="000000" w:sz="4"/>
                    <w:bottom w:val="single" w:color="000000" w:sz="4"/>
                    <w:right w:val="single" w:color="000000" w:sz="4"/>
                  </w:tcBorders>
                  <w:shd w:fill="FFFFFF"/>
                  <w:vAlign w:val="top"/>
                </w:tcPr>
                <w:p>
                  <w:pPr>
                    <w:jc w:val="left"/>
                  </w:pPr>
                </w:p>
              </w:tc>
              <w:tc>
                <w:tcPr>
                  <w:tcW w:type="dxa" w:w="420"/>
                  <w:tcBorders>
                    <w:top w:val="none" w:color="000000" w:sz="4"/>
                    <w:left w:val="none" w:color="000000" w:sz="4"/>
                    <w:bottom w:val="single" w:color="000000" w:sz="4"/>
                    <w:right w:val="single" w:color="000000" w:sz="4"/>
                  </w:tcBorders>
                  <w:shd w:fill="FFFFFF"/>
                  <w:vAlign w:val="top"/>
                </w:tcPr>
                <w:p>
                  <w:pPr>
                    <w:jc w:val="center"/>
                  </w:pPr>
                  <w:r>
                    <w:rPr>
                      <w:color w:val="000000"/>
                      <w:sz w:val="18"/>
                    </w:rPr>
                    <w:t>项</w:t>
                  </w:r>
                </w:p>
              </w:tc>
              <w:tc>
                <w:tcPr>
                  <w:tcW w:type="dxa" w:w="841"/>
                  <w:tcBorders>
                    <w:top w:val="none" w:color="000000" w:sz="4"/>
                    <w:left w:val="none" w:color="000000" w:sz="4"/>
                    <w:bottom w:val="single" w:color="000000" w:sz="4"/>
                    <w:right w:val="single" w:color="000000" w:sz="4"/>
                  </w:tcBorders>
                  <w:shd w:fill="FFFFFF"/>
                  <w:vAlign w:val="top"/>
                </w:tcPr>
                <w:p>
                  <w:pPr>
                    <w:jc w:val="right"/>
                  </w:pPr>
                  <w:r>
                    <w:rPr>
                      <w:color w:val="000000"/>
                      <w:sz w:val="18"/>
                    </w:rPr>
                    <w:t>1.000</w:t>
                  </w:r>
                </w:p>
              </w:tc>
            </w:tr>
            <w:tr>
              <w:tc>
                <w:tcPr>
                  <w:tcW w:type="dxa" w:w="547"/>
                  <w:tcBorders>
                    <w:top w:val="none" w:color="000000" w:sz="4"/>
                    <w:left w:val="single" w:color="000000" w:sz="4"/>
                    <w:bottom w:val="single" w:color="000000" w:sz="4"/>
                    <w:right w:val="single" w:color="000000" w:sz="4"/>
                  </w:tcBorders>
                  <w:shd w:fill="FFFFFF"/>
                  <w:vAlign w:val="top"/>
                </w:tcPr>
                <w:p>
                  <w:pPr>
                    <w:jc w:val="center"/>
                  </w:pPr>
                  <w:r>
                    <w:rPr>
                      <w:color w:val="000000"/>
                      <w:sz w:val="18"/>
                    </w:rPr>
                    <w:t>111</w:t>
                  </w:r>
                </w:p>
              </w:tc>
              <w:tc>
                <w:tcPr>
                  <w:tcW w:type="dxa" w:w="1753"/>
                  <w:tcBorders>
                    <w:top w:val="none" w:color="000000" w:sz="4"/>
                    <w:left w:val="none" w:color="000000" w:sz="4"/>
                    <w:bottom w:val="single" w:color="000000" w:sz="4"/>
                    <w:right w:val="single" w:color="000000" w:sz="4"/>
                  </w:tcBorders>
                  <w:shd w:fill="FFFFFF"/>
                  <w:vAlign w:val="top"/>
                </w:tcPr>
                <w:p>
                  <w:pPr>
                    <w:jc w:val="left"/>
                  </w:pPr>
                  <w:r>
                    <w:rPr>
                      <w:color w:val="000000"/>
                      <w:sz w:val="18"/>
                    </w:rPr>
                    <w:t>在地下（暗）室、设备及大口径管道内等特殊施工部位进行施工增加费</w:t>
                  </w:r>
                </w:p>
              </w:tc>
              <w:tc>
                <w:tcPr>
                  <w:tcW w:type="dxa" w:w="2006"/>
                  <w:tcBorders>
                    <w:top w:val="none" w:color="000000" w:sz="4"/>
                    <w:left w:val="none" w:color="000000" w:sz="4"/>
                    <w:bottom w:val="single" w:color="000000" w:sz="4"/>
                    <w:right w:val="single" w:color="000000" w:sz="4"/>
                  </w:tcBorders>
                  <w:shd w:fill="FFFFFF"/>
                  <w:vAlign w:val="top"/>
                </w:tcPr>
                <w:p>
                  <w:pPr>
                    <w:jc w:val="left"/>
                  </w:pPr>
                </w:p>
              </w:tc>
              <w:tc>
                <w:tcPr>
                  <w:tcW w:type="dxa" w:w="420"/>
                  <w:tcBorders>
                    <w:top w:val="none" w:color="000000" w:sz="4"/>
                    <w:left w:val="none" w:color="000000" w:sz="4"/>
                    <w:bottom w:val="single" w:color="000000" w:sz="4"/>
                    <w:right w:val="single" w:color="000000" w:sz="4"/>
                  </w:tcBorders>
                  <w:shd w:fill="FFFFFF"/>
                  <w:vAlign w:val="top"/>
                </w:tcPr>
                <w:p>
                  <w:pPr>
                    <w:jc w:val="center"/>
                  </w:pPr>
                  <w:r>
                    <w:rPr>
                      <w:color w:val="000000"/>
                      <w:sz w:val="18"/>
                    </w:rPr>
                    <w:t>项</w:t>
                  </w:r>
                </w:p>
              </w:tc>
              <w:tc>
                <w:tcPr>
                  <w:tcW w:type="dxa" w:w="841"/>
                  <w:tcBorders>
                    <w:top w:val="none" w:color="000000" w:sz="4"/>
                    <w:left w:val="none" w:color="000000" w:sz="4"/>
                    <w:bottom w:val="single" w:color="000000" w:sz="4"/>
                    <w:right w:val="single" w:color="000000" w:sz="4"/>
                  </w:tcBorders>
                  <w:shd w:fill="FFFFFF"/>
                  <w:vAlign w:val="top"/>
                </w:tcPr>
                <w:p>
                  <w:pPr>
                    <w:jc w:val="right"/>
                  </w:pPr>
                  <w:r>
                    <w:rPr>
                      <w:color w:val="000000"/>
                      <w:sz w:val="18"/>
                    </w:rPr>
                    <w:t>1.000</w:t>
                  </w:r>
                </w:p>
              </w:tc>
            </w:tr>
            <w:tr>
              <w:tc>
                <w:tcPr>
                  <w:tcW w:type="dxa" w:w="547"/>
                  <w:tcBorders>
                    <w:top w:val="none" w:color="000000" w:sz="4"/>
                    <w:left w:val="single" w:color="000000" w:sz="4"/>
                    <w:bottom w:val="single" w:color="000000" w:sz="4"/>
                    <w:right w:val="single" w:color="000000" w:sz="4"/>
                  </w:tcBorders>
                  <w:shd w:fill="FFFFFF"/>
                  <w:vAlign w:val="top"/>
                </w:tcPr>
                <w:p>
                  <w:pPr>
                    <w:jc w:val="center"/>
                  </w:pPr>
                  <w:r>
                    <w:rPr>
                      <w:color w:val="000000"/>
                      <w:sz w:val="18"/>
                    </w:rPr>
                    <w:t>112</w:t>
                  </w:r>
                </w:p>
              </w:tc>
              <w:tc>
                <w:tcPr>
                  <w:tcW w:type="dxa" w:w="1753"/>
                  <w:tcBorders>
                    <w:top w:val="none" w:color="000000" w:sz="4"/>
                    <w:left w:val="none" w:color="000000" w:sz="4"/>
                    <w:bottom w:val="single" w:color="000000" w:sz="4"/>
                    <w:right w:val="single" w:color="000000" w:sz="4"/>
                  </w:tcBorders>
                  <w:shd w:fill="FFFFFF"/>
                  <w:vAlign w:val="top"/>
                </w:tcPr>
                <w:p>
                  <w:pPr>
                    <w:jc w:val="left"/>
                  </w:pPr>
                  <w:r>
                    <w:rPr>
                      <w:color w:val="000000"/>
                      <w:sz w:val="18"/>
                    </w:rPr>
                    <w:t>高层建筑增加费</w:t>
                  </w:r>
                </w:p>
              </w:tc>
              <w:tc>
                <w:tcPr>
                  <w:tcW w:type="dxa" w:w="2006"/>
                  <w:tcBorders>
                    <w:top w:val="none" w:color="000000" w:sz="4"/>
                    <w:left w:val="none" w:color="000000" w:sz="4"/>
                    <w:bottom w:val="single" w:color="000000" w:sz="4"/>
                    <w:right w:val="single" w:color="000000" w:sz="4"/>
                  </w:tcBorders>
                  <w:shd w:fill="FFFFFF"/>
                  <w:vAlign w:val="top"/>
                </w:tcPr>
                <w:p>
                  <w:pPr>
                    <w:jc w:val="left"/>
                  </w:pPr>
                </w:p>
              </w:tc>
              <w:tc>
                <w:tcPr>
                  <w:tcW w:type="dxa" w:w="420"/>
                  <w:tcBorders>
                    <w:top w:val="none" w:color="000000" w:sz="4"/>
                    <w:left w:val="none" w:color="000000" w:sz="4"/>
                    <w:bottom w:val="single" w:color="000000" w:sz="4"/>
                    <w:right w:val="single" w:color="000000" w:sz="4"/>
                  </w:tcBorders>
                  <w:shd w:fill="FFFFFF"/>
                  <w:vAlign w:val="top"/>
                </w:tcPr>
                <w:p>
                  <w:pPr>
                    <w:jc w:val="center"/>
                  </w:pPr>
                  <w:r>
                    <w:rPr>
                      <w:color w:val="000000"/>
                      <w:sz w:val="18"/>
                    </w:rPr>
                    <w:t>项</w:t>
                  </w:r>
                </w:p>
              </w:tc>
              <w:tc>
                <w:tcPr>
                  <w:tcW w:type="dxa" w:w="841"/>
                  <w:tcBorders>
                    <w:top w:val="none" w:color="000000" w:sz="4"/>
                    <w:left w:val="none" w:color="000000" w:sz="4"/>
                    <w:bottom w:val="single" w:color="000000" w:sz="4"/>
                    <w:right w:val="single" w:color="000000" w:sz="4"/>
                  </w:tcBorders>
                  <w:shd w:fill="FFFFFF"/>
                  <w:vAlign w:val="top"/>
                </w:tcPr>
                <w:p>
                  <w:pPr>
                    <w:jc w:val="right"/>
                  </w:pPr>
                  <w:r>
                    <w:rPr>
                      <w:color w:val="000000"/>
                      <w:sz w:val="18"/>
                    </w:rPr>
                    <w:t>1.000</w:t>
                  </w:r>
                </w:p>
              </w:tc>
            </w:tr>
            <w:tr>
              <w:tc>
                <w:tcPr>
                  <w:tcW w:type="dxa" w:w="547"/>
                  <w:tcBorders>
                    <w:top w:val="none" w:color="000000" w:sz="4"/>
                    <w:left w:val="single" w:color="000000" w:sz="4"/>
                    <w:bottom w:val="single" w:color="000000" w:sz="4"/>
                    <w:right w:val="single" w:color="000000" w:sz="4"/>
                  </w:tcBorders>
                  <w:shd w:fill="FFFFFF"/>
                  <w:vAlign w:val="top"/>
                </w:tcPr>
                <w:p>
                  <w:pPr>
                    <w:jc w:val="center"/>
                  </w:pPr>
                  <w:r>
                    <w:rPr>
                      <w:color w:val="000000"/>
                      <w:sz w:val="18"/>
                    </w:rPr>
                    <w:t>113</w:t>
                  </w:r>
                </w:p>
              </w:tc>
              <w:tc>
                <w:tcPr>
                  <w:tcW w:type="dxa" w:w="1753"/>
                  <w:tcBorders>
                    <w:top w:val="none" w:color="000000" w:sz="4"/>
                    <w:left w:val="none" w:color="000000" w:sz="4"/>
                    <w:bottom w:val="single" w:color="000000" w:sz="4"/>
                    <w:right w:val="single" w:color="000000" w:sz="4"/>
                  </w:tcBorders>
                  <w:shd w:fill="FFFFFF"/>
                  <w:vAlign w:val="top"/>
                </w:tcPr>
                <w:p>
                  <w:pPr>
                    <w:jc w:val="left"/>
                  </w:pPr>
                  <w:r>
                    <w:rPr>
                      <w:color w:val="000000"/>
                      <w:sz w:val="18"/>
                    </w:rPr>
                    <w:t>地下管线交叉降效费</w:t>
                  </w:r>
                </w:p>
              </w:tc>
              <w:tc>
                <w:tcPr>
                  <w:tcW w:type="dxa" w:w="2006"/>
                  <w:tcBorders>
                    <w:top w:val="none" w:color="000000" w:sz="4"/>
                    <w:left w:val="none" w:color="000000" w:sz="4"/>
                    <w:bottom w:val="single" w:color="000000" w:sz="4"/>
                    <w:right w:val="single" w:color="000000" w:sz="4"/>
                  </w:tcBorders>
                  <w:shd w:fill="FFFFFF"/>
                  <w:vAlign w:val="top"/>
                </w:tcPr>
                <w:p>
                  <w:pPr>
                    <w:jc w:val="left"/>
                  </w:pPr>
                </w:p>
              </w:tc>
              <w:tc>
                <w:tcPr>
                  <w:tcW w:type="dxa" w:w="420"/>
                  <w:tcBorders>
                    <w:top w:val="none" w:color="000000" w:sz="4"/>
                    <w:left w:val="none" w:color="000000" w:sz="4"/>
                    <w:bottom w:val="single" w:color="000000" w:sz="4"/>
                    <w:right w:val="single" w:color="000000" w:sz="4"/>
                  </w:tcBorders>
                  <w:shd w:fill="FFFFFF"/>
                  <w:vAlign w:val="top"/>
                </w:tcPr>
                <w:p>
                  <w:pPr>
                    <w:jc w:val="center"/>
                  </w:pPr>
                  <w:r>
                    <w:rPr>
                      <w:color w:val="000000"/>
                      <w:sz w:val="18"/>
                    </w:rPr>
                    <w:t>项</w:t>
                  </w:r>
                </w:p>
              </w:tc>
              <w:tc>
                <w:tcPr>
                  <w:tcW w:type="dxa" w:w="841"/>
                  <w:tcBorders>
                    <w:top w:val="none" w:color="000000" w:sz="4"/>
                    <w:left w:val="none" w:color="000000" w:sz="4"/>
                    <w:bottom w:val="single" w:color="000000" w:sz="4"/>
                    <w:right w:val="single" w:color="000000" w:sz="4"/>
                  </w:tcBorders>
                  <w:shd w:fill="FFFFFF"/>
                  <w:vAlign w:val="top"/>
                </w:tcPr>
                <w:p>
                  <w:pPr>
                    <w:jc w:val="right"/>
                  </w:pPr>
                  <w:r>
                    <w:rPr>
                      <w:color w:val="000000"/>
                      <w:sz w:val="18"/>
                    </w:rPr>
                    <w:t>1.000</w:t>
                  </w:r>
                </w:p>
              </w:tc>
            </w:tr>
            <w:tr>
              <w:tc>
                <w:tcPr>
                  <w:tcW w:type="dxa" w:w="547"/>
                  <w:tcBorders>
                    <w:top w:val="none" w:color="000000" w:sz="4"/>
                    <w:left w:val="single" w:color="000000" w:sz="4"/>
                    <w:bottom w:val="single" w:color="000000" w:sz="4"/>
                    <w:right w:val="single" w:color="000000" w:sz="4"/>
                  </w:tcBorders>
                  <w:shd w:fill="FFFFFF"/>
                  <w:vAlign w:val="top"/>
                </w:tcPr>
                <w:p>
                  <w:pPr>
                    <w:jc w:val="center"/>
                  </w:pPr>
                  <w:r>
                    <w:rPr>
                      <w:color w:val="000000"/>
                      <w:sz w:val="18"/>
                    </w:rPr>
                    <w:t>114</w:t>
                  </w:r>
                </w:p>
              </w:tc>
              <w:tc>
                <w:tcPr>
                  <w:tcW w:type="dxa" w:w="1753"/>
                  <w:tcBorders>
                    <w:top w:val="none" w:color="000000" w:sz="4"/>
                    <w:left w:val="none" w:color="000000" w:sz="4"/>
                    <w:bottom w:val="single" w:color="000000" w:sz="4"/>
                    <w:right w:val="single" w:color="000000" w:sz="4"/>
                  </w:tcBorders>
                  <w:shd w:fill="FFFFFF"/>
                  <w:vAlign w:val="top"/>
                </w:tcPr>
                <w:p>
                  <w:pPr>
                    <w:jc w:val="left"/>
                  </w:pPr>
                  <w:r>
                    <w:rPr>
                      <w:color w:val="000000"/>
                      <w:sz w:val="18"/>
                    </w:rPr>
                    <w:t>其他措施</w:t>
                  </w:r>
                </w:p>
              </w:tc>
              <w:tc>
                <w:tcPr>
                  <w:tcW w:type="dxa" w:w="2006"/>
                  <w:tcBorders>
                    <w:top w:val="none" w:color="000000" w:sz="4"/>
                    <w:left w:val="none" w:color="000000" w:sz="4"/>
                    <w:bottom w:val="single" w:color="000000" w:sz="4"/>
                    <w:right w:val="single" w:color="000000" w:sz="4"/>
                  </w:tcBorders>
                  <w:shd w:fill="FFFFFF"/>
                  <w:vAlign w:val="top"/>
                </w:tcPr>
                <w:p>
                  <w:pPr>
                    <w:jc w:val="left"/>
                  </w:pPr>
                </w:p>
              </w:tc>
              <w:tc>
                <w:tcPr>
                  <w:tcW w:type="dxa" w:w="420"/>
                  <w:tcBorders>
                    <w:top w:val="none" w:color="000000" w:sz="4"/>
                    <w:left w:val="none" w:color="000000" w:sz="4"/>
                    <w:bottom w:val="single" w:color="000000" w:sz="4"/>
                    <w:right w:val="single" w:color="000000" w:sz="4"/>
                  </w:tcBorders>
                  <w:shd w:fill="FFFFFF"/>
                  <w:vAlign w:val="top"/>
                </w:tcPr>
                <w:p>
                  <w:pPr>
                    <w:jc w:val="center"/>
                  </w:pPr>
                  <w:r>
                    <w:rPr>
                      <w:color w:val="000000"/>
                      <w:sz w:val="18"/>
                    </w:rPr>
                    <w:t>项</w:t>
                  </w:r>
                </w:p>
              </w:tc>
              <w:tc>
                <w:tcPr>
                  <w:tcW w:type="dxa" w:w="841"/>
                  <w:tcBorders>
                    <w:top w:val="none" w:color="000000" w:sz="4"/>
                    <w:left w:val="none" w:color="000000" w:sz="4"/>
                    <w:bottom w:val="single" w:color="000000" w:sz="4"/>
                    <w:right w:val="single" w:color="000000" w:sz="4"/>
                  </w:tcBorders>
                  <w:shd w:fill="FFFFFF"/>
                  <w:vAlign w:val="top"/>
                </w:tcPr>
                <w:p>
                  <w:pPr>
                    <w:jc w:val="right"/>
                  </w:pPr>
                  <w:r>
                    <w:rPr>
                      <w:color w:val="000000"/>
                      <w:sz w:val="18"/>
                    </w:rPr>
                    <w:t>1.000</w:t>
                  </w:r>
                </w:p>
              </w:tc>
            </w:tr>
          </w:tbl>
        </w:tc>
      </w:tr>
      <w:tr>
        <w:tc>
          <w:tcPr>
            <w:tcW w:type="dxa" w:w="2076"/>
          </w:tcPr>
          <w:p>
            <w:r>
              <w:rPr/>
              <w:t>说明</w:t>
            </w:r>
          </w:p>
        </w:tc>
        <w:tc>
          <w:tcPr>
            <w:tcW w:type="dxa" w:w="6229"/>
            <w:gridSpan w:val="2"/>
          </w:tcPr>
          <w:p>
            <w:pPr>
              <w:jc w:val="left"/>
            </w:pPr>
            <w:r>
              <w:rPr/>
              <w:t>打“★”号条款为实质性条款，若有任何一条负偏离或不满足则导致投标（响应）无效。</w:t>
            </w:r>
            <w:r>
              <w:br/>
            </w:r>
            <w:r>
              <w:rPr/>
              <w:t>打“▲”号条款为重要技术参数（如有），若有部分“▲”条款未响应或不满足，将根据评审要求影响其得分，但不作为无效投标（响应）条款。</w:t>
            </w:r>
          </w:p>
        </w:tc>
      </w:tr>
    </w:tbl>
    <w:p/>
    <w:p>
      <w:r>
        <w:rPr>
          <w:b/>
          <w:sz w:val="24"/>
        </w:rPr>
        <w:t>附表</w:t>
      </w:r>
      <w:r>
        <w:rPr>
          <w:b/>
          <w:sz w:val="24"/>
        </w:rPr>
        <w:t>三</w:t>
      </w:r>
      <w:r>
        <w:rPr>
          <w:b/>
          <w:sz w:val="24"/>
        </w:rPr>
        <w:t>：</w:t>
      </w:r>
      <w:r>
        <w:rPr>
          <w:b/>
          <w:sz w:val="24"/>
        </w:rPr>
        <w:t>不锈钢304四门高身风冷冷冻柜</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tc>
        <w:tc>
          <w:tcPr>
            <w:tcW w:type="dxa" w:w="415"/>
          </w:tcPr>
          <w:p>
            <w:r>
              <w:rPr/>
              <w:t>1</w:t>
            </w:r>
          </w:p>
        </w:tc>
        <w:tc>
          <w:tcPr>
            <w:tcW w:type="dxa" w:w="5814"/>
          </w:tcPr>
          <w:p/>
          <w:tbl>
            <w:tblPr>
              <w:tblBorders>
                <w:top w:val="none" w:color="000000" w:sz="4"/>
                <w:left w:val="none" w:color="000000" w:sz="4"/>
                <w:bottom w:val="none" w:color="000000" w:sz="4"/>
                <w:right w:val="none" w:color="000000" w:sz="4"/>
                <w:insideH w:val="none"/>
                <w:insideV w:val="none"/>
              </w:tblBorders>
            </w:tblPr>
            <w:tblGrid>
              <w:gridCol w:w="498"/>
              <w:gridCol w:w="619"/>
              <w:gridCol w:w="1177"/>
              <w:gridCol w:w="1977"/>
              <w:gridCol w:w="362"/>
              <w:gridCol w:w="966"/>
            </w:tblGrid>
            <w:tr>
              <w:tc>
                <w:tcPr>
                  <w:tcW w:type="dxa" w:w="498"/>
                  <w:tcBorders>
                    <w:top w:val="single" w:color="000000" w:sz="4"/>
                    <w:left w:val="single" w:color="000000" w:sz="4"/>
                    <w:bottom w:val="single" w:color="000000" w:sz="4"/>
                    <w:right w:val="single" w:color="000000" w:sz="4"/>
                  </w:tcBorders>
                  <w:shd w:fill="FFFFFF"/>
                  <w:vAlign w:val="top"/>
                </w:tcPr>
                <w:p>
                  <w:pPr>
                    <w:jc w:val="center"/>
                  </w:pPr>
                  <w:r>
                    <w:rPr>
                      <w:b/>
                      <w:color w:val="000000"/>
                      <w:sz w:val="20"/>
                    </w:rPr>
                    <w:t>序号</w:t>
                  </w:r>
                </w:p>
              </w:tc>
              <w:tc>
                <w:tcPr>
                  <w:tcW w:type="dxa" w:w="619"/>
                  <w:tcBorders>
                    <w:top w:val="single" w:color="000000" w:sz="4"/>
                    <w:left w:val="none" w:color="000000" w:sz="4"/>
                    <w:bottom w:val="single" w:color="000000" w:sz="4"/>
                    <w:right w:val="single" w:color="000000" w:sz="4"/>
                  </w:tcBorders>
                  <w:shd w:fill="FFFFFF"/>
                  <w:vAlign w:val="top"/>
                </w:tcPr>
                <w:p>
                  <w:pPr>
                    <w:jc w:val="center"/>
                  </w:pPr>
                  <w:r>
                    <w:rPr>
                      <w:b/>
                      <w:color w:val="000000"/>
                      <w:sz w:val="20"/>
                    </w:rPr>
                    <w:t>项目名称</w:t>
                  </w:r>
                </w:p>
              </w:tc>
              <w:tc>
                <w:tcPr>
                  <w:tcW w:type="dxa" w:w="1177"/>
                  <w:tcBorders>
                    <w:top w:val="single" w:color="000000" w:sz="4"/>
                    <w:left w:val="none" w:color="000000" w:sz="4"/>
                    <w:bottom w:val="single" w:color="000000" w:sz="4"/>
                    <w:right w:val="single" w:color="000000" w:sz="4"/>
                  </w:tcBorders>
                  <w:shd w:fill="FFFFFF"/>
                  <w:vAlign w:val="top"/>
                </w:tcPr>
                <w:p>
                  <w:pPr>
                    <w:jc w:val="center"/>
                  </w:pPr>
                  <w:r>
                    <w:rPr>
                      <w:b/>
                      <w:color w:val="000000"/>
                      <w:sz w:val="20"/>
                    </w:rPr>
                    <w:t>项目特征描述</w:t>
                  </w:r>
                </w:p>
              </w:tc>
              <w:tc>
                <w:tcPr>
                  <w:tcW w:type="dxa" w:w="1977"/>
                  <w:tcBorders>
                    <w:top w:val="single" w:color="000000" w:sz="4"/>
                    <w:left w:val="none" w:color="000000" w:sz="4"/>
                    <w:bottom w:val="single" w:color="000000" w:sz="4"/>
                    <w:right w:val="single" w:color="000000" w:sz="4"/>
                  </w:tcBorders>
                  <w:shd w:fill="FFFFFF"/>
                  <w:vAlign w:val="top"/>
                </w:tcPr>
                <w:p>
                  <w:pPr>
                    <w:jc w:val="center"/>
                  </w:pPr>
                  <w:r>
                    <w:rPr>
                      <w:b/>
                      <w:color w:val="000000"/>
                      <w:sz w:val="20"/>
                    </w:rPr>
                    <w:t>具体技术</w:t>
                  </w:r>
                  <w:r>
                    <w:rPr>
                      <w:b/>
                      <w:color w:val="000000"/>
                      <w:sz w:val="20"/>
                    </w:rPr>
                    <w:t>(</w:t>
                  </w:r>
                  <w:r>
                    <w:rPr>
                      <w:b/>
                      <w:color w:val="000000"/>
                      <w:sz w:val="20"/>
                    </w:rPr>
                    <w:t>参数</w:t>
                  </w:r>
                  <w:r>
                    <w:rPr>
                      <w:b/>
                      <w:color w:val="000000"/>
                      <w:sz w:val="20"/>
                    </w:rPr>
                    <w:t>)</w:t>
                  </w:r>
                  <w:r>
                    <w:rPr>
                      <w:b/>
                      <w:color w:val="000000"/>
                      <w:sz w:val="20"/>
                    </w:rPr>
                    <w:t>要求</w:t>
                  </w:r>
                </w:p>
              </w:tc>
              <w:tc>
                <w:tcPr>
                  <w:tcW w:type="dxa" w:w="362"/>
                  <w:tcBorders>
                    <w:top w:val="single" w:color="000000" w:sz="4"/>
                    <w:left w:val="none" w:color="000000" w:sz="4"/>
                    <w:bottom w:val="single" w:color="000000" w:sz="4"/>
                    <w:right w:val="single" w:color="000000" w:sz="4"/>
                  </w:tcBorders>
                  <w:shd w:fill="FFFFFF"/>
                  <w:vAlign w:val="top"/>
                </w:tcPr>
                <w:p>
                  <w:pPr>
                    <w:jc w:val="center"/>
                  </w:pPr>
                  <w:r>
                    <w:rPr>
                      <w:b/>
                      <w:color w:val="000000"/>
                      <w:sz w:val="20"/>
                    </w:rPr>
                    <w:t>计量</w:t>
                  </w:r>
                  <w:r>
                    <w:br/>
                  </w:r>
                  <w:r>
                    <w:rPr>
                      <w:b/>
                      <w:color w:val="000000"/>
                      <w:sz w:val="20"/>
                    </w:rPr>
                    <w:t>单位</w:t>
                  </w:r>
                </w:p>
              </w:tc>
              <w:tc>
                <w:tcPr>
                  <w:tcW w:type="dxa" w:w="966"/>
                  <w:tcBorders>
                    <w:top w:val="single" w:color="000000" w:sz="4"/>
                    <w:left w:val="none" w:color="000000" w:sz="4"/>
                    <w:bottom w:val="single" w:color="000000" w:sz="4"/>
                    <w:right w:val="single" w:color="000000" w:sz="4"/>
                  </w:tcBorders>
                  <w:shd w:fill="FFFFFF"/>
                  <w:vAlign w:val="top"/>
                </w:tcPr>
                <w:p>
                  <w:pPr>
                    <w:jc w:val="center"/>
                  </w:pPr>
                  <w:r>
                    <w:rPr>
                      <w:b/>
                      <w:color w:val="000000"/>
                      <w:sz w:val="20"/>
                    </w:rPr>
                    <w:t>工程量</w:t>
                  </w:r>
                </w:p>
              </w:tc>
            </w:tr>
            <w:tr>
              <w:tc>
                <w:tcPr>
                  <w:tcW w:type="dxa" w:w="498"/>
                  <w:tcBorders>
                    <w:top w:val="none" w:color="000000" w:sz="4"/>
                    <w:left w:val="single" w:color="000000" w:sz="4"/>
                    <w:bottom w:val="single" w:color="000000" w:sz="4"/>
                    <w:right w:val="single" w:color="000000" w:sz="4"/>
                  </w:tcBorders>
                  <w:shd w:fill="FFFFFF"/>
                  <w:vAlign w:val="top"/>
                </w:tcPr>
                <w:p>
                  <w:pPr>
                    <w:jc w:val="center"/>
                  </w:pPr>
                  <w:r>
                    <w:rPr>
                      <w:color w:val="000000"/>
                      <w:sz w:val="18"/>
                    </w:rPr>
                    <w:t>1</w:t>
                  </w:r>
                </w:p>
              </w:tc>
              <w:tc>
                <w:tcPr>
                  <w:tcW w:type="dxa" w:w="619"/>
                  <w:tcBorders>
                    <w:top w:val="none" w:color="000000" w:sz="4"/>
                    <w:left w:val="none" w:color="000000" w:sz="4"/>
                    <w:bottom w:val="single" w:color="000000" w:sz="4"/>
                    <w:right w:val="single" w:color="000000" w:sz="4"/>
                  </w:tcBorders>
                  <w:shd w:fill="FFFFFF"/>
                  <w:vAlign w:val="top"/>
                </w:tcPr>
                <w:p>
                  <w:pPr>
                    <w:jc w:val="left"/>
                  </w:pPr>
                  <w:r>
                    <w:rPr>
                      <w:color w:val="000000"/>
                      <w:sz w:val="18"/>
                    </w:rPr>
                    <w:t>不锈钢</w:t>
                  </w:r>
                  <w:r>
                    <w:rPr>
                      <w:color w:val="000000"/>
                      <w:sz w:val="18"/>
                    </w:rPr>
                    <w:t>304</w:t>
                  </w:r>
                  <w:r>
                    <w:rPr>
                      <w:color w:val="000000"/>
                      <w:sz w:val="18"/>
                    </w:rPr>
                    <w:t>四门高身风冷冷冻柜</w:t>
                  </w:r>
                </w:p>
              </w:tc>
              <w:tc>
                <w:tcPr>
                  <w:tcW w:type="dxa" w:w="1177"/>
                  <w:tcBorders>
                    <w:top w:val="none" w:color="000000" w:sz="4"/>
                    <w:left w:val="none" w:color="000000" w:sz="4"/>
                    <w:bottom w:val="single" w:color="000000" w:sz="4"/>
                    <w:right w:val="single" w:color="000000" w:sz="4"/>
                  </w:tcBorders>
                  <w:shd w:fill="FFFFFF"/>
                  <w:vAlign w:val="top"/>
                </w:tcPr>
                <w:p>
                  <w:pPr>
                    <w:jc w:val="left"/>
                  </w:pPr>
                  <w:r>
                    <w:rPr>
                      <w:color w:val="000000"/>
                      <w:sz w:val="18"/>
                    </w:rPr>
                    <w:t>1</w:t>
                  </w:r>
                  <w:r>
                    <w:rPr>
                      <w:color w:val="000000"/>
                      <w:sz w:val="18"/>
                    </w:rPr>
                    <w:t>、规格型号：</w:t>
                  </w:r>
                  <w:r>
                    <w:rPr>
                      <w:color w:val="000000"/>
                      <w:sz w:val="18"/>
                    </w:rPr>
                    <w:t>1210x760x1980mm</w:t>
                  </w:r>
                </w:p>
              </w:tc>
              <w:tc>
                <w:tcPr>
                  <w:tcW w:type="dxa" w:w="1977"/>
                  <w:tcBorders>
                    <w:top w:val="none" w:color="000000" w:sz="4"/>
                    <w:left w:val="none" w:color="000000" w:sz="4"/>
                    <w:bottom w:val="single" w:color="000000" w:sz="4"/>
                    <w:right w:val="single" w:color="000000" w:sz="4"/>
                  </w:tcBorders>
                  <w:shd w:fill="FFFFFF"/>
                  <w:vAlign w:val="top"/>
                </w:tcPr>
                <w:p>
                  <w:pPr>
                    <w:jc w:val="left"/>
                  </w:pPr>
                  <w:r>
                    <w:rPr>
                      <w:color w:val="000000"/>
                      <w:sz w:val="18"/>
                    </w:rPr>
                    <w:t>1.</w:t>
                  </w:r>
                  <w:r>
                    <w:rPr>
                      <w:color w:val="000000"/>
                      <w:sz w:val="18"/>
                    </w:rPr>
                    <w:t>温度：</w:t>
                  </w:r>
                  <w:r>
                    <w:rPr>
                      <w:color w:val="000000"/>
                      <w:sz w:val="18"/>
                    </w:rPr>
                    <w:t>0</w:t>
                  </w:r>
                  <w:r>
                    <w:rPr>
                      <w:color w:val="000000"/>
                      <w:sz w:val="18"/>
                    </w:rPr>
                    <w:t>～</w:t>
                  </w:r>
                  <w:r>
                    <w:rPr>
                      <w:color w:val="000000"/>
                      <w:sz w:val="18"/>
                    </w:rPr>
                    <w:t>-15℃</w:t>
                  </w:r>
                  <w:r>
                    <w:rPr>
                      <w:color w:val="000000"/>
                      <w:sz w:val="18"/>
                    </w:rPr>
                    <w:t xml:space="preserve">；                            </w:t>
                  </w:r>
                  <w:r>
                    <w:br/>
                  </w:r>
                  <w:r>
                    <w:rPr>
                      <w:color w:val="000000"/>
                      <w:sz w:val="18"/>
                    </w:rPr>
                    <w:t>2.</w:t>
                  </w:r>
                  <w:r>
                    <w:rPr>
                      <w:color w:val="000000"/>
                      <w:sz w:val="18"/>
                    </w:rPr>
                    <w:t>内外箱</w:t>
                  </w:r>
                  <w:r>
                    <w:rPr>
                      <w:color w:val="000000"/>
                      <w:sz w:val="18"/>
                    </w:rPr>
                    <w:t>304#</w:t>
                  </w:r>
                  <w:r>
                    <w:rPr>
                      <w:color w:val="000000"/>
                      <w:sz w:val="18"/>
                    </w:rPr>
                    <w:t>优质不锈钢板，制冷系统全铜管；</w:t>
                  </w:r>
                  <w:r>
                    <w:br/>
                  </w:r>
                  <w:r>
                    <w:rPr>
                      <w:color w:val="000000"/>
                      <w:sz w:val="18"/>
                    </w:rPr>
                    <w:t>3.</w:t>
                  </w:r>
                  <w:r>
                    <w:rPr>
                      <w:color w:val="000000"/>
                      <w:sz w:val="18"/>
                    </w:rPr>
                    <w:t>环保制冷剂。</w:t>
                  </w:r>
                </w:p>
              </w:tc>
              <w:tc>
                <w:tcPr>
                  <w:tcW w:type="dxa" w:w="362"/>
                  <w:tcBorders>
                    <w:top w:val="none" w:color="000000" w:sz="4"/>
                    <w:left w:val="none" w:color="000000" w:sz="4"/>
                    <w:bottom w:val="single" w:color="000000" w:sz="4"/>
                    <w:right w:val="single" w:color="000000" w:sz="4"/>
                  </w:tcBorders>
                  <w:shd w:fill="FFFFFF"/>
                  <w:vAlign w:val="top"/>
                </w:tcPr>
                <w:p>
                  <w:pPr>
                    <w:jc w:val="center"/>
                  </w:pPr>
                  <w:r>
                    <w:rPr>
                      <w:color w:val="000000"/>
                      <w:sz w:val="18"/>
                    </w:rPr>
                    <w:t>台</w:t>
                  </w:r>
                </w:p>
              </w:tc>
              <w:tc>
                <w:tcPr>
                  <w:tcW w:type="dxa" w:w="966"/>
                  <w:tcBorders>
                    <w:top w:val="none" w:color="000000" w:sz="4"/>
                    <w:left w:val="none" w:color="000000" w:sz="4"/>
                    <w:bottom w:val="single" w:color="000000" w:sz="4"/>
                    <w:right w:val="single" w:color="000000" w:sz="4"/>
                  </w:tcBorders>
                  <w:shd w:fill="FFFFFF"/>
                  <w:vAlign w:val="top"/>
                </w:tcPr>
                <w:p>
                  <w:pPr>
                    <w:jc w:val="right"/>
                  </w:pPr>
                  <w:r>
                    <w:rPr>
                      <w:color w:val="000000"/>
                      <w:sz w:val="18"/>
                    </w:rPr>
                    <w:t>1.000</w:t>
                  </w:r>
                </w:p>
              </w:tc>
            </w:tr>
          </w:tbl>
        </w:tc>
      </w:tr>
      <w:tr>
        <w:tc>
          <w:tcPr>
            <w:tcW w:type="dxa" w:w="2076"/>
          </w:tcPr>
          <w:p>
            <w:r>
              <w:rPr/>
              <w:t>说明</w:t>
            </w:r>
          </w:p>
        </w:tc>
        <w:tc>
          <w:tcPr>
            <w:tcW w:type="dxa" w:w="6229"/>
            <w:gridSpan w:val="2"/>
          </w:tcPr>
          <w:p>
            <w:pPr>
              <w:jc w:val="left"/>
            </w:pPr>
            <w:r>
              <w:rPr/>
              <w:t>打“★”号条款为实质性条款，若有任何一条负偏离或不满足则导致投标（响应）无效。</w:t>
            </w:r>
            <w:r>
              <w:br/>
            </w:r>
            <w:r>
              <w:rPr/>
              <w:t>打“▲”号条款为重要技术参数（如有），若有部分“▲”条款未响应或不满足，将根据评审要求影响其得分，但不作为无效投标（响应）条款。</w:t>
            </w:r>
          </w:p>
        </w:tc>
      </w:tr>
    </w:tbl>
    <w:p/>
    <w:p>
      <w:r>
        <w:rPr>
          <w:b/>
          <w:sz w:val="24"/>
        </w:rPr>
        <w:t>附表</w:t>
      </w:r>
      <w:r>
        <w:rPr>
          <w:b/>
          <w:sz w:val="24"/>
        </w:rPr>
        <w:t>四</w:t>
      </w:r>
      <w:r>
        <w:rPr>
          <w:b/>
          <w:sz w:val="24"/>
        </w:rPr>
        <w:t>：</w:t>
      </w:r>
      <w:r>
        <w:rPr>
          <w:b/>
          <w:sz w:val="24"/>
        </w:rPr>
        <w:t>不锈钢304节能变频电磁双门蒸饭柜</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tc>
        <w:tc>
          <w:tcPr>
            <w:tcW w:type="dxa" w:w="415"/>
          </w:tcPr>
          <w:p>
            <w:r>
              <w:rPr/>
              <w:t>1</w:t>
            </w:r>
          </w:p>
        </w:tc>
        <w:tc>
          <w:tcPr>
            <w:tcW w:type="dxa" w:w="5814"/>
          </w:tcPr>
          <w:p/>
          <w:tbl>
            <w:tblPr>
              <w:tblBorders>
                <w:top w:val="none" w:color="000000" w:sz="4"/>
                <w:left w:val="none" w:color="000000" w:sz="4"/>
                <w:bottom w:val="none" w:color="000000" w:sz="4"/>
                <w:right w:val="none" w:color="000000" w:sz="4"/>
                <w:insideH w:val="none"/>
                <w:insideV w:val="none"/>
              </w:tblBorders>
            </w:tblPr>
            <w:tblGrid>
              <w:gridCol w:w="446"/>
              <w:gridCol w:w="554"/>
              <w:gridCol w:w="1149"/>
              <w:gridCol w:w="2218"/>
              <w:gridCol w:w="365"/>
              <w:gridCol w:w="865"/>
            </w:tblGrid>
            <w:tr>
              <w:tc>
                <w:tcPr>
                  <w:tcW w:type="dxa" w:w="446"/>
                  <w:tcBorders>
                    <w:top w:val="single" w:color="000000" w:sz="4"/>
                    <w:left w:val="single" w:color="000000" w:sz="4"/>
                    <w:bottom w:val="single" w:color="000000" w:sz="4"/>
                    <w:right w:val="single" w:color="000000" w:sz="4"/>
                  </w:tcBorders>
                  <w:shd w:fill="FFFFFF"/>
                  <w:vAlign w:val="top"/>
                </w:tcPr>
                <w:p>
                  <w:pPr>
                    <w:jc w:val="center"/>
                  </w:pPr>
                  <w:r>
                    <w:rPr>
                      <w:b/>
                      <w:color w:val="000000"/>
                      <w:sz w:val="20"/>
                    </w:rPr>
                    <w:t>序号</w:t>
                  </w:r>
                </w:p>
              </w:tc>
              <w:tc>
                <w:tcPr>
                  <w:tcW w:type="dxa" w:w="554"/>
                  <w:tcBorders>
                    <w:top w:val="single" w:color="000000" w:sz="4"/>
                    <w:left w:val="none" w:color="000000" w:sz="4"/>
                    <w:bottom w:val="single" w:color="000000" w:sz="4"/>
                    <w:right w:val="single" w:color="000000" w:sz="4"/>
                  </w:tcBorders>
                  <w:shd w:fill="FFFFFF"/>
                  <w:vAlign w:val="top"/>
                </w:tcPr>
                <w:p>
                  <w:pPr>
                    <w:jc w:val="center"/>
                  </w:pPr>
                  <w:r>
                    <w:rPr>
                      <w:b/>
                      <w:color w:val="000000"/>
                      <w:sz w:val="20"/>
                    </w:rPr>
                    <w:t>项目名称</w:t>
                  </w:r>
                </w:p>
              </w:tc>
              <w:tc>
                <w:tcPr>
                  <w:tcW w:type="dxa" w:w="1149"/>
                  <w:tcBorders>
                    <w:top w:val="single" w:color="000000" w:sz="4"/>
                    <w:left w:val="none" w:color="000000" w:sz="4"/>
                    <w:bottom w:val="single" w:color="000000" w:sz="4"/>
                    <w:right w:val="single" w:color="000000" w:sz="4"/>
                  </w:tcBorders>
                  <w:shd w:fill="FFFFFF"/>
                  <w:vAlign w:val="top"/>
                </w:tcPr>
                <w:p>
                  <w:pPr>
                    <w:jc w:val="center"/>
                  </w:pPr>
                  <w:r>
                    <w:rPr>
                      <w:b/>
                      <w:color w:val="000000"/>
                      <w:sz w:val="20"/>
                    </w:rPr>
                    <w:t>项目特征</w:t>
                  </w:r>
                </w:p>
                <w:p>
                  <w:pPr>
                    <w:jc w:val="center"/>
                  </w:pPr>
                  <w:r>
                    <w:rPr>
                      <w:b/>
                      <w:color w:val="000000"/>
                      <w:sz w:val="20"/>
                    </w:rPr>
                    <w:t>描述</w:t>
                  </w:r>
                </w:p>
              </w:tc>
              <w:tc>
                <w:tcPr>
                  <w:tcW w:type="dxa" w:w="2218"/>
                  <w:tcBorders>
                    <w:top w:val="single" w:color="000000" w:sz="4"/>
                    <w:left w:val="none" w:color="000000" w:sz="4"/>
                    <w:bottom w:val="single" w:color="000000" w:sz="4"/>
                    <w:right w:val="single" w:color="000000" w:sz="4"/>
                  </w:tcBorders>
                  <w:shd w:fill="FFFFFF"/>
                  <w:vAlign w:val="top"/>
                </w:tcPr>
                <w:p>
                  <w:pPr>
                    <w:jc w:val="center"/>
                  </w:pPr>
                  <w:r>
                    <w:rPr>
                      <w:b/>
                      <w:color w:val="000000"/>
                      <w:sz w:val="20"/>
                    </w:rPr>
                    <w:t>具体技术</w:t>
                  </w:r>
                  <w:r>
                    <w:rPr>
                      <w:b/>
                      <w:color w:val="000000"/>
                      <w:sz w:val="20"/>
                    </w:rPr>
                    <w:t>(</w:t>
                  </w:r>
                  <w:r>
                    <w:rPr>
                      <w:b/>
                      <w:color w:val="000000"/>
                      <w:sz w:val="20"/>
                    </w:rPr>
                    <w:t>参数</w:t>
                  </w:r>
                  <w:r>
                    <w:rPr>
                      <w:b/>
                      <w:color w:val="000000"/>
                      <w:sz w:val="20"/>
                    </w:rPr>
                    <w:t>)</w:t>
                  </w:r>
                  <w:r>
                    <w:rPr>
                      <w:b/>
                      <w:color w:val="000000"/>
                      <w:sz w:val="20"/>
                    </w:rPr>
                    <w:t>要求</w:t>
                  </w:r>
                </w:p>
              </w:tc>
              <w:tc>
                <w:tcPr>
                  <w:tcW w:type="dxa" w:w="365"/>
                  <w:tcBorders>
                    <w:top w:val="single" w:color="000000" w:sz="4"/>
                    <w:left w:val="none" w:color="000000" w:sz="4"/>
                    <w:bottom w:val="single" w:color="000000" w:sz="4"/>
                    <w:right w:val="single" w:color="000000" w:sz="4"/>
                  </w:tcBorders>
                  <w:shd w:fill="FFFFFF"/>
                  <w:vAlign w:val="top"/>
                </w:tcPr>
                <w:p>
                  <w:pPr>
                    <w:jc w:val="center"/>
                  </w:pPr>
                  <w:r>
                    <w:rPr>
                      <w:b/>
                      <w:color w:val="000000"/>
                      <w:sz w:val="20"/>
                    </w:rPr>
                    <w:t>计量</w:t>
                  </w:r>
                  <w:r>
                    <w:br/>
                  </w:r>
                  <w:r>
                    <w:rPr>
                      <w:b/>
                      <w:color w:val="000000"/>
                      <w:sz w:val="20"/>
                    </w:rPr>
                    <w:t>单位</w:t>
                  </w:r>
                </w:p>
              </w:tc>
              <w:tc>
                <w:tcPr>
                  <w:tcW w:type="dxa" w:w="865"/>
                  <w:tcBorders>
                    <w:top w:val="single" w:color="000000" w:sz="4"/>
                    <w:left w:val="none" w:color="000000" w:sz="4"/>
                    <w:bottom w:val="single" w:color="000000" w:sz="4"/>
                    <w:right w:val="single" w:color="000000" w:sz="4"/>
                  </w:tcBorders>
                  <w:shd w:fill="FFFFFF"/>
                  <w:vAlign w:val="top"/>
                </w:tcPr>
                <w:p>
                  <w:pPr>
                    <w:jc w:val="center"/>
                  </w:pPr>
                  <w:r>
                    <w:rPr>
                      <w:b/>
                      <w:color w:val="000000"/>
                      <w:sz w:val="20"/>
                    </w:rPr>
                    <w:t>工程量</w:t>
                  </w:r>
                </w:p>
              </w:tc>
            </w:tr>
            <w:tr>
              <w:tc>
                <w:tcPr>
                  <w:tcW w:type="dxa" w:w="446"/>
                  <w:tcBorders>
                    <w:top w:val="none" w:color="000000" w:sz="4"/>
                    <w:left w:val="single" w:color="000000" w:sz="4"/>
                    <w:bottom w:val="single" w:color="000000" w:sz="4"/>
                    <w:right w:val="single" w:color="000000" w:sz="4"/>
                  </w:tcBorders>
                  <w:shd w:fill="FFFFFF"/>
                  <w:vAlign w:val="top"/>
                </w:tcPr>
                <w:p>
                  <w:pPr>
                    <w:jc w:val="center"/>
                  </w:pPr>
                  <w:r>
                    <w:rPr>
                      <w:color w:val="000000"/>
                      <w:sz w:val="18"/>
                    </w:rPr>
                    <w:t>1</w:t>
                  </w:r>
                </w:p>
              </w:tc>
              <w:tc>
                <w:tcPr>
                  <w:tcW w:type="dxa" w:w="554"/>
                  <w:tcBorders>
                    <w:top w:val="none" w:color="000000" w:sz="4"/>
                    <w:left w:val="none" w:color="000000" w:sz="4"/>
                    <w:bottom w:val="single" w:color="000000" w:sz="4"/>
                    <w:right w:val="single" w:color="000000" w:sz="4"/>
                  </w:tcBorders>
                  <w:shd w:fill="FFFFFF"/>
                  <w:vAlign w:val="top"/>
                </w:tcPr>
                <w:p>
                  <w:pPr>
                    <w:jc w:val="left"/>
                  </w:pPr>
                  <w:r>
                    <w:rPr>
                      <w:color w:val="000000"/>
                      <w:sz w:val="18"/>
                    </w:rPr>
                    <w:t>不锈钢</w:t>
                  </w:r>
                  <w:r>
                    <w:rPr>
                      <w:color w:val="000000"/>
                      <w:sz w:val="18"/>
                    </w:rPr>
                    <w:t>304</w:t>
                  </w:r>
                  <w:r>
                    <w:rPr>
                      <w:color w:val="000000"/>
                      <w:sz w:val="18"/>
                    </w:rPr>
                    <w:t>节能变频电磁双门蒸饭柜</w:t>
                  </w:r>
                </w:p>
              </w:tc>
              <w:tc>
                <w:tcPr>
                  <w:tcW w:type="dxa" w:w="1149"/>
                  <w:tcBorders>
                    <w:top w:val="none" w:color="000000" w:sz="4"/>
                    <w:left w:val="none" w:color="000000" w:sz="4"/>
                    <w:bottom w:val="single" w:color="000000" w:sz="4"/>
                    <w:right w:val="single" w:color="000000" w:sz="4"/>
                  </w:tcBorders>
                  <w:shd w:fill="FFFFFF"/>
                  <w:vAlign w:val="top"/>
                </w:tcPr>
                <w:p>
                  <w:pPr>
                    <w:jc w:val="left"/>
                  </w:pPr>
                  <w:r>
                    <w:rPr>
                      <w:color w:val="000000"/>
                      <w:sz w:val="18"/>
                    </w:rPr>
                    <w:t>1</w:t>
                  </w:r>
                  <w:r>
                    <w:rPr>
                      <w:color w:val="000000"/>
                      <w:sz w:val="18"/>
                    </w:rPr>
                    <w:t>、规格型号：</w:t>
                  </w:r>
                  <w:r>
                    <w:rPr>
                      <w:color w:val="000000"/>
                      <w:sz w:val="18"/>
                    </w:rPr>
                    <w:t>1500*1000*1800mm</w:t>
                  </w:r>
                </w:p>
              </w:tc>
              <w:tc>
                <w:tcPr>
                  <w:tcW w:type="dxa" w:w="2218"/>
                  <w:tcBorders>
                    <w:top w:val="none" w:color="000000" w:sz="4"/>
                    <w:left w:val="none" w:color="000000" w:sz="4"/>
                    <w:bottom w:val="single" w:color="000000" w:sz="4"/>
                    <w:right w:val="single" w:color="000000" w:sz="4"/>
                  </w:tcBorders>
                  <w:shd w:fill="FFFFFF"/>
                  <w:vAlign w:val="top"/>
                </w:tcPr>
                <w:p>
                  <w:pPr>
                    <w:jc w:val="left"/>
                  </w:pPr>
                  <w:r>
                    <w:rPr>
                      <w:color w:val="000000"/>
                      <w:sz w:val="18"/>
                    </w:rPr>
                    <w:t>1</w:t>
                  </w:r>
                  <w:r>
                    <w:rPr>
                      <w:color w:val="000000"/>
                      <w:sz w:val="18"/>
                    </w:rPr>
                    <w:t>、采用</w:t>
                  </w:r>
                  <w:r>
                    <w:rPr>
                      <w:color w:val="000000"/>
                      <w:sz w:val="18"/>
                    </w:rPr>
                    <w:t>304#</w:t>
                  </w:r>
                  <w:r>
                    <w:rPr>
                      <w:color w:val="000000"/>
                      <w:sz w:val="18"/>
                    </w:rPr>
                    <w:t>不锈钢制作，柜身厚度</w:t>
                  </w:r>
                  <w:r>
                    <w:rPr>
                      <w:color w:val="000000"/>
                      <w:sz w:val="18"/>
                    </w:rPr>
                    <w:t>1.2mm</w:t>
                  </w:r>
                  <w:r>
                    <w:rPr>
                      <w:color w:val="000000"/>
                      <w:sz w:val="18"/>
                    </w:rPr>
                    <w:t>，整体发泡保温。可放置</w:t>
                  </w:r>
                  <w:r>
                    <w:rPr>
                      <w:color w:val="000000"/>
                      <w:sz w:val="18"/>
                    </w:rPr>
                    <w:t>48</w:t>
                  </w:r>
                  <w:r>
                    <w:rPr>
                      <w:color w:val="000000"/>
                      <w:sz w:val="18"/>
                    </w:rPr>
                    <w:t>盘</w:t>
                  </w:r>
                  <w:r>
                    <w:rPr>
                      <w:color w:val="000000"/>
                      <w:sz w:val="18"/>
                    </w:rPr>
                    <w:t>400*600</w:t>
                  </w:r>
                  <w:r>
                    <w:rPr>
                      <w:color w:val="000000"/>
                      <w:sz w:val="18"/>
                    </w:rPr>
                    <w:t>蒸饭盘，功率</w:t>
                  </w:r>
                  <w:r>
                    <w:rPr>
                      <w:color w:val="000000"/>
                      <w:sz w:val="18"/>
                    </w:rPr>
                    <w:t>48kw/380v</w:t>
                  </w:r>
                  <w:r>
                    <w:rPr>
                      <w:color w:val="000000"/>
                      <w:sz w:val="18"/>
                    </w:rPr>
                    <w:t>；</w:t>
                  </w:r>
                  <w:r>
                    <w:br/>
                  </w:r>
                  <w:r>
                    <w:rPr>
                      <w:color w:val="000000"/>
                      <w:sz w:val="18"/>
                    </w:rPr>
                    <w:t>2</w:t>
                  </w:r>
                  <w:r>
                    <w:rPr>
                      <w:color w:val="000000"/>
                      <w:sz w:val="18"/>
                    </w:rPr>
                    <w:t>、主机控制系统采用</w:t>
                  </w:r>
                  <w:r>
                    <w:rPr>
                      <w:color w:val="000000"/>
                      <w:sz w:val="18"/>
                    </w:rPr>
                    <w:t>64</w:t>
                  </w:r>
                  <w:r>
                    <w:rPr>
                      <w:color w:val="000000"/>
                      <w:sz w:val="18"/>
                    </w:rPr>
                    <w:t>位数字化</w:t>
                  </w:r>
                  <w:r>
                    <w:rPr>
                      <w:color w:val="000000"/>
                      <w:sz w:val="18"/>
                    </w:rPr>
                    <w:t>PLC</w:t>
                  </w:r>
                  <w:r>
                    <w:rPr>
                      <w:color w:val="000000"/>
                      <w:sz w:val="18"/>
                    </w:rPr>
                    <w:t>控制方式，实现变频并且带有菜单编辑功能，自带废气回收系统，当柜体温度达到设置温度时，将会自动变频调节输出功率，比传统蒸柜节省</w:t>
                  </w:r>
                  <w:r>
                    <w:rPr>
                      <w:color w:val="000000"/>
                      <w:sz w:val="18"/>
                    </w:rPr>
                    <w:t>7%</w:t>
                  </w:r>
                  <w:r>
                    <w:rPr>
                      <w:color w:val="000000"/>
                      <w:sz w:val="18"/>
                    </w:rPr>
                    <w:t>能耗。</w:t>
                  </w:r>
                </w:p>
              </w:tc>
              <w:tc>
                <w:tcPr>
                  <w:tcW w:type="dxa" w:w="365"/>
                  <w:tcBorders>
                    <w:top w:val="none" w:color="000000" w:sz="4"/>
                    <w:left w:val="none" w:color="000000" w:sz="4"/>
                    <w:bottom w:val="single" w:color="000000" w:sz="4"/>
                    <w:right w:val="single" w:color="000000" w:sz="4"/>
                  </w:tcBorders>
                  <w:shd w:fill="FFFFFF"/>
                  <w:vAlign w:val="top"/>
                </w:tcPr>
                <w:p>
                  <w:pPr>
                    <w:jc w:val="center"/>
                  </w:pPr>
                  <w:r>
                    <w:rPr>
                      <w:color w:val="000000"/>
                      <w:sz w:val="18"/>
                    </w:rPr>
                    <w:t>台</w:t>
                  </w:r>
                </w:p>
              </w:tc>
              <w:tc>
                <w:tcPr>
                  <w:tcW w:type="dxa" w:w="865"/>
                  <w:tcBorders>
                    <w:top w:val="none" w:color="000000" w:sz="4"/>
                    <w:left w:val="none" w:color="000000" w:sz="4"/>
                    <w:bottom w:val="single" w:color="000000" w:sz="4"/>
                    <w:right w:val="single" w:color="000000" w:sz="4"/>
                  </w:tcBorders>
                  <w:shd w:fill="FFFFFF"/>
                  <w:vAlign w:val="top"/>
                </w:tcPr>
                <w:p>
                  <w:pPr>
                    <w:jc w:val="right"/>
                  </w:pPr>
                  <w:r>
                    <w:rPr>
                      <w:color w:val="000000"/>
                      <w:sz w:val="18"/>
                    </w:rPr>
                    <w:t>2.000</w:t>
                  </w:r>
                </w:p>
              </w:tc>
            </w:tr>
          </w:tbl>
        </w:tc>
      </w:tr>
      <w:tr>
        <w:tc>
          <w:tcPr>
            <w:tcW w:type="dxa" w:w="2076"/>
          </w:tcPr>
          <w:p>
            <w:r>
              <w:rPr/>
              <w:t>说明</w:t>
            </w:r>
          </w:p>
        </w:tc>
        <w:tc>
          <w:tcPr>
            <w:tcW w:type="dxa" w:w="6229"/>
            <w:gridSpan w:val="2"/>
          </w:tcPr>
          <w:p>
            <w:pPr>
              <w:jc w:val="left"/>
            </w:pPr>
            <w:r>
              <w:rPr/>
              <w:t>打“★”号条款为实质性条款，若有任何一条负偏离或不满足则导致投标（响应）无效。</w:t>
            </w:r>
            <w:r>
              <w:br/>
            </w:r>
            <w:r>
              <w:rPr/>
              <w:t>打“▲”号条款为重要技术参数（如有），若有部分“▲”条款未响应或不满足，将根据评审要求影响其得分，但不作为无效投标（响应）条款。</w:t>
            </w:r>
          </w:p>
        </w:tc>
      </w:tr>
    </w:tbl>
    <w:p/>
    <w:p>
      <w:pPr>
        <w:ind w:firstLine="480"/>
      </w:pPr>
    </w:p>
    <w:p>
      <w:r>
        <w:rPr/>
        <w:t xml:space="preserve"> </w:t>
      </w:r>
    </w:p>
    <w:p/>
    <w:p>
      <w:r>
        <w:rPr>
          <w:b/>
          <w:sz w:val="36"/>
        </w:rPr>
        <w:t>第三章 供应商须知</w:t>
      </w:r>
    </w:p>
    <w:p>
      <w:pPr>
        <w:ind w:firstLine="480"/>
      </w:pPr>
      <w:r>
        <w:rPr/>
        <w:t>供应商必须认真阅读谈判文件中所有的事项、格式、条款和采购需求等。供应商没有按照谈判文件要求提交全部资料，或者响应文件没有对谈判文件在各方面都做出实质性响应的可能导致其响应无效或被拒绝。</w:t>
      </w:r>
    </w:p>
    <w:p>
      <w:pPr>
        <w:ind w:firstLine="480"/>
      </w:pPr>
      <w:r>
        <w:rPr/>
        <w:t>请注意：供应商需在响应文件截止时间前，将加密响应文件上传至云平台项目采购系统中并取得回执，逾期上传或错误方式投递送达将导致响应无效。</w:t>
      </w:r>
    </w:p>
    <w:p>
      <w:r>
        <w:rPr>
          <w:b/>
          <w:sz w:val="24"/>
        </w:rPr>
        <w:t>一、名词解释</w:t>
      </w:r>
    </w:p>
    <w:p>
      <w:pPr>
        <w:ind w:firstLine="480"/>
      </w:pPr>
      <w:r>
        <w:rPr/>
        <w:t>1.采购代理机构：本项目是指智林招标（广东）有限公司，负责整个采购活动的组织，依法负责编制和发布谈判文件，对谈判文件拥有最终的解释权，不以任何身份出任谈判小组成员。</w:t>
      </w:r>
    </w:p>
    <w:p>
      <w:pPr>
        <w:ind w:firstLine="480"/>
      </w:pPr>
      <w:r>
        <w:rPr/>
        <w:t>2.采购人：本项目是指</w:t>
      </w:r>
      <w:r>
        <w:rPr/>
        <w:t>中山市石岐街道教育和体育事务中心</w:t>
      </w:r>
      <w:r>
        <w:rPr/>
        <w:t>，是采购活动当事人之一，负责项目的整体规划、技术方案可行性设计论证与实施，作为合同采购方（用户）的主体承担质疑回复、履行合同、验收与评价等义务。</w:t>
      </w:r>
    </w:p>
    <w:p>
      <w:pPr>
        <w:ind w:firstLine="480"/>
      </w:pPr>
      <w:r>
        <w:rPr/>
        <w:t>3.供应商：是指在云平台项目采购系统完成本项目响应登记并提交电子响应文件的供应商。</w:t>
      </w:r>
    </w:p>
    <w:p>
      <w:pPr>
        <w:ind w:firstLine="480"/>
      </w:pPr>
      <w:r>
        <w:rPr/>
        <w:t>4.“谈判小组”是指根据《中华人民共和国政府采购法》等法律法规规定，由采购人代表和有关专家组成以确定成交供应商或者推荐成交候选供应商的临时组织。</w:t>
      </w:r>
    </w:p>
    <w:p>
      <w:pPr>
        <w:ind w:firstLine="480"/>
      </w:pPr>
      <w:r>
        <w:rPr/>
        <w:t>5.“成交供应商”是指经谈判小组评审确定的对谈判文件做出实质性响应，经采购人按照规定在谈判小组推荐的成交候选供应商中确定的或谈判小组受采购人委托直接确认的供应商。</w:t>
      </w:r>
    </w:p>
    <w:p>
      <w:pPr>
        <w:ind w:firstLine="480"/>
      </w:pPr>
      <w:r>
        <w:rPr/>
        <w:t>6.谈判文件：是指包括谈判公告和谈判文件及其补充、变更和澄清等一系列文件。</w:t>
      </w:r>
    </w:p>
    <w:p>
      <w:pPr>
        <w:ind w:firstLine="480"/>
      </w:pPr>
      <w:r>
        <w:rPr/>
        <w:t>7.电子响应文件：是指使用云平台提供的投标客户端制作加密并上传到系统的响应文件。（投标客户端制作响应文件时，生成的后缀为“.标书”的文件）</w:t>
      </w:r>
    </w:p>
    <w:p>
      <w:pPr>
        <w:ind w:firstLine="480"/>
      </w:pPr>
      <w:r>
        <w:rPr/>
        <w:t>8.备用电子响应文件：是指使用云平台提供的投标客户端制作电子响应文件时，同时生成的同一版本的备用响应文件。（投标客户端制作响应文件时，生成的后缀为“.备用标书”的文件）</w:t>
      </w:r>
    </w:p>
    <w:p>
      <w:pPr>
        <w:ind w:firstLine="480"/>
      </w:pPr>
      <w:r>
        <w:rPr/>
        <w:t>9.电子签名和电子印章：是指获得国家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ind w:firstLine="480"/>
      </w:pPr>
      <w:r>
        <w:rPr/>
        <w:t>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ind w:firstLine="480"/>
      </w:pPr>
      <w:r>
        <w:rPr/>
        <w:t>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ind w:firstLine="480"/>
      </w:pPr>
      <w:r>
        <w:rPr/>
        <w:t>12.“法定代表人”：在电子投标（响应）文件及相关的其他电子资料中，涉及“法定代表人”应在纸质投标（响应）文件上进行手写签名，或通过投标客户端使用电子签名完成。</w:t>
      </w:r>
    </w:p>
    <w:p>
      <w:pPr>
        <w:ind w:firstLine="480"/>
      </w:pPr>
      <w:r>
        <w:rPr/>
        <w:t>13.日期、天数、时间：未有特别说明时，均为公历日（天）及北京时间。</w:t>
      </w:r>
    </w:p>
    <w:p>
      <w:r>
        <w:rPr>
          <w:b/>
          <w:sz w:val="28"/>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r>
              <w:rPr/>
              <w:t>本表与谈判文件对应章节的内容若不一致，以本表为准。</w:t>
            </w:r>
          </w:p>
        </w:tc>
      </w:tr>
      <w:tr>
        <w:tc>
          <w:tcPr>
            <w:tcW w:type="dxa" w:w="1051"/>
          </w:tcPr>
          <w:p>
            <w:r>
              <w:rPr/>
              <w:t>序号</w:t>
            </w:r>
          </w:p>
        </w:tc>
        <w:tc>
          <w:tcPr>
            <w:tcW w:type="dxa" w:w="2252"/>
          </w:tcPr>
          <w:p>
            <w:r>
              <w:rPr/>
              <w:t>条款名称</w:t>
            </w:r>
          </w:p>
        </w:tc>
        <w:tc>
          <w:tcPr>
            <w:tcW w:type="dxa" w:w="5004"/>
          </w:tcPr>
          <w:p>
            <w:r>
              <w:rPr/>
              <w:t>内容及要求</w:t>
            </w:r>
          </w:p>
        </w:tc>
      </w:tr>
      <w:tr>
        <w:tc>
          <w:tcPr>
            <w:tcW w:type="dxa" w:w="1051"/>
          </w:tcPr>
          <w:p>
            <w:pPr>
              <w:jc w:val="center"/>
            </w:pPr>
            <w:r>
              <w:rPr/>
              <w:t>1</w:t>
            </w:r>
          </w:p>
        </w:tc>
        <w:tc>
          <w:tcPr>
            <w:tcW w:type="dxa" w:w="2252"/>
          </w:tcPr>
          <w:p>
            <w:r>
              <w:rPr/>
              <w:t>采购包情况</w:t>
            </w:r>
          </w:p>
        </w:tc>
        <w:tc>
          <w:tcPr>
            <w:tcW w:type="dxa" w:w="5004"/>
          </w:tcPr>
          <w:p>
            <w:r>
              <w:rPr/>
              <w:t>本项目共</w:t>
            </w:r>
            <w:r>
              <w:rPr/>
              <w:t>1</w:t>
            </w:r>
            <w:r>
              <w:rPr/>
              <w:t>个采购包</w:t>
            </w:r>
          </w:p>
        </w:tc>
      </w:tr>
      <w:tr>
        <w:tc>
          <w:tcPr>
            <w:tcW w:type="dxa" w:w="1051"/>
          </w:tcPr>
          <w:p>
            <w:pPr>
              <w:jc w:val="center"/>
            </w:pPr>
            <w:r>
              <w:rPr/>
              <w:t>2</w:t>
            </w:r>
          </w:p>
        </w:tc>
        <w:tc>
          <w:tcPr>
            <w:tcW w:type="dxa" w:w="2252"/>
          </w:tcPr>
          <w:p>
            <w:r>
              <w:rPr/>
              <w:t>开启方式</w:t>
            </w:r>
          </w:p>
        </w:tc>
        <w:tc>
          <w:tcPr>
            <w:tcW w:type="dxa" w:w="5004"/>
          </w:tcPr>
          <w:p>
            <w:r>
              <w:rPr/>
              <w:t>远程电子开标</w:t>
            </w:r>
          </w:p>
        </w:tc>
      </w:tr>
      <w:tr>
        <w:tc>
          <w:tcPr>
            <w:tcW w:type="dxa" w:w="1051"/>
          </w:tcPr>
          <w:p>
            <w:pPr>
              <w:jc w:val="center"/>
            </w:pPr>
            <w:r>
              <w:rPr/>
              <w:t>3</w:t>
            </w:r>
          </w:p>
        </w:tc>
        <w:tc>
          <w:tcPr>
            <w:tcW w:type="dxa" w:w="2252"/>
          </w:tcPr>
          <w:p>
            <w:r>
              <w:rPr/>
              <w:t>评审方式</w:t>
            </w:r>
          </w:p>
        </w:tc>
        <w:tc>
          <w:tcPr>
            <w:tcW w:type="dxa" w:w="5004"/>
          </w:tcPr>
          <w:p>
            <w:r>
              <w:rPr/>
              <w:t>现场电子评标</w:t>
            </w:r>
          </w:p>
        </w:tc>
      </w:tr>
      <w:tr>
        <w:tc>
          <w:tcPr>
            <w:tcW w:type="dxa" w:w="1051"/>
          </w:tcPr>
          <w:p>
            <w:pPr>
              <w:jc w:val="center"/>
            </w:pPr>
            <w:r>
              <w:rPr/>
              <w:t>4</w:t>
            </w:r>
          </w:p>
        </w:tc>
        <w:tc>
          <w:tcPr>
            <w:tcW w:type="dxa" w:w="2252"/>
          </w:tcPr>
          <w:p>
            <w:r>
              <w:rPr/>
              <w:t>评审办法</w:t>
            </w:r>
          </w:p>
        </w:tc>
        <w:tc>
          <w:tcPr>
            <w:tcW w:type="dxa" w:w="5004"/>
          </w:tcPr>
          <w:p>
            <w:r>
              <w:rPr/>
              <w:t>采购包1：最低评标价法</w:t>
            </w:r>
          </w:p>
        </w:tc>
      </w:tr>
      <w:tr>
        <w:tc>
          <w:tcPr>
            <w:tcW w:type="dxa" w:w="1051"/>
          </w:tcPr>
          <w:p>
            <w:pPr>
              <w:jc w:val="center"/>
            </w:pPr>
            <w:r>
              <w:rPr/>
              <w:t>5</w:t>
            </w:r>
          </w:p>
        </w:tc>
        <w:tc>
          <w:tcPr>
            <w:tcW w:type="dxa" w:w="2252"/>
          </w:tcPr>
          <w:p>
            <w:r>
              <w:rPr/>
              <w:t>报价形式</w:t>
            </w:r>
          </w:p>
        </w:tc>
        <w:tc>
          <w:tcPr>
            <w:tcW w:type="dxa" w:w="5004"/>
          </w:tcPr>
          <w:p/>
          <w:p>
            <w:r>
              <w:rPr/>
              <w:t>采购包1：总价</w:t>
            </w:r>
          </w:p>
        </w:tc>
      </w:tr>
      <w:tr>
        <w:tc>
          <w:tcPr>
            <w:tcW w:type="dxa" w:w="1051"/>
          </w:tcPr>
          <w:p>
            <w:pPr>
              <w:jc w:val="center"/>
            </w:pPr>
            <w:r>
              <w:rPr/>
              <w:t>6</w:t>
            </w:r>
          </w:p>
        </w:tc>
        <w:tc>
          <w:tcPr>
            <w:tcW w:type="dxa" w:w="2252"/>
          </w:tcPr>
          <w:p>
            <w:r>
              <w:rPr/>
              <w:t>报价要求</w:t>
            </w:r>
          </w:p>
        </w:tc>
        <w:tc>
          <w:tcPr>
            <w:tcW w:type="dxa" w:w="5004"/>
          </w:tcPr>
          <w:p>
            <w:r>
              <w:rPr/>
              <w:t>各采购包报价不超过预算总价</w:t>
            </w:r>
          </w:p>
        </w:tc>
      </w:tr>
      <w:tr>
        <w:tc>
          <w:tcPr>
            <w:tcW w:type="dxa" w:w="1051"/>
          </w:tcPr>
          <w:p>
            <w:pPr>
              <w:jc w:val="center"/>
            </w:pPr>
            <w:r>
              <w:rPr/>
              <w:t>7</w:t>
            </w:r>
          </w:p>
        </w:tc>
        <w:tc>
          <w:tcPr>
            <w:tcW w:type="dxa" w:w="2252"/>
          </w:tcPr>
          <w:p>
            <w:r>
              <w:rPr/>
              <w:t>现场踏勘</w:t>
            </w:r>
          </w:p>
        </w:tc>
        <w:tc>
          <w:tcPr>
            <w:tcW w:type="dxa" w:w="5004"/>
          </w:tcPr>
          <w:p/>
          <w:p>
            <w:r>
              <w:rPr/>
              <w:t>否</w:t>
            </w:r>
          </w:p>
        </w:tc>
      </w:tr>
      <w:tr>
        <w:tc>
          <w:tcPr>
            <w:tcW w:type="dxa" w:w="1051"/>
          </w:tcPr>
          <w:p>
            <w:pPr>
              <w:jc w:val="center"/>
            </w:pPr>
            <w:r>
              <w:rPr/>
              <w:t>8</w:t>
            </w:r>
          </w:p>
        </w:tc>
        <w:tc>
          <w:tcPr>
            <w:tcW w:type="dxa" w:w="2252"/>
          </w:tcPr>
          <w:p>
            <w:r>
              <w:rPr/>
              <w:t>响应有效期</w:t>
            </w:r>
          </w:p>
        </w:tc>
        <w:tc>
          <w:tcPr>
            <w:tcW w:type="dxa" w:w="5004"/>
          </w:tcPr>
          <w:p>
            <w:r>
              <w:rPr/>
              <w:t>从提交投标（响应）文件的截止之日起90日历天</w:t>
            </w:r>
          </w:p>
        </w:tc>
      </w:tr>
      <w:tr>
        <w:tc>
          <w:tcPr>
            <w:tcW w:type="dxa" w:w="1051"/>
          </w:tcPr>
          <w:p>
            <w:pPr>
              <w:jc w:val="center"/>
            </w:pPr>
            <w:r>
              <w:rPr/>
              <w:t>9</w:t>
            </w:r>
          </w:p>
        </w:tc>
        <w:tc>
          <w:tcPr>
            <w:tcW w:type="dxa" w:w="2252"/>
          </w:tcPr>
          <w:p>
            <w:r>
              <w:rPr/>
              <w:t>响应保证金</w:t>
            </w:r>
          </w:p>
        </w:tc>
        <w:tc>
          <w:tcPr>
            <w:tcW w:type="dxa" w:w="5004"/>
          </w:tcPr>
          <w:p/>
          <w:p>
            <w:r>
              <w:rPr/>
              <w:t>采购包1：保证金人民币：0.00元整。</w:t>
            </w:r>
          </w:p>
          <w:p>
            <w:r>
              <w:rPr/>
              <w:t>开户单位：</w:t>
            </w:r>
            <w:r>
              <w:rPr/>
              <w:t>无</w:t>
            </w:r>
          </w:p>
          <w:p>
            <w:r>
              <w:rPr/>
              <w:t>开户账号：</w:t>
            </w:r>
            <w:r>
              <w:rPr/>
              <w:t>无</w:t>
            </w:r>
          </w:p>
          <w:p>
            <w:r>
              <w:rPr/>
              <w:t>开户银行：</w:t>
            </w:r>
            <w:r>
              <w:rPr/>
              <w:t>无</w:t>
            </w:r>
          </w:p>
          <w:p>
            <w:r>
              <w:rPr/>
              <w:t>支票提交方式：</w:t>
            </w:r>
            <w:r>
              <w:rPr/>
              <w:t>无</w:t>
            </w:r>
          </w:p>
          <w:p>
            <w:r>
              <w:rPr/>
              <w:t>汇票、本票提交方式：</w:t>
            </w:r>
            <w:r>
              <w:rPr/>
              <w:t>无</w:t>
            </w:r>
          </w:p>
          <w:p/>
          <w:p>
            <w:r>
              <w:rPr/>
              <w:t>响应保证金有效期∶与响应有效期一致。</w:t>
            </w:r>
          </w:p>
          <w:p>
            <w:r>
              <w:rPr/>
              <w:t>响应保函提交方式：供应商可通过"广东政府采购智慧云平台金融服务中心"(http://gdgpo.czt.gd.gov.cn/zcdservice/zcd/guangdong/)，申请办理响应担保函、保险（保证）凭证，成功出函的等效于现金缴纳响应保证金。</w:t>
            </w:r>
          </w:p>
        </w:tc>
      </w:tr>
      <w:tr>
        <w:tc>
          <w:tcPr>
            <w:tcW w:type="dxa" w:w="1051"/>
          </w:tcPr>
          <w:p>
            <w:pPr>
              <w:jc w:val="center"/>
            </w:pPr>
            <w:r>
              <w:rPr/>
              <w:t>10</w:t>
            </w:r>
          </w:p>
        </w:tc>
        <w:tc>
          <w:tcPr>
            <w:tcW w:type="dxa" w:w="2252"/>
          </w:tcPr>
          <w:p>
            <w:r>
              <w:rPr/>
              <w:t>成交候选供应商推荐家数</w:t>
            </w:r>
          </w:p>
        </w:tc>
        <w:tc>
          <w:tcPr>
            <w:tcW w:type="dxa" w:w="5004"/>
          </w:tcPr>
          <w:p>
            <w:r>
              <w:rPr/>
              <w:t>采购包1：</w:t>
            </w:r>
            <w:r>
              <w:rPr/>
              <w:t>3家</w:t>
            </w:r>
          </w:p>
        </w:tc>
      </w:tr>
      <w:tr>
        <w:tc>
          <w:tcPr>
            <w:tcW w:type="dxa" w:w="1051"/>
          </w:tcPr>
          <w:p>
            <w:pPr>
              <w:jc w:val="center"/>
            </w:pPr>
            <w:r>
              <w:rPr/>
              <w:t>11</w:t>
            </w:r>
          </w:p>
        </w:tc>
        <w:tc>
          <w:tcPr>
            <w:tcW w:type="dxa" w:w="2252"/>
          </w:tcPr>
          <w:p>
            <w:r>
              <w:rPr/>
              <w:t>成交供应商家数</w:t>
            </w:r>
          </w:p>
        </w:tc>
        <w:tc>
          <w:tcPr>
            <w:tcW w:type="dxa" w:w="5004"/>
          </w:tcPr>
          <w:p>
            <w:r>
              <w:rPr/>
              <w:t>采购包1：</w:t>
            </w:r>
            <w:r>
              <w:rPr/>
              <w:t>1家</w:t>
            </w:r>
          </w:p>
        </w:tc>
      </w:tr>
      <w:tr>
        <w:tc>
          <w:tcPr>
            <w:tcW w:type="dxa" w:w="1051"/>
          </w:tcPr>
          <w:p>
            <w:pPr>
              <w:jc w:val="center"/>
            </w:pPr>
            <w:r>
              <w:rPr/>
              <w:t>12</w:t>
            </w:r>
          </w:p>
        </w:tc>
        <w:tc>
          <w:tcPr>
            <w:tcW w:type="dxa" w:w="2252"/>
          </w:tcPr>
          <w:p>
            <w:r>
              <w:rPr/>
              <w:t>有效供应商家数</w:t>
            </w:r>
          </w:p>
        </w:tc>
        <w:tc>
          <w:tcPr>
            <w:tcW w:type="dxa" w:w="5004"/>
          </w:tcPr>
          <w:p>
            <w:pPr>
              <w:ind w:firstLine="480"/>
            </w:pPr>
          </w:p>
          <w:p>
            <w:pPr>
              <w:jc w:val="left"/>
            </w:pPr>
          </w:p>
          <w:p>
            <w:r>
              <w:rPr/>
              <w:t>采购包1：3家</w:t>
            </w:r>
          </w:p>
          <w:p/>
          <w:p>
            <w:pPr>
              <w:ind w:firstLine="480"/>
            </w:pPr>
            <w:r>
              <w:rPr/>
              <w:t>此人数约定了开启与评审过程中的最低有效供应商家数，当家数不足时项目将不得开启、不得评审或直接终止采购。</w:t>
            </w:r>
          </w:p>
        </w:tc>
      </w:tr>
      <w:tr>
        <w:tc>
          <w:tcPr>
            <w:tcW w:type="dxa" w:w="1051"/>
          </w:tcPr>
          <w:p>
            <w:pPr>
              <w:jc w:val="center"/>
            </w:pPr>
            <w:r>
              <w:rPr/>
              <w:t>13</w:t>
            </w:r>
          </w:p>
        </w:tc>
        <w:tc>
          <w:tcPr>
            <w:tcW w:type="dxa" w:w="2252"/>
          </w:tcPr>
          <w:p>
            <w:r>
              <w:rPr/>
              <w:t>成交供应商确定方式</w:t>
            </w:r>
          </w:p>
        </w:tc>
        <w:tc>
          <w:tcPr>
            <w:tcW w:type="dxa" w:w="5004"/>
          </w:tcPr>
          <w:p>
            <w:r>
              <w:rPr/>
              <w:t>采购人按照评审报告中推荐的成交候选人确定中标（成交）人。</w:t>
            </w:r>
          </w:p>
        </w:tc>
      </w:tr>
      <w:tr>
        <w:tc>
          <w:tcPr>
            <w:tcW w:type="dxa" w:w="1051"/>
          </w:tcPr>
          <w:p>
            <w:pPr>
              <w:jc w:val="center"/>
            </w:pPr>
            <w:r>
              <w:rPr/>
              <w:t>14</w:t>
            </w:r>
          </w:p>
        </w:tc>
        <w:tc>
          <w:tcPr>
            <w:tcW w:type="dxa" w:w="2252"/>
          </w:tcPr>
          <w:p>
            <w:r>
              <w:rPr/>
              <w:t>兼投不兼中（兼投不兼中）规则</w:t>
            </w:r>
          </w:p>
        </w:tc>
        <w:tc>
          <w:tcPr>
            <w:tcW w:type="dxa" w:w="5004"/>
          </w:tcPr>
          <w:p>
            <w:r>
              <w:rPr/>
              <w:t>无：兼投兼中：本项目兼投兼中。</w:t>
            </w:r>
          </w:p>
        </w:tc>
      </w:tr>
      <w:tr>
        <w:tc>
          <w:tcPr>
            <w:tcW w:type="dxa" w:w="1051"/>
          </w:tcPr>
          <w:p>
            <w:pPr>
              <w:jc w:val="center"/>
            </w:pPr>
            <w:r>
              <w:rPr/>
              <w:t>15</w:t>
            </w:r>
          </w:p>
        </w:tc>
        <w:tc>
          <w:tcPr>
            <w:tcW w:type="dxa" w:w="2252"/>
          </w:tcPr>
          <w:p>
            <w:r>
              <w:rPr/>
              <w:t>代理服务费</w:t>
            </w:r>
          </w:p>
        </w:tc>
        <w:tc>
          <w:tcPr>
            <w:tcW w:type="dxa" w:w="5004"/>
          </w:tcPr>
          <w:p>
            <w:r>
              <w:rPr/>
              <w:t>收取。</w:t>
            </w:r>
          </w:p>
          <w:p>
            <w:r>
              <w:rPr/>
              <w:t>采购机构代理服务收费标准：参照国家发展计划委员会颁发的[2002]1980号文《招标代理服务收费管理暂行办法》及发改价[2011]534号文的规定收取。</w:t>
            </w:r>
          </w:p>
        </w:tc>
      </w:tr>
      <w:tr>
        <w:tc>
          <w:tcPr>
            <w:tcW w:type="dxa" w:w="1051"/>
          </w:tcPr>
          <w:p>
            <w:pPr>
              <w:jc w:val="center"/>
            </w:pPr>
            <w:r>
              <w:rPr/>
              <w:t>16</w:t>
            </w:r>
          </w:p>
        </w:tc>
        <w:tc>
          <w:tcPr>
            <w:tcW w:type="dxa" w:w="2252"/>
          </w:tcPr>
          <w:p>
            <w:r>
              <w:rPr/>
              <w:t>代理服务费收取方式</w:t>
            </w:r>
          </w:p>
        </w:tc>
        <w:tc>
          <w:tcPr>
            <w:tcW w:type="dxa" w:w="5004"/>
          </w:tcPr>
          <w:p>
            <w:r>
              <w:rPr/>
              <w:t>向中标/成交供应商收取</w:t>
            </w:r>
          </w:p>
        </w:tc>
      </w:tr>
      <w:tr>
        <w:tc>
          <w:tcPr>
            <w:tcW w:type="dxa" w:w="1051"/>
          </w:tcPr>
          <w:p>
            <w:pPr>
              <w:jc w:val="center"/>
            </w:pPr>
            <w:r>
              <w:rPr/>
              <w:t>17</w:t>
            </w:r>
          </w:p>
        </w:tc>
        <w:tc>
          <w:tcPr>
            <w:tcW w:type="dxa" w:w="2252"/>
          </w:tcPr>
          <w:p>
            <w:r>
              <w:rPr/>
              <w:t>响应文件要求</w:t>
            </w:r>
          </w:p>
        </w:tc>
        <w:tc>
          <w:tcPr>
            <w:tcW w:type="dxa" w:w="5004"/>
          </w:tcPr>
          <w:p>
            <w:pPr>
              <w:ind w:firstLine="480"/>
            </w:pPr>
            <w:r>
              <w:rPr/>
              <w:t>一、电子响应文件：</w:t>
            </w:r>
          </w:p>
          <w:p>
            <w:pPr>
              <w:ind w:firstLine="480"/>
            </w:pPr>
            <w:r>
              <w:rPr/>
              <w:t>（1）加密的电子响应文件 1 份（需在递交响应文件截止时间前成功上传至“云平台项目采购系统”），供应商应保证该优先步骤。</w:t>
            </w:r>
          </w:p>
          <w:p>
            <w:pPr>
              <w:ind w:firstLine="480"/>
            </w:pPr>
            <w:r>
              <w:rPr/>
              <w:t>（2）若现场无法使用系统进行电子开启/协商的，供应商须在开启现场递交非加密电子版响应文件U盘（或光盘）</w:t>
            </w:r>
            <w:r>
              <w:rPr/>
              <w:t>0</w:t>
            </w:r>
            <w:r>
              <w:rPr/>
              <w:t>份。供应商保证该后备步骤。</w:t>
            </w:r>
          </w:p>
          <w:p>
            <w:pPr>
              <w:ind w:firstLine="480"/>
            </w:pPr>
            <w:r>
              <w:rPr/>
              <w:t>二、纸质响应文件：</w:t>
            </w:r>
          </w:p>
          <w:p>
            <w:pPr>
              <w:ind w:firstLine="480"/>
            </w:pPr>
            <w:r>
              <w:rPr/>
              <w:t>（3）纸质响应文件正本</w:t>
            </w:r>
            <w:r>
              <w:rPr/>
              <w:t>0</w:t>
            </w:r>
            <w:r>
              <w:rPr/>
              <w:t>份，纸质响应文件副本</w:t>
            </w:r>
            <w:r>
              <w:rPr/>
              <w:t>0</w:t>
            </w:r>
            <w:r>
              <w:rPr/>
              <w:t>份。</w:t>
            </w:r>
          </w:p>
          <w:p>
            <w:pPr>
              <w:ind w:firstLine="480"/>
            </w:pPr>
            <w:r>
              <w:rPr/>
              <w:t>供应商须满足上述事项“一、电子响应文件”中（1）或（2）的要求，和“二、纸质响应文件”的要求。请保证电子响应文件应与纸质响应文件（如有）一致，如不一致时以电子投标文件为准。</w:t>
            </w:r>
          </w:p>
        </w:tc>
      </w:tr>
      <w:tr>
        <w:tc>
          <w:tcPr>
            <w:tcW w:type="dxa" w:w="1051"/>
          </w:tcPr>
          <w:p>
            <w:pPr>
              <w:jc w:val="center"/>
            </w:pPr>
            <w:r>
              <w:rPr/>
              <w:t>18</w:t>
            </w:r>
          </w:p>
        </w:tc>
        <w:tc>
          <w:tcPr>
            <w:tcW w:type="dxa" w:w="2252"/>
          </w:tcPr>
          <w:p>
            <w:r>
              <w:rPr/>
              <w:t>其他</w:t>
            </w:r>
          </w:p>
        </w:tc>
        <w:tc>
          <w:tcPr>
            <w:tcW w:type="dxa" w:w="5004"/>
          </w:tcPr>
          <w:p>
            <w:pPr>
              <w:jc w:val="left"/>
            </w:pPr>
            <w:r>
              <w:rPr/>
              <w:t>一、代理服务费收取方式，招标代理服务费以银行付款的形式以人民币一次性支付至以下账户（ 请在汇款单上写明本项目的项目名称+中标服务费）：开户银行：中国银行股份有限公司中山中山五路支行 ，帐号：695172408489 ，收款人：智林招标（广东）有限公司。</w:t>
            </w:r>
          </w:p>
          <w:p>
            <w:pPr>
              <w:jc w:val="left"/>
            </w:pPr>
            <w:r>
              <w:rPr/>
              <w:t>二、需落实的政府采购政策，1）《政府采购促进中小企业发展管理办法》（财库〔2020〕46号 ）；2）《关于政府采购支持监狱企业发展有关问题》（财库〔2014〕68号）； 3）《关于促进 残疾人就业政府采购政策的通知》（财库〔2017〕141号）； 4）《关于印发环境标志产品政府 采购品目清单的通知》（财库〔2019〕18号）； 5）《关于印发节能产品政府采购品目清单的通 知》（财库〔2019〕19号）； 6）《关于建立政府强制采购节能产品制度的通知》（国办发〔2 007〕51号）； 7）《关于运用政府采购政策支持脱贫攻坚的通知》（财库[2019]27号）。</w:t>
            </w:r>
          </w:p>
          <w:p>
            <w:pPr>
              <w:jc w:val="left"/>
            </w:pPr>
            <w:r>
              <w:rPr/>
              <w:t>三、采购标的对应的中小企业划分标准所属行业，工业。</w:t>
            </w:r>
          </w:p>
          <w:p>
            <w:pPr>
              <w:jc w:val="left"/>
            </w:pPr>
            <w:r>
              <w:rPr/>
              <w:t>四、关于贯彻落实《中国人民银行中山市中心支行中山市财政局中山市经济和信息化局中山市人民政府金融工作局关于印发的通知》的告知，1、根据《中国人民银行中山市中心支行 中山市 财政局 中山市经济和信息化局 中山市 人民政府金融工作局关于印发的通知》（中人银发【2017 】82号）规定，凡通过政府采购法定程序取得我市政府采购合同的中小微企业，均可向辖区内开 展政府采购质押融资业务的银行机构申请办理融资业务。 2、截至当前，辖区内开展政府采购质 押融资业务的银行机构报备的联系方式如下：政府采购质押融资业务的银行机构联系人名单 序号 银行机构 经办部门 联系人 联系方式 1 中国农业发展银行中山市分行 客 户业务部邹可仕 188025 98981 信贷与风险管理部 陈小龙 15889891688 2 中国工商 银行中山分行普惠金融事业部 陈炳 菁 18928108782 普惠金融事业部 杨培鹏 15900085352 3 中国农业银行中山分行 普惠金融事 业部 赖思韵 22644682 4 广发银行中山分行 普惠 金融部 林光宇 888 62643 5 中国邮政储蓄银 行中山市分行 小企业金融部 黄嘉霖138247207 41 6 中山农村商业银 行 总行公司业务部 杜保 森 88884181 7 平安银行中山分行 普惠金融部 林晓冰 13823931817 8 兴业银行中山分行 企 业金融部 刘中芳 0760-88368666-203172 9 招商银行中山分行公司金融事业部 唐庆颖 13924 998608 10 中国光大银行中山分行 公司业 务管理部 张梓颖 076 0-88858067 11 广州银行中 山分行 公司金融部 杨顺龙 88776919 12 中信银行中山分行 普惠金融部 陈廷忠 15113386853 普惠金融部 余超贤 15918291829 13 渤海银行中山分行 公司金融部 李建夏 13631124024、0 760-87911816 分行营业部 徐艺 13928142042、0760-87911808 14 华夏银行中山分行 营 销管理部 叶怡 28137 855 15 东莞银行中山分行 业务部赵荣耀 13042854636/86939959 16 东亚银行（中国）有限公司中山支行 中山支行 王涛89986282/18926998881 17 浦发银行中山 分行 交易银行部 付涛 0760-89982303 3、中小微企业有融资需求的，可通过应收账款融资服务 平台（网址： www.crcrfsp.com）和中山市社会征信和金融服务一体化系统（网址：www.zsyt hxt.zs.gov.cn）向辖区内特定或非特定银行机构咨询并提出融资申请。4、采购人应当及时在应 收账款融资服务平台（网址：www.crcrf sp.com）确认债权债务关系，支持中小微企业融资。5 、中小微企业与银行机构签订政府采购质押融资合同的，由采购人牵头与中小微企业和银行机构 三方签署《政府采购合同项下政府采购资金唯一回款账户确认函》，确保合同款支付到中小微企 业在融资银行机构开立的回款账号。 6、财政部门根据《政府采购法》等相关法规、规章规定， 对参加政府采购活动的供应商的不良行为予以记录，并纳入中山市社会征信和金融服务一体化系 统，供银行机构融资授信时审慎性参考。</w:t>
            </w:r>
          </w:p>
        </w:tc>
      </w:tr>
      <w:tr>
        <w:tc>
          <w:tcPr>
            <w:tcW w:type="dxa" w:w="1051"/>
          </w:tcPr>
          <w:p>
            <w:pPr>
              <w:jc w:val="center"/>
            </w:pPr>
            <w:r>
              <w:rPr/>
              <w:t>19</w:t>
            </w:r>
          </w:p>
        </w:tc>
        <w:tc>
          <w:tcPr>
            <w:tcW w:type="dxa" w:w="2252"/>
          </w:tcPr>
          <w:p>
            <w:r>
              <w:rPr/>
              <w:t>开标解密时长</w:t>
            </w:r>
          </w:p>
        </w:tc>
        <w:tc>
          <w:tcPr>
            <w:tcW w:type="dxa" w:w="5004"/>
          </w:tcPr>
          <w:p>
            <w:r>
              <w:rPr/>
              <w:t>120分钟</w:t>
            </w:r>
          </w:p>
          <w:p>
            <w:r>
              <w:rPr/>
              <w:t>说明：具体情况根据开标时现场代理机构人员设置为准</w:t>
            </w:r>
          </w:p>
        </w:tc>
      </w:tr>
      <w:tr>
        <w:tc>
          <w:tcPr>
            <w:tcW w:type="dxa" w:w="1051"/>
          </w:tcPr>
          <w:p>
            <w:pPr>
              <w:jc w:val="center"/>
            </w:pPr>
            <w:r>
              <w:rPr/>
              <w:t>20</w:t>
            </w:r>
          </w:p>
        </w:tc>
        <w:tc>
          <w:tcPr>
            <w:tcW w:type="dxa" w:w="2252"/>
          </w:tcPr>
          <w:p>
            <w:r>
              <w:rPr/>
              <w:t>专门面向中小企业采购</w:t>
            </w:r>
          </w:p>
        </w:tc>
        <w:tc>
          <w:tcPr>
            <w:tcW w:type="dxa" w:w="5004"/>
          </w:tcPr>
          <w:p>
            <w:pPr>
              <w:jc w:val="left"/>
            </w:pPr>
            <w:r>
              <w:rPr/>
              <w:t>采购包1：是</w:t>
            </w:r>
          </w:p>
        </w:tc>
      </w:tr>
    </w:tbl>
    <w:p>
      <w:r>
        <w:rPr>
          <w:b/>
          <w:sz w:val="28"/>
        </w:rPr>
        <w:t>三、说明</w:t>
      </w:r>
    </w:p>
    <w:p>
      <w:r>
        <w:rPr>
          <w:b/>
          <w:sz w:val="24"/>
        </w:rPr>
        <w:t>1.总则</w:t>
      </w:r>
    </w:p>
    <w:p>
      <w:pPr>
        <w:ind w:firstLine="480"/>
      </w:pPr>
      <w:r>
        <w:rPr/>
        <w:t>本谈判文件依据《中华人民共和国政府采购法》、《中华人民共和国政府采购法实施条例》（国务院令第658号）和《政府采购非招标采购方式管理办法》（财政部令第74号）及国家和广东省有关法律、法规、规章制度编制。</w:t>
      </w:r>
    </w:p>
    <w:p>
      <w:pPr>
        <w:ind w:firstLine="480"/>
      </w:pPr>
      <w:r>
        <w:rPr/>
        <w:t>供应商应仔细阅读本项目信息公告及谈判文件的所有内容（包括变更、补充、澄清以及修改等，且均为谈判文件的组成部分），按照谈判文件要求以及格式编制响应文件，并保证其真实性，否则一切后果自负。</w:t>
      </w:r>
    </w:p>
    <w:p>
      <w:pPr>
        <w:ind w:firstLine="480"/>
      </w:pPr>
      <w:r>
        <w:rPr/>
        <w:t>本次竞争性谈判项目，是以谈判公告的方式邀请非特定的供应商参加谈判。</w:t>
      </w:r>
    </w:p>
    <w:p>
      <w:r>
        <w:rPr>
          <w:b/>
          <w:sz w:val="24"/>
        </w:rPr>
        <w:t>2.适用范围</w:t>
      </w:r>
    </w:p>
    <w:p>
      <w:pPr>
        <w:ind w:firstLine="480"/>
      </w:pPr>
      <w:r>
        <w:rPr/>
        <w:t>本谈判文件仅适用于本次谈判公告中所涉及的项目和内容。</w:t>
      </w:r>
    </w:p>
    <w:p>
      <w:r>
        <w:rPr>
          <w:b/>
          <w:sz w:val="24"/>
        </w:rPr>
        <w:t>3.进口产品</w:t>
      </w:r>
    </w:p>
    <w:p>
      <w:pPr>
        <w:ind w:firstLine="480"/>
      </w:pPr>
      <w:r>
        <w:rPr/>
        <w:t>若本项目允许采购进口产品，供应商应保证所投产品可履行合法报通关手续进入中国关境内。</w:t>
      </w:r>
    </w:p>
    <w:p>
      <w:pPr>
        <w:ind w:firstLine="480"/>
      </w:pPr>
      <w:r>
        <w:rPr/>
        <w:t>若本项目不允许采购进口产品，如供应商所投产品为进口产品，其响应将被认定为响应无效。</w:t>
      </w:r>
    </w:p>
    <w:p>
      <w:r>
        <w:rPr>
          <w:b/>
          <w:sz w:val="24"/>
        </w:rPr>
        <w:t>4.谈判的费用</w:t>
      </w:r>
    </w:p>
    <w:p>
      <w:pPr>
        <w:ind w:firstLine="480"/>
      </w:pPr>
      <w:r>
        <w:rPr/>
        <w:t>不论谈判结果如何，供应商应承担所有与准备和参加谈判有关的费用。采购代理机构和采购人均无义务和责任承担相关费用。</w:t>
      </w:r>
    </w:p>
    <w:p>
      <w:r>
        <w:rPr>
          <w:b/>
          <w:sz w:val="24"/>
        </w:rPr>
        <w:t>5.以联合体形式参加谈判的，应符合以下规定：</w:t>
      </w:r>
    </w:p>
    <w:p>
      <w:pPr>
        <w:ind w:firstLine="480"/>
      </w:pPr>
      <w:r>
        <w:rPr/>
        <w:t>5.1 联合体各方均应当满足《政府采购法》第二十二条规定的条件，并在响应文件中提供联合体各方的相关证明材料。</w:t>
      </w:r>
    </w:p>
    <w:p>
      <w:pPr>
        <w:ind w:firstLine="480"/>
      </w:pPr>
      <w:r>
        <w:rPr/>
        <w:t>5.2</w:t>
        <w:tab/>
        <w:tab/>
        <w:t xml:space="preserve"> 联合体各方之间应签订联合体共同响应协议书并在响应文件中提交，明确约定联合体各方承担的工作和相应的责任。联合体各方签订联合体共同响应协议书后，不得再以自己名义单独在同一项目（采购包）中响应，也不得组成新的联合体参加同一项目（采购包）响应，若违反规定则其参与的所有响应将视为无效响应。</w:t>
      </w:r>
    </w:p>
    <w:p>
      <w:pPr>
        <w:ind w:firstLine="480"/>
      </w:pPr>
      <w:r>
        <w:rPr/>
        <w:t>5.3</w:t>
        <w:tab/>
        <w:tab/>
        <w:t xml:space="preserve"> 联合体应以联合协议中确定的牵头方名义登录云平台项目采购系统进行项目响应登记，录入联合体所有成员单位的全称并使用成员单位的电子印章进行联投确认，联合体名称需与联合体共同响应协议书签署方一致。对于需交响应保证金的，以牵头方名义缴纳。</w:t>
      </w:r>
    </w:p>
    <w:p>
      <w:pPr>
        <w:ind w:firstLine="480"/>
      </w:pPr>
      <w:r>
        <w:rPr/>
        <w:t>5.4 联合体成员存在不良信用记录的，视同联合体存在不良信用记录。</w:t>
      </w:r>
    </w:p>
    <w:p>
      <w:pPr>
        <w:ind w:firstLine="480"/>
      </w:pPr>
      <w:r>
        <w:rPr/>
        <w:t>5.5 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ind w:firstLine="480"/>
      </w:pPr>
      <w:r>
        <w:rPr/>
        <w:t>5.6 联合体各方应当共同与采购人签订采购合同，就合同约定的事项对采购人承担连带责任。</w:t>
      </w:r>
    </w:p>
    <w:p>
      <w:r>
        <w:rPr>
          <w:b/>
          <w:sz w:val="24"/>
        </w:rPr>
        <w:t>6.关联企业响应说明</w:t>
      </w:r>
    </w:p>
    <w:p>
      <w:pPr>
        <w:ind w:firstLine="480"/>
      </w:pPr>
      <w:r>
        <w:rPr/>
        <w:t>6.1</w:t>
        <w:tab/>
        <w:tab/>
        <w:t xml:space="preserve"> 对于不接受联合体响应的采购项目（采购包）：法定代表人或单位负责人为同一个人或者存在直接控股、管理关系的不同供应商，不得同时参加同一项目或同一采购包的响应。如同时参加，则评审时将同时被拒绝。</w:t>
      </w:r>
    </w:p>
    <w:p>
      <w:pPr>
        <w:ind w:firstLine="480"/>
      </w:pPr>
      <w:r>
        <w:rPr/>
        <w:t>6.2</w:t>
        <w:tab/>
        <w:tab/>
        <w:t xml:space="preserve"> 对于接受联合体响应的采购项目（采购包）：除联合体外，法定代表人或单位负责人为同一个人或者存在直接控股、管理关系的不同供应商，不得同时参加同一项目或同一采购包的响应。如同时参加，则评审时将同时被拒绝。</w:t>
      </w:r>
    </w:p>
    <w:p>
      <w:r>
        <w:rPr>
          <w:b/>
          <w:sz w:val="24"/>
        </w:rPr>
        <w:t>7.关于中小微企业响应</w:t>
      </w:r>
    </w:p>
    <w:p>
      <w:pPr>
        <w:ind w:firstLine="480"/>
      </w:pPr>
      <w:r>
        <w:rPr/>
        <w:t>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w:t>
        <w:tab/>
        <w:tab/>
        <w:t xml:space="preserve"> 中小企业划分见《关于印发中小企业划型标准规定的通知》（工信部联企业〔2011〕300号) 。</w:t>
      </w:r>
    </w:p>
    <w:p>
      <w:pPr>
        <w:ind w:firstLine="480"/>
      </w:pPr>
      <w:r>
        <w:rPr/>
        <w:t>根据财库〔2014〕68号《财政部</w:t>
        <w:tab/>
        <w:tab/>
        <w:t xml:space="preserve">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响应时，提供由省级以上监狱管理局、戒毒管理局(含新疆生产建设兵团)出具的属于监狱企业的证明文件，不再提供《中小微企业声明函》。</w:t>
      </w:r>
    </w:p>
    <w:p>
      <w:pPr>
        <w:ind w:firstLine="480"/>
      </w:pPr>
      <w:r>
        <w:rPr/>
        <w:t>根据财库〔2017〕141号《财政部 民政部</w:t>
        <w:tab/>
        <w:tab/>
        <w:t xml:space="preserve"> 中国残疾人联合会关于促进残疾人就业政府采购政策的通知》，在政府采购活动中，残疾人福利性单位视同小型、微型企业，享受政府采购支持政策的残疾人福利性单位应当同时满足《财政部 民政部</w:t>
        <w:tab/>
        <w:tab/>
        <w:t xml:space="preserve">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r>
        <w:rPr>
          <w:b/>
          <w:sz w:val="24"/>
        </w:rPr>
        <w:t>8.纪律与保密事项</w:t>
      </w:r>
    </w:p>
    <w:p>
      <w:pPr>
        <w:ind w:firstLine="480"/>
      </w:pPr>
      <w:r>
        <w:rPr/>
        <w:t>8.1供应商不得相互串通响应报价，不得妨碍其他供应商的公平竞争，不得损害采购人或其他供应商的合法权益，供应商不得以向采购人、谈判小组成员行贿或者采取其他不正当手段谋取成交。</w:t>
      </w:r>
    </w:p>
    <w:p>
      <w:pPr>
        <w:ind w:firstLine="480"/>
      </w:pPr>
      <w:r>
        <w:rPr/>
        <w:t>8.2供应商不得与采购人就响应价格、响应方案等实质性内容进行谈判，也不得私下接触谈判小组成员。</w:t>
      </w:r>
    </w:p>
    <w:p>
      <w:pPr>
        <w:ind w:firstLine="480"/>
      </w:pPr>
      <w:r>
        <w:rPr/>
        <w:t>8.3在确定成交人之前，供应商试图在响应文件审查、澄清、比较和评价时对谈判小组、采购人和采购代理机构施加任何影响都可能导致其响应无效。</w:t>
      </w:r>
    </w:p>
    <w:p>
      <w:pPr>
        <w:ind w:firstLine="480"/>
      </w:pPr>
      <w:r>
        <w:rPr/>
        <w:t>8.4获得本谈判文件者，须履行本谈判项目下保密义务，不得将因本次谈判获得的信息向第三人外传，不得将谈判文件用作本次响应以外的任何用途。</w:t>
      </w:r>
    </w:p>
    <w:p>
      <w:pPr>
        <w:ind w:firstLine="480"/>
      </w:pPr>
      <w:r>
        <w:rPr/>
        <w:t>8.5由采购人向供应商提供的图纸、详细资料、样品、模型、模件和所有其它资料，均为保密资料，仅被用于它所规定的用途。除非得到采购人的同意，不能向任何第三方透露。开启结束后，应采购人要求，供应商应归还所有从采购人处获得的保密资料。</w:t>
      </w:r>
    </w:p>
    <w:p>
      <w:pPr>
        <w:ind w:firstLine="480"/>
      </w:pPr>
      <w:r>
        <w:rPr/>
        <w:t>8.6采购人或采购代理机构有权将供应商提供的所有资料向有关政府部门或询价小组披露。</w:t>
      </w:r>
    </w:p>
    <w:p>
      <w:pPr>
        <w:ind w:firstLine="480"/>
      </w:pPr>
      <w:r>
        <w:rPr/>
        <w:t>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r>
        <w:rPr>
          <w:b/>
          <w:sz w:val="24"/>
        </w:rPr>
        <w:t>9.语言文字以及度量衡单位</w:t>
      </w:r>
    </w:p>
    <w:p>
      <w:pPr>
        <w:ind w:firstLine="480"/>
      </w:pPr>
      <w:r>
        <w:rPr/>
        <w:t>9.1除谈判文件另有规定外，响应文件应使用中文文本，若有不同文本，以中文文本为准。响应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ind w:firstLine="480"/>
      </w:pPr>
      <w:r>
        <w:rPr/>
        <w:t>9.2除非谈判文件的技术规格中另有规定，供应商在响应文件中及其与采购人和采购代理机构的所有往来文件中的计量单位均应采用中华人民共和国法定计量单位。</w:t>
      </w:r>
    </w:p>
    <w:p>
      <w:pPr>
        <w:ind w:firstLine="480"/>
      </w:pPr>
      <w:r>
        <w:rPr/>
        <w:t>9.3供应商所提供的货物和服务均应以人民币报价，货币单位：元。</w:t>
      </w:r>
    </w:p>
    <w:p>
      <w:r>
        <w:rPr>
          <w:b/>
          <w:sz w:val="24"/>
        </w:rPr>
        <w:t>10. 现场踏勘（如有）</w:t>
      </w:r>
    </w:p>
    <w:p>
      <w:pPr>
        <w:ind w:firstLine="480"/>
      </w:pPr>
      <w:r>
        <w:rPr/>
        <w:t>10.1谈判文件规定组织踏勘现场的，采购人按谈判文件规定的时间、地点组织供应商踏勘项目现场。</w:t>
      </w:r>
    </w:p>
    <w:p>
      <w:pPr>
        <w:ind w:firstLine="480"/>
      </w:pPr>
      <w:r>
        <w:rPr/>
        <w:t>10.2供应商自行承担踏勘现场发生的责任、风险和自身费用。</w:t>
      </w:r>
    </w:p>
    <w:p>
      <w:pPr>
        <w:ind w:firstLine="480"/>
      </w:pPr>
      <w:r>
        <w:rPr/>
        <w:t>10.3采购人在踏勘现场中介绍的资料和数据等，不构成对谈判文件的修改或不作为供应商编制响应文件的依据。</w:t>
      </w:r>
    </w:p>
    <w:p>
      <w:r>
        <w:rPr>
          <w:b/>
          <w:sz w:val="28"/>
        </w:rPr>
        <w:t>四、谈判文件的澄清和修改</w:t>
      </w:r>
    </w:p>
    <w:p>
      <w:pPr>
        <w:ind w:firstLine="480"/>
      </w:pPr>
      <w:r>
        <w:rPr/>
        <w:t>1.采购代理机构对谈判文件进行必要的澄清或者修改的，在指定媒体上发布更正公告。澄清或者修改的内容可能影响响应文件编制的，更正公告在响应截止时间至少3个工作日前发出；不足3个工作日的，代理机构顺延提交响应文件截止时间。</w:t>
      </w:r>
    </w:p>
    <w:p>
      <w:pPr>
        <w:ind w:firstLine="480"/>
      </w:pPr>
      <w:r>
        <w:rPr/>
        <w:t>2.更正公告及其所发布的内容或信息（包括但不限于：谈判文件的澄清或修改、现场考察或答疑会的有关事宜等）作为谈判文件的组成部分，对供应商具有约束力。一经在指定媒体上发布后，更正公告将作为通知所有谈判文件收受人的书面形式。</w:t>
      </w:r>
    </w:p>
    <w:p>
      <w:pPr>
        <w:ind w:firstLine="480"/>
      </w:pPr>
      <w:r>
        <w:rPr/>
        <w:t>3.如更正公告有重新发布电子谈判文件的，供应商应登录云平台项目采购系统下载最新发布的电子谈判文件制作响应文件。</w:t>
      </w:r>
    </w:p>
    <w:p>
      <w:pPr>
        <w:ind w:firstLine="480"/>
      </w:pPr>
      <w:r>
        <w:rPr/>
        <w:t>4.供应商在规定的时间内未对谈判文件提出疑问、质疑或要求澄清的，将视其为无异议。对谈判文件中描述有歧义或前后不一致的地方，谈判小组有权进行评判，但对同一条款的评判应适用于每个供应商。</w:t>
      </w:r>
    </w:p>
    <w:p>
      <w:r>
        <w:rPr>
          <w:b/>
          <w:sz w:val="28"/>
        </w:rPr>
        <w:t>五、响应要求</w:t>
      </w:r>
    </w:p>
    <w:p>
      <w:r>
        <w:rPr>
          <w:b/>
          <w:sz w:val="24"/>
        </w:rPr>
        <w:t>1.响应登记</w:t>
      </w:r>
    </w:p>
    <w:p>
      <w:pPr>
        <w:ind w:firstLine="480"/>
      </w:pPr>
      <w:r>
        <w:rPr/>
        <w:t>供应商应从广东省政府采购网（https://gdgpo.czt.gd.gov.cn/）上广东政府采购智慧云平台（以下简称“云平台”）的政府采购供应商入口进行免费注册后，登录进入项目采购系统完成项目响应登记并在线获取谈判文件（未按上述方式获取谈判文件的供应商，其响应资格将被视为无效）。</w:t>
      </w:r>
    </w:p>
    <w:p>
      <w:r>
        <w:rPr>
          <w:b/>
          <w:sz w:val="24"/>
        </w:rPr>
        <w:t>2.响应文件的制作</w:t>
      </w:r>
    </w:p>
    <w:p>
      <w:pPr>
        <w:ind w:firstLine="480"/>
      </w:pPr>
      <w:r>
        <w:rPr/>
        <w:t>2.1响应文件中，所有内容均以电子文件编制，其格式要求详见第六章说明。如因不按要求编制导致系统无法检索、读取相关信息时，其后果由供应商承担。</w:t>
      </w:r>
    </w:p>
    <w:p>
      <w:pPr>
        <w:ind w:firstLine="480"/>
      </w:pPr>
      <w:r>
        <w:rPr/>
        <w:t>2.2供应商应使用云平台提供的投标客户端编制、标记、加密响应文件，成功加密后将生成指定格式的电子响应文件和电子备用响应文件。所有响应文件不能进行压缩处理。关于电子响应报价说明如下：</w:t>
      </w:r>
    </w:p>
    <w:p>
      <w:pPr>
        <w:ind w:firstLine="480"/>
      </w:pPr>
      <w:r>
        <w:rPr/>
        <w:t>(1)供应商应按照“第二章采购需求”的需求内容、责任范围以及合同条款进行报价。并按“首轮报价表”和“分项报价表”规定的格式报出总价和分项价格。谈判总价中不得包含谈判文件要求以外的内容，否则，在评审时不予核减。</w:t>
      </w:r>
    </w:p>
    <w:p>
      <w:pPr>
        <w:ind w:firstLine="480"/>
      </w:pPr>
      <w:r>
        <w:rPr/>
        <w:t>(2)响应报价包括本项目采购需求和投入使用的所有费用，包括但不限于主件、标准附件、备品备件、施工、服务、专用工具、安装、调试、检验、培训、运输、保险、税款等。</w:t>
      </w:r>
    </w:p>
    <w:p>
      <w:pPr>
        <w:ind w:firstLine="480"/>
      </w:pPr>
      <w:r>
        <w:rPr/>
        <w:t>(3)响应报价不得有选择性报价和附有条件的报价，否则将导致响应无效。</w:t>
      </w:r>
    </w:p>
    <w:p>
      <w:pPr>
        <w:ind w:firstLine="480"/>
      </w:pPr>
      <w:r>
        <w:rPr/>
        <w:t>2.3如有对多个采购包响应的，要对每个采购包独立制作电子响应文件。</w:t>
      </w:r>
    </w:p>
    <w:p>
      <w:pPr>
        <w:ind w:firstLine="480"/>
      </w:pPr>
      <w:r>
        <w:rPr/>
        <w:t>2.4供应商不得将同一个项目或同一个采购包的内容拆开响应，否则其响应将被视为非实质性响应。</w:t>
      </w:r>
    </w:p>
    <w:p>
      <w:pPr>
        <w:ind w:firstLine="480"/>
      </w:pPr>
      <w:r>
        <w:rPr/>
        <w:t>2.5供应商须对谈判文件的对应要求给予唯一的实质性响应，否则将视为不响应。</w:t>
      </w:r>
    </w:p>
    <w:p>
      <w:pPr>
        <w:ind w:firstLine="480"/>
      </w:pPr>
      <w:r>
        <w:rPr/>
        <w:t>2.6谈判文件中，凡标有“★”的地方均为实质性响应条款，供应商若有一项带“★”的条款未响应或不满足，将按无效响应处理。</w:t>
      </w:r>
    </w:p>
    <w:p>
      <w:pPr>
        <w:ind w:firstLine="480"/>
      </w:pPr>
      <w:r>
        <w:rPr/>
        <w:t>2.7供应商必须按谈判文件指定的格式填写各种报价，各报价应计算正确。除在谈判文件另有规定外（如：报折扣、报优惠率等），计量单位应使用中华人民共和国法定计量单位，以人民币填报所有报价。</w:t>
      </w:r>
    </w:p>
    <w:p>
      <w:pPr>
        <w:ind w:firstLine="480"/>
      </w:pPr>
      <w:r>
        <w:rPr/>
        <w:t>2.8响应文件以及供应商与采购人、代理机构就有关响应的往来函电均应使用中文。供应商提交的支持性文件和印制的文件可以用另一种语言，但相应内容应翻译成中文，在解释响应文件时以中文文本为准。</w:t>
      </w:r>
    </w:p>
    <w:p>
      <w:pPr>
        <w:ind w:firstLine="480"/>
      </w:pPr>
      <w:r>
        <w:rPr/>
        <w:t>2.9供应商应按谈判文件的规定及附件要求的内容和格式完整地填写和提供资料。供应商必须对响应文件所提供的全部资料的真实性承担法律责任，并无条件接受采购人和政府采购监督管理部门对其中任何资料进行核实（核对原件）的要求。采购人核对发现有不一致或供应商无正当理由不按时提供原件的，应当书面知会采购代理机构，并书面报告本级人民政府财政部门。</w:t>
      </w:r>
    </w:p>
    <w:p>
      <w:r>
        <w:rPr>
          <w:b/>
          <w:sz w:val="24"/>
        </w:rPr>
        <w:t>3.响应文件的提交</w:t>
      </w:r>
    </w:p>
    <w:p>
      <w:pPr>
        <w:ind w:firstLine="480"/>
      </w:pPr>
      <w:r>
        <w:rPr/>
        <w:t>3.1在响应文件提交截止时间前，供应商须将电子响应文件成功完整上传到云平台项目采购系统，且取得响应回执。时间以云平台项目采购系统服务器从中国科学院国家授时中心取得的北京时间为准，响应截止时间结束后，系统将不允许供应商上传响应文件，已上传响应文件但未完成传输的文件系统将拒绝接收。</w:t>
      </w:r>
    </w:p>
    <w:p>
      <w:pPr>
        <w:ind w:firstLine="480"/>
      </w:pPr>
      <w:r>
        <w:rPr/>
        <w:t>3.2采购代理机构对因不可抗力事件造成的响应文件的损坏、丢失的，不承担责任。</w:t>
      </w:r>
    </w:p>
    <w:p>
      <w:pPr>
        <w:ind w:firstLine="480"/>
      </w:pPr>
      <w:r>
        <w:rPr/>
        <w:t>3.3出现下述情形之一，属于未成功提交响应文件，按无效响应处理：</w:t>
      </w:r>
    </w:p>
    <w:p>
      <w:pPr>
        <w:ind w:firstLine="480"/>
      </w:pPr>
      <w:r>
        <w:rPr/>
        <w:t>（1）至提交响应文件截止时，响应文件未成功完整上传并取得响应回执的。</w:t>
      </w:r>
    </w:p>
    <w:p>
      <w:pPr>
        <w:ind w:firstLine="480"/>
      </w:pPr>
      <w:r>
        <w:rPr/>
        <w:t>（2）响应文件未按响应格式中注明需签字盖章的要求进行签名（含电子签名）和加盖电子印章，或签名（含电子签名）或电子印章不完整的。</w:t>
      </w:r>
    </w:p>
    <w:p>
      <w:pPr>
        <w:ind w:firstLine="480"/>
      </w:pPr>
      <w:r>
        <w:rPr/>
        <w:t>（3）响应文件损坏或格式不正确的。</w:t>
      </w:r>
    </w:p>
    <w:p>
      <w:r>
        <w:rPr>
          <w:b/>
          <w:sz w:val="24"/>
        </w:rPr>
        <w:t>4.响应文件的修改、撤回与撤销</w:t>
      </w:r>
    </w:p>
    <w:p>
      <w:pPr>
        <w:ind w:firstLine="480"/>
      </w:pPr>
      <w:r>
        <w:rPr/>
        <w:t>4.1在提交响应文件截止时间前，供应商可以修改或撤回未解密的电子响应文件，并于提交响应文件截止时间前将修改后重新生成的电子响应文件上传至系统，到达响应文件提交截止时间后，将不允许修改或撤回。</w:t>
      </w:r>
    </w:p>
    <w:p>
      <w:pPr>
        <w:ind w:firstLine="480"/>
      </w:pPr>
      <w:r>
        <w:rPr/>
        <w:t>4.2在提交响应文件截止时间后，供应商不得补充、修改和更换响应文件。</w:t>
      </w:r>
    </w:p>
    <w:p>
      <w:r>
        <w:rPr>
          <w:b/>
          <w:sz w:val="24"/>
        </w:rPr>
        <w:t>5.响应文件的解密</w:t>
      </w:r>
    </w:p>
    <w:p>
      <w:pPr>
        <w:ind w:firstLine="480"/>
      </w:pPr>
      <w:r>
        <w:rPr/>
        <w:t>到达开启时间后，供应商需携带并使用制作该响应文件的同一数字证书参加解密，供应商须在采购代理机构规定的时间内完成响应文件解密，供应商未携带数字证书或其他非系统原因导致的逾期未解密响应文件，将作无效响应处理。</w:t>
      </w:r>
    </w:p>
    <w:p>
      <w:r>
        <w:rPr>
          <w:b/>
          <w:sz w:val="24"/>
        </w:rPr>
        <w:t>6.响应保证金</w:t>
      </w:r>
    </w:p>
    <w:p>
      <w:pPr>
        <w:ind w:firstLine="480"/>
      </w:pPr>
      <w:r>
        <w:rPr/>
        <w:t>6.1响应保证金的缴纳</w:t>
      </w:r>
    </w:p>
    <w:p>
      <w:pPr>
        <w:ind w:firstLine="480"/>
      </w:pPr>
      <w:r>
        <w:rPr/>
        <w:t>供应商在提交响应文件的同时，应按供应商须知前附表规定的金额和缴纳要求缴纳响应保证金，并作为其响应文件的组成部分。</w:t>
      </w:r>
    </w:p>
    <w:p>
      <w:pPr>
        <w:ind w:firstLine="480"/>
      </w:pPr>
      <w:r>
        <w:rPr/>
        <w:t>如采用转账、支票、本票、汇票形式提交的，响应保证金从供应商基本账户递交，由</w:t>
      </w:r>
      <w:r>
        <w:rPr/>
        <w:t>智林招标（广东）有限公司</w:t>
      </w:r>
      <w:r>
        <w:rPr/>
        <w:t>代收。具体操作要求详见</w:t>
      </w:r>
      <w:r>
        <w:rPr/>
        <w:t>智林招标（广东）有限公司</w:t>
      </w:r>
      <w:r>
        <w:rPr/>
        <w:t>有关指引，递交事宜请自行咨询</w:t>
      </w:r>
      <w:r>
        <w:rPr/>
        <w:t>智林招标（广东）有限公司</w:t>
      </w:r>
      <w:r>
        <w:rPr/>
        <w:t>；请各供应商在响应文件递交截止时间前按须知前附表规定的金额递交至</w:t>
      </w:r>
      <w:r>
        <w:rPr/>
        <w:t>智林招标（广东）有限公司</w:t>
      </w:r>
      <w:r>
        <w:rPr/>
        <w:t>，到账情况以谈判时</w:t>
      </w:r>
      <w:r>
        <w:rPr/>
        <w:t>智林招标（广东）有限公司</w:t>
      </w:r>
      <w:r>
        <w:rPr/>
        <w:t>查询的信息为准。</w:t>
      </w:r>
    </w:p>
    <w:p>
      <w:pPr>
        <w:ind w:firstLine="480"/>
      </w:pPr>
      <w:r>
        <w:rPr/>
        <w:t>如采用金融机构、专业担保机构开具的投标（响应）担保函、投标（响应）保证保险函等形式提交响应保证金的，投标（响应）担保函或投标（响应）保证保险函须开具给采购人（保险受益人须为采购人），并与响应文件一同递交。</w:t>
      </w:r>
    </w:p>
    <w:p>
      <w:pPr>
        <w:ind w:firstLine="480"/>
      </w:pPr>
      <w:r>
        <w:rPr/>
        <w:t>供应商可通过"广东政府采购智慧云平台金融服务中心"(https://gdgpo.czt.gd.gov.cn/zcdservice/zcd/guangdong/)，申请办理电子保函，电子保函与纸质保函具有同样效力。</w:t>
      </w:r>
    </w:p>
    <w:p>
      <w:pPr>
        <w:ind w:firstLine="480"/>
      </w:pPr>
      <w:r>
        <w:rPr/>
        <w:t>注意事项：供应商通过线下方式缴纳保证金（转账、支票、汇票、本票、纸质保函）的，需准备缴纳凭证的扫描件作为核验凭证；通过电子保函形式缴纳保证金的，如遇谈判现场无法拉取电子保函信息时，可提供电子保函打印件或购买凭证作为核验凭证。相关凭证应上传至系统归档保存。</w:t>
      </w:r>
    </w:p>
    <w:p>
      <w:pPr>
        <w:ind w:firstLine="480"/>
      </w:pPr>
      <w:r>
        <w:rPr/>
        <w:t>6.2响应保证金的退还：</w:t>
      </w:r>
    </w:p>
    <w:p>
      <w:pPr>
        <w:ind w:firstLine="480"/>
      </w:pPr>
      <w:r>
        <w:rPr/>
        <w:t>（1）供应商在响应截止时间前放弃响应的，自所参与采购包结果公告发出后5个工作日内退还。</w:t>
      </w:r>
    </w:p>
    <w:p>
      <w:pPr>
        <w:ind w:firstLine="480"/>
      </w:pPr>
      <w:r>
        <w:rPr/>
        <w:t>（2）未成交的供应商保证金，在成交通知书发出后5个工作日内原额退还。</w:t>
      </w:r>
    </w:p>
    <w:p>
      <w:pPr>
        <w:ind w:firstLine="480"/>
      </w:pPr>
      <w:r>
        <w:rPr/>
        <w:t>（3）成交供应商的响应保证金,在成交供应商与采购人签订采购合同后5个工作日内原额退还。</w:t>
      </w:r>
    </w:p>
    <w:p>
      <w:pPr>
        <w:ind w:firstLine="480"/>
      </w:pPr>
      <w:r>
        <w:rPr/>
        <w:t>备注：但因供应商自身原因导致无法及时退还的除外。</w:t>
      </w:r>
    </w:p>
    <w:p>
      <w:pPr>
        <w:ind w:firstLine="480"/>
      </w:pPr>
      <w:r>
        <w:rPr/>
        <w:t>6.3有下列情形之一的，响应保证金将不予退还并上缴国库：</w:t>
      </w:r>
    </w:p>
    <w:p>
      <w:pPr>
        <w:ind w:firstLine="480"/>
      </w:pPr>
      <w:r>
        <w:rPr/>
        <w:t>（1）提供虚假材料谋取成交的；</w:t>
      </w:r>
    </w:p>
    <w:p>
      <w:pPr>
        <w:ind w:firstLine="480"/>
      </w:pPr>
      <w:r>
        <w:rPr/>
        <w:t>（2）供应商在谈判文件规定的响应有效期内撤销其响应；</w:t>
      </w:r>
    </w:p>
    <w:p>
      <w:pPr>
        <w:ind w:firstLine="480"/>
      </w:pPr>
      <w:r>
        <w:rPr/>
        <w:t>（3）成交后，无正当理由放弃成交资格；</w:t>
      </w:r>
    </w:p>
    <w:p>
      <w:pPr>
        <w:ind w:firstLine="480"/>
      </w:pPr>
      <w:r>
        <w:rPr/>
        <w:t>（4）成交后，无正当理由不与采购人签订合同；</w:t>
      </w:r>
    </w:p>
    <w:p>
      <w:pPr>
        <w:ind w:firstLine="480"/>
      </w:pPr>
      <w:r>
        <w:rPr/>
        <w:t>（5）法律法规和谈判文件规定的其他情形。</w:t>
      </w:r>
    </w:p>
    <w:p>
      <w:r>
        <w:rPr>
          <w:b/>
          <w:sz w:val="24"/>
        </w:rPr>
        <w:t>7.响应有效期</w:t>
      </w:r>
    </w:p>
    <w:p>
      <w:pPr>
        <w:ind w:firstLine="480"/>
      </w:pPr>
      <w:r>
        <w:rPr/>
        <w:t>7.1响应有效期内供应商撤销响应文件的，采购人或者采购代理机构可以不退还响应保证金（如有）。采用响应保函方式替代保证金的，采购人或者采购代理机构可以向担保机构索赔保证金。</w:t>
      </w:r>
    </w:p>
    <w:p>
      <w:pPr>
        <w:ind w:firstLine="480"/>
      </w:pPr>
      <w:r>
        <w:rPr/>
        <w:t>7.2出现特殊情况需延长响应有效期的，采购人或采购代理机构可于响应有效期满之前要求供应商同意延长有效期，要求与答复均以书面形式通知所有供应商。供应商同意延长的，应相应延长其响应保证金（如有）的有效期，但不得要求或被允许修改或撤销其响应文件；供应商可以拒绝延长有效期，但其响应将会被视为无效，拒绝延长有效期的供应商有权收回其响应保证金（如有）。采用响应保函方式替代保证金的，响应有效期超出保函有效期的，采购人或者采购代理机构应提示响应供应商重新开函，未获得有效保函的响应供应商其响应将会被视为无效。</w:t>
      </w:r>
    </w:p>
    <w:p>
      <w:r>
        <w:rPr>
          <w:b/>
          <w:sz w:val="24"/>
        </w:rPr>
        <w:t>8.样品（演示）</w:t>
      </w:r>
    </w:p>
    <w:p>
      <w:pPr>
        <w:ind w:firstLine="480"/>
      </w:pPr>
      <w:r>
        <w:rPr/>
        <w:t>8.1谈判文件规定供应商提交样品的，样品属于响应文件的组成部分。样品的生产、运输、安装、保全等一切费用由供应商自理。</w:t>
      </w:r>
    </w:p>
    <w:p>
      <w:pPr>
        <w:ind w:firstLine="480"/>
      </w:pPr>
      <w:r>
        <w:rPr/>
        <w:t>8.2响应截止时间前，供应商应将样品送达至指定地点。若需要现场演示的，供应商应提前做好演示准备（包括演示设备）。</w:t>
      </w:r>
    </w:p>
    <w:p>
      <w:pPr>
        <w:ind w:firstLine="480"/>
      </w:pPr>
      <w:r>
        <w:rPr/>
        <w:t>8.3采购结果公告发布后，成交供应商的样品由采购人封存，作为履约验收的依据之一。未成交供应商在接到采购代理机构通知后，应按规定时间尽快自行取回样品，否则视同供应商不再认领，代理机构有权进行处理。</w:t>
      </w:r>
    </w:p>
    <w:p>
      <w:r>
        <w:rPr>
          <w:b/>
          <w:sz w:val="24"/>
        </w:rPr>
        <w:t>9除谈判文件另有规定外，有下列情形之一的，响应无效：</w:t>
      </w:r>
    </w:p>
    <w:p>
      <w:pPr>
        <w:ind w:firstLine="480"/>
      </w:pPr>
      <w:r>
        <w:rPr/>
        <w:t>9.1响应文件未按照谈判文件要求签署、盖章；</w:t>
      </w:r>
    </w:p>
    <w:p>
      <w:pPr>
        <w:ind w:firstLine="480"/>
      </w:pPr>
      <w:r>
        <w:rPr/>
        <w:t>9.2不符合谈判文件中规定的资格要求；</w:t>
      </w:r>
    </w:p>
    <w:p>
      <w:pPr>
        <w:ind w:firstLine="480"/>
      </w:pPr>
      <w:r>
        <w:rPr/>
        <w:t>9.3响应报价超过谈判文件中规定的预算金额或最高限价；</w:t>
      </w:r>
    </w:p>
    <w:p>
      <w:pPr>
        <w:ind w:firstLine="480"/>
      </w:pPr>
      <w:r>
        <w:rPr/>
        <w:t>9.4响应文件含有采购人不能接受的附加条件；</w:t>
      </w:r>
    </w:p>
    <w:p>
      <w:pPr>
        <w:ind w:firstLine="480"/>
      </w:pPr>
      <w:r>
        <w:rPr/>
        <w:t>9.5有关法律、法规和规章及谈判文件规定的其他无效情形。</w:t>
      </w:r>
    </w:p>
    <w:p>
      <w:r>
        <w:rPr>
          <w:b/>
          <w:sz w:val="28"/>
        </w:rPr>
        <w:t>六、谈判、评审和结果确认</w:t>
      </w:r>
    </w:p>
    <w:p>
      <w:r>
        <w:rPr>
          <w:b/>
          <w:sz w:val="24"/>
        </w:rPr>
        <w:t>1. 响应文件的开启</w:t>
      </w:r>
    </w:p>
    <w:p>
      <w:pPr>
        <w:ind w:firstLine="480"/>
      </w:pPr>
      <w:r>
        <w:rPr/>
        <w:t>1.1 开启程序</w:t>
      </w:r>
    </w:p>
    <w:p>
      <w:pPr>
        <w:ind w:firstLine="480"/>
      </w:pPr>
      <w:r>
        <w:rPr/>
        <w:t>工作人员按谈判公告规定的时间进行开启，由采购人或者采购代理机构工作人员宣布供应商名称、解密情况和谈判文件规定的需要宣布的其他内容。开启分为现场电子开启和远程电子开启两种。</w:t>
      </w:r>
    </w:p>
    <w:p>
      <w:pPr>
        <w:ind w:firstLine="480"/>
      </w:pPr>
      <w:r>
        <w:rPr/>
        <w:t>采用现场电子开启的：供应商的法定代表人或其委托代理人应当按照本谈判公告载明的时间和地点前往参加开启，并携带编制本项目（采购包）电子响应文件时加密所用的数字证书、存储有备用电子响应文件的U盘前往开启现场。</w:t>
      </w:r>
    </w:p>
    <w:p>
      <w:pPr>
        <w:ind w:firstLine="480"/>
      </w:pPr>
      <w:r>
        <w:rPr/>
        <w:t>采用远程电子开启的：供应商的法定代表人或其授权代表应当按照本谈判公告载明的时间和模式等要求参加开启。在响应截止时间前30分钟，应当登录云平台开标大厅进行签到，并且填写授权代表的姓名与手机号码。若因签到时填写的授权代表信息有误而导致的不良后果，由供应商自行承担。</w:t>
      </w:r>
    </w:p>
    <w:p>
      <w:pPr>
        <w:ind w:firstLine="480"/>
      </w:pPr>
      <w:r>
        <w:rPr/>
        <w:t>开启时，供应商应当使用编制本项目（采购包）电子响应文件时加密所用数字证书在开始解密后按照采购代理机构规定的时间内完成电子响应文件的解密，如遇不可抗力等其他特殊情况，采购代理机构可视情况延长解密时间。供应商未携带数字证书或其他非系统原因导致的在规定时间内未解密响应文件，将作无效响应处理。（采用远程电子开启的，各供应商在参加开启以前须自行对使用电脑的网络环境、驱动安装、客户端安装以及数字证书的有效性等进行检测，确保可以正常使用）。</w:t>
      </w:r>
    </w:p>
    <w:p>
      <w:pPr>
        <w:ind w:firstLine="480"/>
      </w:pPr>
      <w:r>
        <w:rPr/>
        <w:t>如在电子开启过程中出现无法正常解密的，代理机构可根据实际情况打开上传备用电子响应文件通道。系统将对上传的备用电子响应文件的合法性进行验证，若发现提交的备用电子响应文件与加密的电子响应文件版本不一致（即两份文件不是编制响应文件同时生成的），系统将拒绝接收，视为无效响应。</w:t>
      </w:r>
    </w:p>
    <w:p>
      <w:pPr>
        <w:ind w:firstLine="480"/>
      </w:pPr>
      <w:r>
        <w:rPr/>
        <w:t>如供应商无法在代理规定的时间内完成备用电子响应文件的上传，响应将被拒绝，作无效响应处理。</w:t>
      </w:r>
    </w:p>
    <w:p>
      <w:pPr>
        <w:ind w:firstLine="480"/>
      </w:pPr>
      <w:r>
        <w:rPr/>
        <w:t>1.2异议</w:t>
      </w:r>
    </w:p>
    <w:p>
      <w:pPr>
        <w:ind w:firstLine="480"/>
      </w:pPr>
      <w:r>
        <w:rPr/>
        <w:t>供应商代表对开启过程和开启记录有疑义，以及认为采购人、采购代理机构相关工作人员有需要回避的情形的，应当场提出询问或者回避申请。供应商未参加开启的，视同认可开启结果。</w:t>
      </w:r>
    </w:p>
    <w:p>
      <w:pPr>
        <w:ind w:firstLine="480"/>
      </w:pPr>
      <w:r>
        <w:rPr/>
        <w:t>1.3 出现下列情况的，视为响应无效处理：</w:t>
      </w:r>
    </w:p>
    <w:p>
      <w:pPr>
        <w:ind w:firstLine="480"/>
      </w:pPr>
      <w:r>
        <w:rPr/>
        <w:t>（1）经检查数字证书无效的；</w:t>
      </w:r>
    </w:p>
    <w:p>
      <w:pPr>
        <w:ind w:firstLine="480"/>
      </w:pPr>
      <w:r>
        <w:rPr/>
        <w:t>（2）因供应商自身原因，未在规定时间内完成电子响应文件解密的；</w:t>
      </w:r>
    </w:p>
    <w:p>
      <w:pPr>
        <w:ind w:firstLine="480"/>
      </w:pPr>
      <w:r>
        <w:rPr/>
        <w:t>（3）如需使用备用电子响应文件解密时，在规定的解密时间内无法提供备用电子响应文件或提供的备用电子响应文件与加密的电子响应文件版本不一致（即两份文件不是投标客户端编制同时生成的）。</w:t>
      </w:r>
    </w:p>
    <w:p>
      <w:r>
        <w:rPr>
          <w:b/>
          <w:sz w:val="24"/>
        </w:rPr>
        <w:t>2.评审（详见第四章）</w:t>
      </w:r>
    </w:p>
    <w:p>
      <w:r>
        <w:rPr>
          <w:b/>
          <w:sz w:val="24"/>
        </w:rPr>
        <w:t>3.成交</w:t>
      </w:r>
    </w:p>
    <w:p>
      <w:pPr>
        <w:ind w:firstLine="480"/>
      </w:pPr>
      <w:r>
        <w:rPr/>
        <w:t>3.1成交结果公告：</w:t>
      </w:r>
    </w:p>
    <w:p>
      <w:pPr>
        <w:ind w:firstLine="480"/>
      </w:pPr>
      <w:r>
        <w:rPr/>
        <w:t>成交供应商确定之日起2个工作日内，采购人或采购代理机构将在中国政府采购网(www.ccgp.gov.cn)、广东省政府采购网(https://gdgpo.czt.gd.gov.cn/)</w:t>
      </w:r>
      <w:r>
        <w:rPr/>
        <w:t>中山市政府采购网(http://120.234.108.5:8088/zfcgback/），广东省公共资源交易平台 （https://www.gdzwfw.gov.cn/ggzy-portal/index.html#/442000/index），智林招标（广东）有限公司官网（ http://www.智林招标.com/)。</w:t>
      </w:r>
      <w:r>
        <w:rPr/>
        <w:t>上以公告的形式发布成交结果，结果公告的公告期限为1个工作日。结果公告同时作为采购代理机构通知除成交供应商外的其他供应商没有成交的书面形式，采购代理机构不再以其它方式另行通知。</w:t>
      </w:r>
    </w:p>
    <w:p>
      <w:pPr>
        <w:ind w:firstLine="480"/>
      </w:pPr>
      <w:r>
        <w:rPr/>
        <w:t>3.2成交通知书：</w:t>
      </w:r>
    </w:p>
    <w:p>
      <w:pPr>
        <w:ind w:firstLine="480"/>
      </w:pPr>
      <w:r>
        <w:rPr/>
        <w:t>采购人或采购代理机构在发布结果公告时，在云平台同步发送成交通知书至成交供应商。成交供应商可在云平台自行下载打印《成交通知书》，《成交通知书》将作为授予合同资格的唯一合法依据。成交通知书发出后，采购人不得违法改变成交结果，成交供应商不得放弃成交。成交供应商放弃成交的，应当依法承担相应的法律责任。</w:t>
      </w:r>
    </w:p>
    <w:p>
      <w:pPr>
        <w:ind w:firstLine="480"/>
      </w:pPr>
      <w:r>
        <w:rPr/>
        <w:t>3.3终止公告：</w:t>
      </w:r>
    </w:p>
    <w:p>
      <w:pPr>
        <w:ind w:firstLine="480"/>
      </w:pPr>
      <w:r>
        <w:rPr/>
        <w:t>终止谈判采购活动后，采购人或采购代理机构将在中国政府采购网(www.ccgp.gov.cn)、广东省政府采购网(https://gdgpo.czt.gd.gov.cn/)</w:t>
      </w:r>
      <w:r>
        <w:rPr/>
        <w:t>中山市政府采购网(http://120.234.108.5:8088/zfcgback/），广东省公共资源交易平台 （https://www.gdzwfw.gov.cn/ggzy-portal/index.html#/442000/index），智林招标（广东）有限公司官网（ http://www.智林招标.com/)。</w:t>
      </w:r>
      <w:r>
        <w:rPr/>
        <w:t>上发布终止公告，终止公告的公告期限为1个工作日。</w:t>
      </w:r>
    </w:p>
    <w:p>
      <w:r>
        <w:rPr>
          <w:b/>
          <w:sz w:val="28"/>
        </w:rPr>
        <w:t>七、询问、质疑与投诉</w:t>
      </w:r>
    </w:p>
    <w:p>
      <w:r>
        <w:rPr>
          <w:b/>
          <w:sz w:val="24"/>
        </w:rPr>
        <w:t>1.询问</w:t>
      </w:r>
    </w:p>
    <w:p>
      <w:pPr>
        <w:ind w:firstLine="480"/>
      </w:pPr>
      <w:r>
        <w:rPr/>
        <w:t>供应商对政府采购活动事项（谈判文件、采购过程和成交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响应邀请函》中“采购人、采购代理机构的名称、地址和联系方式”。</w:t>
      </w:r>
    </w:p>
    <w:p>
      <w:r>
        <w:rPr>
          <w:b/>
          <w:sz w:val="24"/>
        </w:rPr>
        <w:t>2.质疑</w:t>
      </w:r>
    </w:p>
    <w:p>
      <w:pPr>
        <w:ind w:firstLine="480"/>
      </w:pPr>
      <w:r>
        <w:rPr/>
        <w:t>2.1供应商认为谈判文件、采购过程和成交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ind w:firstLine="480"/>
      </w:pPr>
      <w:r>
        <w:rPr/>
        <w:t>(1)对谈判文件提出质疑的，为获取谈判文件之日或者谈判文件公告期限届满之日；</w:t>
      </w:r>
    </w:p>
    <w:p>
      <w:pPr>
        <w:ind w:firstLine="480"/>
      </w:pPr>
      <w:r>
        <w:rPr/>
        <w:t>(2)对采购过程提出质疑的，为各采购程序环节结束之日；</w:t>
      </w:r>
    </w:p>
    <w:p>
      <w:pPr>
        <w:ind w:firstLine="480"/>
      </w:pPr>
      <w:r>
        <w:rPr/>
        <w:t>(3)对成交结果提出质疑的，为成交结果公告期限届满之日。</w:t>
      </w:r>
    </w:p>
    <w:p>
      <w:pPr>
        <w:ind w:firstLine="480"/>
      </w:pPr>
      <w:r>
        <w:rPr/>
        <w:t>2.2质疑函应当包括下列主要内容：</w:t>
      </w:r>
    </w:p>
    <w:p>
      <w:pPr>
        <w:ind w:firstLine="480"/>
      </w:pPr>
      <w:r>
        <w:rPr/>
        <w:t>(1)质疑供应商和相关供应商的名称、地址、邮编、联系人及联系电话等；</w:t>
      </w:r>
    </w:p>
    <w:p>
      <w:pPr>
        <w:ind w:firstLine="480"/>
      </w:pPr>
      <w:r>
        <w:rPr/>
        <w:t>(2)质疑项目名称及编号、具体明确的质疑事项和与质疑事项相关的请求；</w:t>
      </w:r>
    </w:p>
    <w:p>
      <w:pPr>
        <w:ind w:firstLine="480"/>
      </w:pPr>
      <w:r>
        <w:rPr/>
        <w:t>(3)认为谈判文件、采购过程、成交结果使自己的合法权益受到损害的法律依据、事实依据、相关证明材料及证据来源；</w:t>
      </w:r>
    </w:p>
    <w:p>
      <w:pPr>
        <w:ind w:firstLine="480"/>
      </w:pPr>
      <w:r>
        <w:rPr/>
        <w:t>(4)提出质疑的日期。</w:t>
      </w:r>
    </w:p>
    <w:p>
      <w:pPr>
        <w:ind w:firstLine="480"/>
      </w:pPr>
      <w:r>
        <w:rPr/>
        <w:t>2.3 质疑函应当署名。质疑供应商为自然人的，应当由本人签字；质疑供应商为法人或者其他组织的，应当由法定代表人、主要负责人，或者其授权代表签字或者盖章，并加盖公章。</w:t>
      </w:r>
    </w:p>
    <w:p>
      <w:pPr>
        <w:ind w:firstLine="480"/>
      </w:pPr>
      <w:r>
        <w:rPr/>
        <w:t>2.4以联合体形式参加政府采购活动的，其质疑应当由联合体成员委托主体提出。</w:t>
      </w:r>
    </w:p>
    <w:p>
      <w:pPr>
        <w:ind w:firstLine="480"/>
      </w:pPr>
      <w:r>
        <w:rPr/>
        <w:t>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ind w:firstLine="480"/>
      </w:pPr>
      <w:r>
        <w:rPr/>
        <w:t>2.6质疑联系方式如下：</w:t>
      </w:r>
    </w:p>
    <w:p>
      <w:pPr>
        <w:ind w:firstLine="480"/>
      </w:pPr>
      <w:r>
        <w:rPr/>
        <w:t>质疑联系人：</w:t>
      </w:r>
      <w:r>
        <w:rPr/>
        <w:t>黄文强</w:t>
      </w:r>
    </w:p>
    <w:p>
      <w:pPr>
        <w:ind w:firstLine="480"/>
      </w:pPr>
      <w:r>
        <w:rPr/>
        <w:t>电话：</w:t>
      </w:r>
      <w:r>
        <w:rPr/>
        <w:t>13232352888</w:t>
      </w:r>
    </w:p>
    <w:p>
      <w:pPr>
        <w:ind w:firstLine="480"/>
      </w:pPr>
      <w:r>
        <w:rPr/>
        <w:t>传真：</w:t>
      </w:r>
      <w:r>
        <w:rPr/>
        <w:t>0760-88889687</w:t>
      </w:r>
    </w:p>
    <w:p>
      <w:pPr>
        <w:ind w:firstLine="480"/>
      </w:pPr>
      <w:r>
        <w:rPr/>
        <w:t>邮箱：</w:t>
      </w:r>
      <w:r>
        <w:rPr/>
        <w:t>zhilinzb@163.com</w:t>
      </w:r>
    </w:p>
    <w:p>
      <w:pPr>
        <w:ind w:firstLine="480"/>
      </w:pPr>
      <w:r>
        <w:rPr/>
        <w:t>地址：</w:t>
      </w:r>
      <w:r>
        <w:rPr/>
        <w:t>广东省中山市东区中山五路82号紫岭国际二期2座513房之一</w:t>
      </w:r>
    </w:p>
    <w:p>
      <w:pPr>
        <w:ind w:firstLine="480"/>
      </w:pPr>
      <w:r>
        <w:rPr/>
        <w:t>邮编：</w:t>
      </w:r>
      <w:r>
        <w:rPr/>
        <w:t>528400</w:t>
      </w:r>
    </w:p>
    <w:p>
      <w:r>
        <w:rPr>
          <w:b/>
          <w:sz w:val="24"/>
        </w:rPr>
        <w:t>3.投诉</w:t>
      </w:r>
    </w:p>
    <w:p>
      <w:pPr>
        <w:ind w:firstLine="480"/>
      </w:pPr>
      <w:r>
        <w:rPr/>
        <w:t>质疑人对采购人或采购代理机构的质疑答复不满意或在规定时间内未得到答复的，可以在答复期满后15个工作日内，按如下联系方式向本项目监督管理部门提起投诉。</w:t>
      </w:r>
    </w:p>
    <w:p>
      <w:pPr>
        <w:ind w:firstLine="480"/>
      </w:pPr>
    </w:p>
    <w:p>
      <w:r>
        <w:rPr/>
        <w:t>政府采购监督管理机构名称：中山市财政局政府采购监管科</w:t>
      </w:r>
    </w:p>
    <w:p>
      <w:r>
        <w:rPr/>
        <w:t>地  址：广东省中山市兴中道63号101室</w:t>
      </w:r>
    </w:p>
    <w:p>
      <w:r>
        <w:rPr/>
        <w:t>电  话：0760-88266155、88266862、88266299</w:t>
      </w:r>
    </w:p>
    <w:p>
      <w:r>
        <w:rPr/>
        <w:t>邮  编：528400</w:t>
      </w:r>
    </w:p>
    <w:p>
      <w:r>
        <w:rPr/>
        <w:t>传  真：0760-88266215</w:t>
      </w:r>
    </w:p>
    <w:p/>
    <w:p>
      <w:r>
        <w:rPr>
          <w:b/>
          <w:sz w:val="28"/>
        </w:rPr>
        <w:t>八、合同签订和履行</w:t>
      </w:r>
    </w:p>
    <w:p>
      <w:r>
        <w:rPr>
          <w:b/>
          <w:sz w:val="24"/>
        </w:rPr>
        <w:t>1.合同的签订</w:t>
      </w:r>
    </w:p>
    <w:p>
      <w:pPr>
        <w:ind w:firstLine="480"/>
      </w:pPr>
      <w:r>
        <w:rPr/>
        <w:t>1.1采购人应当自《成交通知书》发出之日起三十日内，按照谈判文件和成交人响应文件的约定，与成交人签订合同。所签订的合同不得对谈判文件和成交人响应文件作实质性修改。超过30天尚未完成政府采购合同签订的政府采购项目，采购人应当登录广东省政府采购网，填报未能依法签订政府采购合同的具体原因、整改措施和预计签订合同时间等信息。</w:t>
      </w:r>
    </w:p>
    <w:p>
      <w:pPr>
        <w:ind w:firstLine="480"/>
      </w:pPr>
      <w:r>
        <w:rPr/>
        <w:t>1.2采购人不得提出试用合格等任何不合理的要求作为签订合同的条件，且不得与成交人私下订立背离合同实质性内容的协议。</w:t>
      </w:r>
    </w:p>
    <w:p>
      <w:pPr>
        <w:ind w:firstLine="480"/>
      </w:pPr>
      <w:r>
        <w:rPr/>
        <w:t>1.3采购人应当自政府采购合同签订之日起2个工作日内，将政府采购合同在省级以上人民政府财政部门指定的媒体上公告，但政府采购合同中涉及国家秘密、商业秘密的内容除外。</w:t>
      </w:r>
    </w:p>
    <w:p>
      <w:pPr>
        <w:ind w:firstLine="480"/>
      </w:pPr>
      <w:r>
        <w:rPr/>
        <w:t>1.4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r>
        <w:rPr>
          <w:b/>
          <w:sz w:val="24"/>
        </w:rPr>
        <w:t>2.合同的履行</w:t>
      </w:r>
    </w:p>
    <w:p>
      <w:pPr>
        <w:ind w:firstLine="480"/>
      </w:pPr>
      <w:r>
        <w:rPr/>
        <w:t>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ind w:firstLine="480"/>
      </w:pPr>
      <w:r>
        <w:rPr/>
        <w:t>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ind w:firstLine="480"/>
      </w:pPr>
    </w:p>
    <w:p>
      <w:r>
        <w:rPr/>
        <w:t xml:space="preserve"> </w:t>
      </w:r>
    </w:p>
    <w:p/>
    <w:p>
      <w:r>
        <w:rPr>
          <w:b/>
          <w:sz w:val="36"/>
        </w:rPr>
        <w:t>第四章 评审</w:t>
      </w:r>
    </w:p>
    <w:p>
      <w:r>
        <w:rPr>
          <w:b/>
          <w:sz w:val="28"/>
        </w:rPr>
        <w:t>一、评审要求</w:t>
      </w:r>
    </w:p>
    <w:p>
      <w:r>
        <w:rPr>
          <w:b/>
          <w:sz w:val="24"/>
        </w:rPr>
        <w:t>1.评审方法</w:t>
      </w:r>
    </w:p>
    <w:p>
      <w:pPr>
        <w:ind w:firstLine="480"/>
      </w:pPr>
    </w:p>
    <w:p/>
    <w:p>
      <w:r>
        <w:rPr/>
        <w:t>采购包1(中山市岐江实验小学厨房设备采购项目)：最低价评审价法,是指响应文件满足谈判文件全部实质性要求，且谈判报价最低的供应商为成交候选人的评审方法。</w:t>
      </w:r>
    </w:p>
    <w:p/>
    <w:p>
      <w:r>
        <w:rPr>
          <w:b/>
          <w:sz w:val="24"/>
        </w:rPr>
        <w:t>2.评审原则</w:t>
      </w:r>
    </w:p>
    <w:p>
      <w:pPr>
        <w:ind w:firstLine="480"/>
      </w:pPr>
      <w:r>
        <w:rPr/>
        <w:t>2.1评审活动遵循公平、公正、科学和择优的原则，以谈判文件和响应文件为评审的基本依据，并按照谈判文件规定的评审方法和评审标准进行评审。</w:t>
      </w:r>
    </w:p>
    <w:p>
      <w:pPr>
        <w:ind w:firstLine="480"/>
      </w:pPr>
      <w:r>
        <w:rPr/>
        <w:t>2.2具体评审事项由谈判小组负责，并按谈判文件的规定办法进行评审。对谈判文件中描述有歧义或前后不一致的地方，谈判小组有权按法律法规的规定进行评判，但对同一条款的评判应适用于每个响应供应商。</w:t>
      </w:r>
    </w:p>
    <w:p>
      <w:r>
        <w:rPr>
          <w:b/>
          <w:sz w:val="24"/>
        </w:rPr>
        <w:t>3.谈判小组</w:t>
      </w:r>
    </w:p>
    <w:p>
      <w:pPr>
        <w:ind w:firstLine="480"/>
      </w:pPr>
      <w:r>
        <w:rPr/>
        <w:t>3.1谈判小组由采购人代表和评审专家组成，成员人数应当为3人及以上单数，其中技术、经济等方面的评审专家不得少于成员总数的三分之二</w:t>
      </w:r>
    </w:p>
    <w:p>
      <w:pPr>
        <w:ind w:firstLine="480"/>
      </w:pPr>
      <w:r>
        <w:rPr/>
        <w:t>评审应遵守下列评审纪律：</w:t>
      </w:r>
    </w:p>
    <w:p>
      <w:pPr>
        <w:ind w:firstLine="480"/>
      </w:pPr>
      <w:r>
        <w:rPr/>
        <w:t>（1）评审情况不得私自外泄，有关信息由</w:t>
      </w:r>
      <w:r>
        <w:rPr/>
        <w:t>智林招标（广东）有限公司</w:t>
      </w:r>
      <w:r>
        <w:rPr/>
        <w:t>统一对外发布。</w:t>
      </w:r>
    </w:p>
    <w:p>
      <w:pPr>
        <w:ind w:firstLine="480"/>
      </w:pPr>
      <w:r>
        <w:rPr/>
        <w:t>（2）对</w:t>
      </w:r>
      <w:r>
        <w:rPr/>
        <w:t>智林招标（广东）有限公司</w:t>
      </w:r>
      <w:r>
        <w:rPr/>
        <w:t>或供应商提供的要求保密的资料，不得摘记翻印和外传。</w:t>
      </w:r>
    </w:p>
    <w:p>
      <w:pPr>
        <w:ind w:firstLine="480"/>
      </w:pPr>
      <w:r>
        <w:rPr/>
        <w:t>（3）不得收受响应供应商或有关人员的任何礼物，不得串联鼓动其他人袒护供应商。若与供应商存在利害关系，则应主动声明并回避。</w:t>
      </w:r>
    </w:p>
    <w:p>
      <w:pPr>
        <w:ind w:firstLine="480"/>
      </w:pPr>
      <w:r>
        <w:rPr/>
        <w:t>（4）全体评委应按照谈判文件规定进行评审，一切认定事项应查有实据且不得弄虚作假。</w:t>
      </w:r>
    </w:p>
    <w:p>
      <w:pPr>
        <w:ind w:firstLine="480"/>
      </w:pPr>
      <w:r>
        <w:rPr/>
        <w:t>（5）谈判小组各成员应当独立对每个响应供应商的响应文件进行评价，并对评价意见承担个人责任。评审过程中，不得发表倾向性言论。</w:t>
      </w:r>
    </w:p>
    <w:p>
      <w:pPr>
        <w:ind w:firstLine="480"/>
      </w:pPr>
      <w:r>
        <w:rPr/>
        <w:t>※对违反评审纪律的评委，将取消其评委资格，对评审工作造成严重损失者将予以通报批评乃至追究法律责任。</w:t>
      </w:r>
    </w:p>
    <w:p>
      <w:r>
        <w:rPr>
          <w:b/>
          <w:sz w:val="24"/>
        </w:rPr>
        <w:t>4.有下列情形之一的，视为供应商串通响应，其响应无效</w:t>
      </w:r>
    </w:p>
    <w:p>
      <w:pPr>
        <w:ind w:firstLine="480"/>
      </w:pPr>
      <w:r>
        <w:rPr/>
        <w:t>4.1不同供应商的响应文件由同一单位或者个人编制；</w:t>
      </w:r>
    </w:p>
    <w:p>
      <w:pPr>
        <w:ind w:firstLine="480"/>
      </w:pPr>
      <w:r>
        <w:rPr/>
        <w:t>4.2不同供应商委托同一单位或者个人办理响应事宜；</w:t>
      </w:r>
    </w:p>
    <w:p>
      <w:pPr>
        <w:ind w:firstLine="480"/>
      </w:pPr>
      <w:r>
        <w:rPr/>
        <w:t>4.3不同供应商的响应文件载明的项目管理成员或者联系人员为同一人；</w:t>
      </w:r>
    </w:p>
    <w:p>
      <w:pPr>
        <w:ind w:firstLine="480"/>
      </w:pPr>
      <w:r>
        <w:rPr/>
        <w:t>4.4不同供应商的响应文件异常一致或者谈判报价呈规律性差异；</w:t>
      </w:r>
    </w:p>
    <w:p>
      <w:pPr>
        <w:ind w:firstLine="480"/>
      </w:pPr>
      <w:r>
        <w:rPr/>
        <w:t>4.5不同供应商的响应文件相互混装；</w:t>
      </w:r>
    </w:p>
    <w:p>
      <w:pPr>
        <w:ind w:firstLine="480"/>
      </w:pPr>
      <w:r>
        <w:rPr/>
        <w:t>4.6不同供应商的响应保证金或购买电子保函支付款为从同一单位或个人的账户转出。</w:t>
      </w:r>
    </w:p>
    <w:p>
      <w:pPr>
        <w:ind w:firstLine="480"/>
      </w:pPr>
      <w:r>
        <w:rPr/>
        <w:t>4.7不同投标人的电子投标文件制作计算机的网卡MAC地址硬件信息相同的。</w:t>
      </w:r>
    </w:p>
    <w:p>
      <w:pPr>
        <w:ind w:firstLine="480"/>
      </w:pPr>
      <w:r>
        <w:rPr/>
        <w:t>4.8供应商上传的电子响应文件使用该项目其他响应供应商的数字证书加密的或加盖该项目的其他响应供应商的电子印章的。</w:t>
      </w:r>
    </w:p>
    <w:p>
      <w:pPr>
        <w:ind w:firstLine="480"/>
      </w:pPr>
      <w:r>
        <w:rPr/>
        <w:t>说明：在评审过程中发现供应商有上述情形的，谈判小组应当认定其响应无效，并书面报告本级财政部门。同时，项目评审时被认定为串通响应的供应商不得参加该合同项下的采购活动。</w:t>
      </w:r>
    </w:p>
    <w:p>
      <w:r>
        <w:rPr>
          <w:b/>
          <w:sz w:val="24"/>
        </w:rPr>
        <w:t>5.有下列情形之一的，属于恶意串通响应：</w:t>
      </w:r>
    </w:p>
    <w:p>
      <w:pPr>
        <w:ind w:firstLine="480"/>
      </w:pPr>
      <w:r>
        <w:rPr/>
        <w:t>（1）供应商直接或者间接从采购人或者采购代理机构处获得其他供应商的相关情况并修改其响应文件；</w:t>
      </w:r>
    </w:p>
    <w:p>
      <w:pPr>
        <w:ind w:firstLine="480"/>
      </w:pPr>
      <w:r>
        <w:rPr/>
        <w:t>（2）供应商按照采购人或者采购代理机构的授意撤换、修改响应文件；</w:t>
      </w:r>
    </w:p>
    <w:p>
      <w:pPr>
        <w:ind w:firstLine="480"/>
      </w:pPr>
      <w:r>
        <w:rPr/>
        <w:t>（3）供应商之间协商报价、技术方案等响应文件的实质性内容；</w:t>
      </w:r>
    </w:p>
    <w:p>
      <w:pPr>
        <w:ind w:firstLine="480"/>
      </w:pPr>
      <w:r>
        <w:rPr/>
        <w:t>（4）属于同一集团、协会、商会等组织成员的供应商按照该组织要求协同参加政府采购活动；</w:t>
      </w:r>
    </w:p>
    <w:p>
      <w:pPr>
        <w:ind w:firstLine="480"/>
      </w:pPr>
      <w:r>
        <w:rPr/>
        <w:t>（5）供应商之间事先约定由某一特定供应商成交；</w:t>
      </w:r>
    </w:p>
    <w:p>
      <w:pPr>
        <w:ind w:firstLine="480"/>
      </w:pPr>
      <w:r>
        <w:rPr/>
        <w:t>（6）供应商之间商定部分供应商放弃参加政府采购活动或者放弃成交；</w:t>
      </w:r>
    </w:p>
    <w:p>
      <w:pPr>
        <w:ind w:firstLine="480"/>
      </w:pPr>
      <w:r>
        <w:rPr/>
        <w:t>（7）供应商与采购人或者采购代理机构之间、供应商相互之间，为谋求特定供应商成交或者排斥其他供应商的其他串通行为。</w:t>
      </w:r>
    </w:p>
    <w:p>
      <w:r>
        <w:rPr>
          <w:b/>
          <w:sz w:val="24"/>
        </w:rPr>
        <w:t>6.其他响应无效的情形</w:t>
      </w:r>
    </w:p>
    <w:p>
      <w:pPr>
        <w:ind w:firstLine="480"/>
      </w:pPr>
      <w:r>
        <w:rPr/>
        <w:t>详见资格性审查、符合性审查和谈判文件其他响应无效条款。</w:t>
      </w:r>
    </w:p>
    <w:p>
      <w:r>
        <w:rPr>
          <w:b/>
          <w:sz w:val="24"/>
        </w:rPr>
        <w:t>7.终止竞争性谈判采购活动的情形</w:t>
      </w:r>
    </w:p>
    <w:p>
      <w:pPr>
        <w:ind w:firstLine="480"/>
      </w:pPr>
      <w:r>
        <w:rPr/>
        <w:t>出现下列情形之一的，采购人或者采购代理机构应当终止竞争性谈判采购活动，发布项目终止公告并说明原因，重新开展采购活动：</w:t>
      </w:r>
    </w:p>
    <w:p>
      <w:pPr>
        <w:ind w:firstLine="480"/>
      </w:pPr>
      <w:r>
        <w:rPr/>
        <w:t>（1）因情况变化，不再符合规定的竞争性谈判采购方式适用情形的；</w:t>
      </w:r>
    </w:p>
    <w:p>
      <w:pPr>
        <w:ind w:firstLine="480"/>
      </w:pPr>
      <w:r>
        <w:rPr/>
        <w:t>（2）出现影响采购公正的违法、违规行为的；</w:t>
      </w:r>
    </w:p>
    <w:p>
      <w:pPr>
        <w:ind w:firstLine="480"/>
      </w:pPr>
      <w:r>
        <w:rPr/>
        <w:t>（3）在采购过程中符合谈判要求的供应商或者报价未超过采购预算的供应商不足3家的，但经财政部门批准的情形除外；</w:t>
      </w:r>
    </w:p>
    <w:p>
      <w:pPr>
        <w:ind w:firstLine="480"/>
      </w:pPr>
      <w:r>
        <w:rPr/>
        <w:t>（4）法律、法规以及谈判文件规定其他情形。</w:t>
      </w:r>
    </w:p>
    <w:p>
      <w:r>
        <w:rPr>
          <w:b/>
          <w:sz w:val="24"/>
        </w:rPr>
        <w:t>8.确定成交供应商</w:t>
      </w:r>
    </w:p>
    <w:p>
      <w:pPr>
        <w:ind w:firstLine="480"/>
      </w:pPr>
      <w:r>
        <w:rPr/>
        <w:t>谈判小组按照谈判文件确定的评审方法、步骤、标准，对响应文件进行评审。评审结束后，对供应商的评审名次进行排序，确定成交供应商或者推荐成交候选供应商。</w:t>
      </w:r>
    </w:p>
    <w:p>
      <w:r>
        <w:rPr>
          <w:b/>
          <w:sz w:val="24"/>
        </w:rPr>
        <w:t>9.价格修正</w:t>
      </w:r>
    </w:p>
    <w:p>
      <w:pPr>
        <w:ind w:firstLine="480"/>
      </w:pPr>
      <w:r>
        <w:rPr/>
        <w:t>对报价的计算错误按以下原则修正：</w:t>
      </w:r>
    </w:p>
    <w:p>
      <w:pPr>
        <w:ind w:firstLine="480"/>
      </w:pPr>
      <w:r>
        <w:rPr/>
        <w:t>（1）响应文件中首轮报价表内容与响应文件中相应内容不一致的，以首轮报价表为准；</w:t>
      </w:r>
    </w:p>
    <w:p>
      <w:pPr>
        <w:ind w:firstLine="480"/>
      </w:pPr>
      <w:r>
        <w:rPr/>
        <w:t>（2）大写金额和小写金额不一致的，以大写金额为准；</w:t>
      </w:r>
    </w:p>
    <w:p>
      <w:pPr>
        <w:ind w:firstLine="480"/>
      </w:pPr>
      <w:r>
        <w:rPr/>
        <w:t>（3）单价金额小数点或者百分比有明显错位的，以报价一览表的总价为准，并修改单价；</w:t>
      </w:r>
    </w:p>
    <w:p>
      <w:pPr>
        <w:ind w:firstLine="480"/>
      </w:pPr>
      <w:r>
        <w:rPr/>
        <w:t>（4）总价金额与按单价汇总金额不一致的，以单价金额计算结果为准。但是单价金额计算结果超过预算价的，对其按无效响应处理；</w:t>
      </w:r>
    </w:p>
    <w:p>
      <w:pPr>
        <w:ind w:firstLine="480"/>
      </w:pPr>
      <w:r>
        <w:rPr/>
        <w:t>（5）若投标客户端上传的电子报价数据与电子响应文件价格不一致的，以电子报价数据为准。</w:t>
      </w:r>
    </w:p>
    <w:p>
      <w:pPr>
        <w:ind w:firstLine="480"/>
      </w:pPr>
      <w:r>
        <w:rPr/>
        <w:t>注：同时出现两种以上不一致的，按照前款规定的顺序在系统上进行价格澄清。澄清后的价格加盖电子印章确认后产生约束力，但不得超出响应文件的范围或者改变响应文件的实质性内容，供应商不确认的，其响应无效。</w:t>
      </w:r>
    </w:p>
    <w:p>
      <w:r>
        <w:rPr>
          <w:b/>
          <w:sz w:val="28"/>
        </w:rPr>
        <w:t>二、政府采购政策落实</w:t>
      </w:r>
    </w:p>
    <w:p>
      <w:r>
        <w:rPr>
          <w:b/>
          <w:sz w:val="24"/>
        </w:rPr>
        <w:t>1.节能、环保要求</w:t>
      </w:r>
    </w:p>
    <w:p>
      <w:pPr>
        <w:ind w:firstLine="480"/>
      </w:pPr>
      <w:r>
        <w:rPr/>
        <w:t>采购的产品属于品目清单范围的，将依据国家确定的认证机构出具的、处于有效期之内的节能产品、环境标志产品认证证书，对获得证书的产品实施政府优先采购或强制采购，具体按照本谈判文件相关要求执行。</w:t>
      </w:r>
    </w:p>
    <w:p>
      <w:pPr>
        <w:ind w:firstLine="480"/>
      </w:pPr>
      <w:r>
        <w:rPr/>
        <w:t>相关认证机构和获证产品信息以市场监管总局组织建立的节能产品、环境标志产品认证结果信息发布平台公布为准。</w:t>
      </w:r>
    </w:p>
    <w:p>
      <w:r>
        <w:rPr>
          <w:b/>
          <w:sz w:val="24"/>
        </w:rPr>
        <w:t>2.对小型、微型企业、监狱企业或残疾人福利性单位给予价格扣除</w:t>
      </w:r>
    </w:p>
    <w:p>
      <w:pPr>
        <w:ind w:firstLine="480"/>
      </w:pPr>
      <w:r>
        <w:rPr/>
        <w:t>依照《政府采购促进中小企业发展管理办法》、《支持监狱企业发展有关问题的通知》和《财政部 民政部</w:t>
        <w:tab/>
        <w:tab/>
        <w:t xml:space="preserve">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r>
        <w:rPr>
          <w:b/>
          <w:sz w:val="24"/>
        </w:rPr>
        <w:t>3.价格扣除相关要求</w:t>
      </w:r>
    </w:p>
    <w:p>
      <w:pPr>
        <w:ind w:firstLine="480"/>
      </w:pPr>
    </w:p>
    <w:p/>
    <w:p>
      <w:r>
        <w:rPr/>
        <w:t>采购包1（中山市岐江实验小学厨房设备采购项目）：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r>
              <w:rPr/>
              <w:t>序号</w:t>
            </w:r>
          </w:p>
        </w:tc>
        <w:tc>
          <w:tcPr>
            <w:tcW w:type="dxa" w:w="2160"/>
          </w:tcPr>
          <w:p>
            <w:r>
              <w:rPr/>
              <w:t>情形</w:t>
            </w:r>
          </w:p>
        </w:tc>
        <w:tc>
          <w:tcPr>
            <w:tcW w:type="dxa" w:w="2160"/>
          </w:tcPr>
          <w:p>
            <w:r>
              <w:rPr/>
              <w:t>适用对象</w:t>
            </w:r>
          </w:p>
        </w:tc>
        <w:tc>
          <w:tcPr>
            <w:tcW w:type="dxa" w:w="1246"/>
          </w:tcPr>
          <w:p>
            <w:r>
              <w:rPr/>
              <w:t>价格扣除比例</w:t>
            </w:r>
          </w:p>
        </w:tc>
        <w:tc>
          <w:tcPr>
            <w:tcW w:type="dxa" w:w="2160"/>
          </w:tcPr>
          <w:p>
            <w:r>
              <w:rPr/>
              <w:t>计算公式</w:t>
            </w:r>
          </w:p>
        </w:tc>
      </w:tr>
      <w:tr>
        <w:tc>
          <w:tcPr>
            <w:tcW w:type="dxa" w:w="8307"/>
            <w:gridSpan w:val="5"/>
          </w:tcPr>
          <w:p>
            <w:pPr>
              <w:jc w:val="left"/>
            </w:pPr>
            <w:r>
              <w:rPr/>
              <w:t>注：（1）上述评标价仅用于计算价格分，成交金额以实际投标价为准。</w:t>
              <w:tab/>
              <w:tab/>
              <w:tab/>
              <w:tab/>
              <w:tab/>
              <w:t xml:space="preserve"> （2）组成联合体的大中型企业和其他自然人、法人或者其他组织、与小型、微型企业之间不得存在投资关系。</w:t>
            </w:r>
          </w:p>
        </w:tc>
      </w:tr>
    </w:tbl>
    <w:p>
      <w:r>
        <w:br/>
      </w:r>
    </w:p>
    <w:p/>
    <w:p>
      <w:pPr>
        <w:ind w:firstLine="480"/>
      </w:pPr>
      <w:r>
        <w:rPr/>
        <w:t>（1）所称小型和微型企业应当符合以下条件：</w:t>
      </w:r>
    </w:p>
    <w:p>
      <w:pPr>
        <w:ind w:firstLine="480"/>
      </w:pPr>
      <w:r>
        <w:rPr/>
        <w:t>在中华人民共和国境内依法设立，依据国务院批准的中小企业划分标准确定的小型企业和微型企业，但与大企业的负责人为同一人，或者与大企业存在直接控股、管理关系的除外。</w:t>
      </w:r>
    </w:p>
    <w:p>
      <w:pPr>
        <w:ind w:firstLine="480"/>
      </w:pPr>
      <w:r>
        <w:rPr/>
        <w:t>符合中小企业划分标准的个体工商户，在政府采购活动中视同中小企业。</w:t>
      </w:r>
    </w:p>
    <w:p>
      <w:pPr>
        <w:ind w:firstLine="480"/>
      </w:pPr>
      <w:r>
        <w:rPr/>
        <w:t>提供本企业（属于小微企业）制造的货物或者提供其他小型或微型企业制造的货物/提供本企业（属于小微企业）承接的服务。。</w:t>
      </w:r>
    </w:p>
    <w:p>
      <w:pPr>
        <w:ind w:firstLine="480"/>
      </w:pPr>
      <w:r>
        <w:rPr/>
        <w:t>（2）符合中小企业扶持政策的供应商应填写《中小企业声明函》；监狱企业须供应商提供由监狱管理局、戒毒管理局（含新疆生产建设兵团）出具的属于监狱企业的证明文件；残疾人福利性单位应填写《残疾人福利性单位声明函》，否则不认定价格扣除。</w:t>
      </w:r>
    </w:p>
    <w:p>
      <w:pPr>
        <w:ind w:firstLine="480"/>
      </w:pPr>
      <w:r>
        <w:rPr/>
        <w:t>说明：供应商应当对其出具的《中小企业声明函》真实性负责，供应商出具的《中小企业声明函》内容不实的，属于提供虚假材料谋取成交。</w:t>
      </w:r>
    </w:p>
    <w:p>
      <w:pPr>
        <w:ind w:firstLine="480"/>
      </w:pPr>
      <w:r>
        <w:rPr/>
        <w:t>（3）联合体各方均为小型、微型企业的，各方均应提供《中小微企业声明函》；中小微企业作为联合体一方参与政府采购活动，且联合体共同响应协议书中约定，小型、微型企业的协议合同金额占到联合体协议合同总金额30%以上的，应附中小微企业的《中小微企业声明函》。</w:t>
      </w:r>
    </w:p>
    <w:p>
      <w:r>
        <w:rPr>
          <w:b/>
          <w:sz w:val="28"/>
        </w:rPr>
        <w:t>二、评审程序</w:t>
      </w:r>
    </w:p>
    <w:p>
      <w:r>
        <w:rPr>
          <w:b/>
          <w:sz w:val="24"/>
        </w:rPr>
        <w:t>1.1.资格性审查和符合性审查</w:t>
      </w:r>
      <w:r>
        <w:rPr/>
        <w:t>　　</w:t>
      </w:r>
    </w:p>
    <w:p>
      <w:pPr>
        <w:ind w:firstLine="480"/>
      </w:pPr>
      <w:r>
        <w:rPr/>
        <w:t>谈判小组根据《资格性审查表》（附表一）和《符合性审查表》（附表二）的内容逐条对响应文件进行评审，审查每份响应文件的相关资格证明文件是否齐全有效。审查每份响应文件是否实质上响应了谈判文件的要求，只要不满足《资格性审查表》和《符合性审查表》所列各项要求之一的，将被认定为无效响应。对响应有效性认定意见不一致的，谈判小组按少数服从多数原则表决决定。</w:t>
      </w:r>
    </w:p>
    <w:p>
      <w:pPr>
        <w:ind w:firstLine="480"/>
      </w:pPr>
      <w:r>
        <w:rPr/>
        <w:t>谈判小组对各报价供应商进行资格性和符合性审查过程中，对初步被认定为初审不合格或无效报价者应实行及时告知，由谈判小组组长或采购人代表将集体意见及时告知报价当事人。</w:t>
      </w:r>
    </w:p>
    <w:p>
      <w:pPr>
        <w:ind w:firstLine="480"/>
      </w:pPr>
      <w:r>
        <w:rPr/>
        <w:t>表一资格性审查表：</w:t>
      </w:r>
    </w:p>
    <w:p>
      <w:pPr>
        <w:ind w:firstLine="480"/>
      </w:pPr>
    </w:p>
    <w:p/>
    <w:p>
      <w:r>
        <w:rPr/>
        <w:t>采购包1（中山市岐江实验小学厨房设备采购项目）：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7416"/>
            <w:gridSpan w:val="2"/>
          </w:tcPr>
          <w:p>
            <w:r>
              <w:rPr/>
              <w:t>资格审查内容</w:t>
            </w:r>
          </w:p>
        </w:tc>
      </w:tr>
      <w:tr>
        <w:tc>
          <w:tcPr>
            <w:tcW w:type="dxa" w:w="890"/>
          </w:tcPr>
          <w:p>
            <w:r>
              <w:rPr/>
              <w:t>1</w:t>
            </w:r>
          </w:p>
        </w:tc>
        <w:tc>
          <w:tcPr>
            <w:tcW w:type="dxa" w:w="3178"/>
          </w:tcPr>
          <w:p>
            <w:r>
              <w:rPr/>
              <w:t>具有独立承担民事责任的能力</w:t>
            </w:r>
          </w:p>
        </w:tc>
        <w:tc>
          <w:tcPr>
            <w:tcW w:type="dxa" w:w="4238"/>
          </w:tcPr>
          <w:p>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r>
              <w:rPr/>
              <w:t>2</w:t>
            </w:r>
          </w:p>
        </w:tc>
        <w:tc>
          <w:tcPr>
            <w:tcW w:type="dxa" w:w="3178"/>
          </w:tcPr>
          <w:p>
            <w:r>
              <w:rPr/>
              <w:t>有依法缴纳税收和社会保障资金的良好记录</w:t>
            </w:r>
          </w:p>
        </w:tc>
        <w:tc>
          <w:tcPr>
            <w:tcW w:type="dxa" w:w="4238"/>
          </w:tcPr>
          <w:p>
            <w:r>
              <w:rPr/>
              <w:t>提供投标截止日前12个月内任意1个月依法缴纳税收和社会保障资金的相关材料。 如依法免税或不需要缴纳社会保障资金的， 提供相应证明材料。</w:t>
            </w:r>
          </w:p>
        </w:tc>
      </w:tr>
      <w:tr>
        <w:tc>
          <w:tcPr>
            <w:tcW w:type="dxa" w:w="890"/>
          </w:tcPr>
          <w:p>
            <w:r>
              <w:rPr/>
              <w:t>3</w:t>
            </w:r>
          </w:p>
        </w:tc>
        <w:tc>
          <w:tcPr>
            <w:tcW w:type="dxa" w:w="3178"/>
          </w:tcPr>
          <w:p>
            <w:r>
              <w:rPr/>
              <w:t>具有良好的商业信誉和健全的财务会计制度</w:t>
            </w:r>
          </w:p>
        </w:tc>
        <w:tc>
          <w:tcPr>
            <w:tcW w:type="dxa" w:w="4238"/>
          </w:tcPr>
          <w:p>
            <w:r>
              <w:rPr/>
              <w:t>供应商必须具有良好的商业信誉和健全的财务会计制度（提供2020年或2021年度财务状况报告或投标截止日前12个月内任意1个月的财务报表复印件，财务报表须包含资产负债表、利润表或银行出具的资信证明材料复印件）</w:t>
            </w:r>
          </w:p>
        </w:tc>
      </w:tr>
      <w:tr>
        <w:tc>
          <w:tcPr>
            <w:tcW w:type="dxa" w:w="890"/>
          </w:tcPr>
          <w:p>
            <w:r>
              <w:rPr/>
              <w:t>4</w:t>
            </w:r>
          </w:p>
        </w:tc>
        <w:tc>
          <w:tcPr>
            <w:tcW w:type="dxa" w:w="3178"/>
          </w:tcPr>
          <w:p>
            <w:r>
              <w:rPr/>
              <w:t>履行合同所必需的设备和专业技术能力</w:t>
            </w:r>
          </w:p>
        </w:tc>
        <w:tc>
          <w:tcPr>
            <w:tcW w:type="dxa" w:w="4238"/>
          </w:tcPr>
          <w:p>
            <w:r>
              <w:rPr/>
              <w:t>按投标（响应）文件格式填报设备及专业技术能力情况。</w:t>
            </w:r>
          </w:p>
        </w:tc>
      </w:tr>
      <w:tr>
        <w:tc>
          <w:tcPr>
            <w:tcW w:type="dxa" w:w="890"/>
          </w:tcPr>
          <w:p>
            <w:r>
              <w:rPr/>
              <w:t>5</w:t>
            </w:r>
          </w:p>
        </w:tc>
        <w:tc>
          <w:tcPr>
            <w:tcW w:type="dxa" w:w="3178"/>
          </w:tcPr>
          <w:p>
            <w:r>
              <w:rPr/>
              <w:t>参加采购活动前3年内，在经营活动中没有重大违法记录</w:t>
            </w:r>
          </w:p>
        </w:tc>
        <w:tc>
          <w:tcPr>
            <w:tcW w:type="dxa" w:w="4238"/>
          </w:tcPr>
          <w:p>
            <w:r>
              <w:rPr/>
              <w:t>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r>
              <w:rPr/>
              <w:t>6</w:t>
            </w:r>
          </w:p>
        </w:tc>
        <w:tc>
          <w:tcPr>
            <w:tcW w:type="dxa" w:w="3178"/>
          </w:tcPr>
          <w:p>
            <w:r>
              <w:rPr/>
              <w:t>信用记录</w:t>
            </w:r>
          </w:p>
        </w:tc>
        <w:tc>
          <w:tcPr>
            <w:tcW w:type="dxa" w:w="4238"/>
          </w:tcPr>
          <w:p>
            <w:r>
              <w:rPr/>
              <w:t>供应商未被列入“信用中国”网站(www.creditchina.gov.cn)“记录失信被执行人或政府采购严重违法失信行为或重大税收违法失信主体”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r>
              <w:rPr/>
              <w:t>7</w:t>
            </w:r>
          </w:p>
        </w:tc>
        <w:tc>
          <w:tcPr>
            <w:tcW w:type="dxa" w:w="3178"/>
          </w:tcPr>
          <w:p>
            <w:r>
              <w:rPr/>
              <w:t>供应商必须符合法律、行政法规规定的其他条件</w:t>
            </w:r>
          </w:p>
        </w:tc>
        <w:tc>
          <w:tcPr>
            <w:tcW w:type="dxa" w:w="4238"/>
          </w:tcPr>
          <w:p>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tc>
      </w:tr>
      <w:tr>
        <w:tc>
          <w:tcPr>
            <w:tcW w:type="dxa" w:w="890"/>
          </w:tcPr>
          <w:p>
            <w:r>
              <w:rPr/>
              <w:t>8</w:t>
            </w:r>
          </w:p>
        </w:tc>
        <w:tc>
          <w:tcPr>
            <w:tcW w:type="dxa" w:w="3178"/>
          </w:tcPr>
          <w:p>
            <w:r>
              <w:rPr/>
              <w:t>促进中小企业发展</w:t>
            </w:r>
          </w:p>
        </w:tc>
        <w:tc>
          <w:tcPr>
            <w:tcW w:type="dxa" w:w="4238"/>
          </w:tcPr>
          <w:p>
            <w:r>
              <w:rPr/>
              <w:t>采购包整体专门面向中小企业</w:t>
            </w:r>
          </w:p>
        </w:tc>
      </w:tr>
    </w:tbl>
    <w:p/>
    <w:p>
      <w:pPr>
        <w:ind w:firstLine="480"/>
      </w:pPr>
      <w:r>
        <w:rPr/>
        <w:t>表二符合性审查表：</w:t>
      </w:r>
    </w:p>
    <w:p>
      <w:pPr>
        <w:ind w:firstLine="480"/>
      </w:pPr>
    </w:p>
    <w:p/>
    <w:p>
      <w:r>
        <w:rPr/>
        <w:t>采购包1（中山市岐江实验小学厨房设备采购项目）：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3178"/>
          </w:tcPr>
          <w:p>
            <w:r>
              <w:rPr/>
              <w:t>评审点要求概况</w:t>
            </w:r>
          </w:p>
        </w:tc>
        <w:tc>
          <w:tcPr>
            <w:tcW w:type="dxa" w:w="4238"/>
          </w:tcPr>
          <w:p>
            <w:r>
              <w:rPr/>
              <w:t>评审点具体描述</w:t>
            </w:r>
          </w:p>
        </w:tc>
      </w:tr>
      <w:tr>
        <w:tc>
          <w:tcPr>
            <w:tcW w:type="dxa" w:w="890"/>
          </w:tcPr>
          <w:p>
            <w:r>
              <w:rPr/>
              <w:t>1</w:t>
            </w:r>
          </w:p>
        </w:tc>
        <w:tc>
          <w:tcPr>
            <w:tcW w:type="dxa" w:w="3178"/>
          </w:tcPr>
          <w:p>
            <w:r>
              <w:rPr/>
              <w:t>投标文件格式</w:t>
            </w:r>
          </w:p>
        </w:tc>
        <w:tc>
          <w:tcPr>
            <w:tcW w:type="dxa" w:w="4238"/>
          </w:tcPr>
          <w:p>
            <w:r>
              <w:rPr/>
              <w:t>按投标文件格式规定盖章和签署。</w:t>
            </w:r>
          </w:p>
        </w:tc>
      </w:tr>
      <w:tr>
        <w:tc>
          <w:tcPr>
            <w:tcW w:type="dxa" w:w="890"/>
          </w:tcPr>
          <w:p>
            <w:r>
              <w:rPr/>
              <w:t>2</w:t>
            </w:r>
          </w:p>
        </w:tc>
        <w:tc>
          <w:tcPr>
            <w:tcW w:type="dxa" w:w="3178"/>
          </w:tcPr>
          <w:p>
            <w:r>
              <w:rPr/>
              <w:t>投标函及投标有效期</w:t>
            </w:r>
          </w:p>
        </w:tc>
        <w:tc>
          <w:tcPr>
            <w:tcW w:type="dxa" w:w="4238"/>
          </w:tcPr>
          <w:p>
            <w:r>
              <w:rPr/>
              <w:t>投标函及投标有效期符合要求（90天）。</w:t>
            </w:r>
          </w:p>
        </w:tc>
      </w:tr>
      <w:tr>
        <w:tc>
          <w:tcPr>
            <w:tcW w:type="dxa" w:w="890"/>
          </w:tcPr>
          <w:p>
            <w:r>
              <w:rPr/>
              <w:t>3</w:t>
            </w:r>
          </w:p>
        </w:tc>
        <w:tc>
          <w:tcPr>
            <w:tcW w:type="dxa" w:w="3178"/>
          </w:tcPr>
          <w:p>
            <w:r>
              <w:rPr/>
              <w:t>法定代表人授权委托书</w:t>
            </w:r>
          </w:p>
        </w:tc>
        <w:tc>
          <w:tcPr>
            <w:tcW w:type="dxa" w:w="4238"/>
          </w:tcPr>
          <w:p>
            <w:r>
              <w:rPr/>
              <w:t>已提交有效的法定代表人授权书（投标代表为授权代表时）。</w:t>
            </w:r>
          </w:p>
        </w:tc>
      </w:tr>
      <w:tr>
        <w:tc>
          <w:tcPr>
            <w:tcW w:type="dxa" w:w="890"/>
          </w:tcPr>
          <w:p>
            <w:r>
              <w:rPr/>
              <w:t>4</w:t>
            </w:r>
          </w:p>
        </w:tc>
        <w:tc>
          <w:tcPr>
            <w:tcW w:type="dxa" w:w="3178"/>
          </w:tcPr>
          <w:p>
            <w:r>
              <w:rPr/>
              <w:t>投标报价</w:t>
            </w:r>
          </w:p>
        </w:tc>
        <w:tc>
          <w:tcPr>
            <w:tcW w:type="dxa" w:w="4238"/>
          </w:tcPr>
          <w:p>
            <w:r>
              <w:rPr/>
              <w:t>投标（报价）总金额是固定价且是唯一的，未超过本项目采购预算总金额。</w:t>
            </w:r>
          </w:p>
        </w:tc>
      </w:tr>
      <w:tr>
        <w:tc>
          <w:tcPr>
            <w:tcW w:type="dxa" w:w="890"/>
          </w:tcPr>
          <w:p>
            <w:r>
              <w:rPr/>
              <w:t>5</w:t>
            </w:r>
          </w:p>
        </w:tc>
        <w:tc>
          <w:tcPr>
            <w:tcW w:type="dxa" w:w="3178"/>
          </w:tcPr>
          <w:p>
            <w:r>
              <w:rPr/>
              <w:t>带“★”号条款要求</w:t>
            </w:r>
          </w:p>
        </w:tc>
        <w:tc>
          <w:tcPr>
            <w:tcW w:type="dxa" w:w="4238"/>
          </w:tcPr>
          <w:p>
            <w:r>
              <w:rPr/>
              <w:t>实质性满足采购需求中的带“★”号条款要求。</w:t>
            </w:r>
          </w:p>
        </w:tc>
      </w:tr>
      <w:tr>
        <w:tc>
          <w:tcPr>
            <w:tcW w:type="dxa" w:w="890"/>
          </w:tcPr>
          <w:p>
            <w:r>
              <w:rPr/>
              <w:t>6</w:t>
            </w:r>
          </w:p>
        </w:tc>
        <w:tc>
          <w:tcPr>
            <w:tcW w:type="dxa" w:w="3178"/>
          </w:tcPr>
          <w:p>
            <w:r>
              <w:rPr/>
              <w:t>其他情形</w:t>
            </w:r>
          </w:p>
        </w:tc>
        <w:tc>
          <w:tcPr>
            <w:tcW w:type="dxa" w:w="4238"/>
          </w:tcPr>
          <w:p>
            <w:r>
              <w:rPr/>
              <w:t>无招标文件或法规明确规定可以废标的其他情形。</w:t>
            </w:r>
          </w:p>
        </w:tc>
      </w:tr>
    </w:tbl>
    <w:p/>
    <w:p>
      <w:r>
        <w:rPr>
          <w:b/>
          <w:sz w:val="24"/>
        </w:rPr>
        <w:t>2.响应文件澄清</w:t>
      </w:r>
    </w:p>
    <w:p>
      <w:pPr>
        <w:ind w:firstLine="480"/>
      </w:pPr>
      <w:r>
        <w:rPr/>
        <w:t>2.1对于响应文件中含义不明确、同类问题表述不一致或者有明显文字和计算错误的内容，谈判小组可在评审过程中发起在线澄清，要求供应商针对价格或内容做出必要的澄清、说明或补正。代理机构可根据开启环节记录的授权代表人联系方式发送短信提醒或电话告知。</w:t>
      </w:r>
    </w:p>
    <w:p>
      <w:pPr>
        <w:ind w:firstLine="480"/>
      </w:pPr>
      <w:r>
        <w:rPr/>
        <w:t>供应商需登录广东政府采购智慧云平台项目采购系统的等候大厅，在规定时间内完成澄清（响应），并加盖电子印章。</w:t>
      </w:r>
    </w:p>
    <w:p>
      <w:pPr>
        <w:ind w:firstLine="480"/>
      </w:pPr>
      <w:r>
        <w:rPr/>
        <w:t>若因供应商联系方式错误未接收短信、未接听电话或超时未进行澄清（响应）造成的不利后果由供应商自行承担。供应商的澄清、说明或者补正不得超出响应文件的范围或者改变响应文件的实质性内容。</w:t>
      </w:r>
    </w:p>
    <w:p>
      <w:pPr>
        <w:ind w:firstLine="480"/>
      </w:pPr>
      <w:r>
        <w:rPr/>
        <w:t>2.2谈判小组不接受供应商主动提出的澄清、说明或补正。</w:t>
      </w:r>
    </w:p>
    <w:p>
      <w:pPr>
        <w:ind w:firstLine="480"/>
      </w:pPr>
      <w:r>
        <w:rPr/>
        <w:t>2.3谈判小组对供应商提交的澄清、说明或补正有疑问的，可以要求供应商进一步澄清、说明或补正。</w:t>
      </w:r>
    </w:p>
    <w:p>
      <w:r>
        <w:rPr>
          <w:b/>
          <w:sz w:val="24"/>
        </w:rPr>
        <w:t>3.谈判</w:t>
      </w:r>
    </w:p>
    <w:p>
      <w:pPr>
        <w:ind w:firstLine="480"/>
      </w:pPr>
      <w:r>
        <w:rPr/>
        <w:t>3.1谈判小组所有成员应当集中与单一供应商分别进行谈判，并给予所有参加谈判的供应商平等的谈判机会。</w:t>
      </w:r>
    </w:p>
    <w:p>
      <w:pPr>
        <w:ind w:firstLine="480"/>
      </w:pPr>
      <w:r>
        <w:rPr/>
        <w:t>3.2在谈判过程中，谈判小组可以根据谈判文件和谈判情况实质性变动采购需求中的技术、服务要求以及合同草案条款，但不得变动谈判文件中的其他内容。实质性变动的内容，须经采购人代表确认。</w:t>
      </w:r>
    </w:p>
    <w:p>
      <w:pPr>
        <w:ind w:firstLine="480"/>
      </w:pPr>
      <w:r>
        <w:rPr/>
        <w:t>3.3对谈判文件作出的实质性变动是谈判文件的有效组成部分，谈判小组应当及时、同时通知所有参加谈判的供应商。</w:t>
      </w:r>
    </w:p>
    <w:p>
      <w:pPr>
        <w:ind w:firstLine="480"/>
      </w:pPr>
      <w:r>
        <w:rPr/>
        <w:t>3.4供应商应当按照谈判文件的变动情况和谈判小组的要求进行最终报价或重新提交响应文件，并由其法定代表人或授权代表签字或者加盖公章。由授权代表签字的，应当附法定代表人授权书。供应商为自然人的，应当由本人签字并附身份证明。</w:t>
      </w:r>
    </w:p>
    <w:p>
      <w:r>
        <w:rPr>
          <w:b/>
          <w:sz w:val="24"/>
        </w:rPr>
        <w:t>4.最后报价</w:t>
      </w:r>
    </w:p>
    <w:p>
      <w:pPr>
        <w:ind w:firstLine="480"/>
      </w:pPr>
      <w:r>
        <w:rPr/>
        <w:t>4.1谈判结束后，谈判小组应当要求所有实质性响应的供应商在规定时间内提交最后报价。最后报价是供应商响应文件的有效组成部分。</w:t>
      </w:r>
    </w:p>
    <w:p>
      <w:pPr>
        <w:ind w:firstLine="480"/>
      </w:pPr>
      <w:r>
        <w:rPr/>
        <w:t>4.2已提交响应文件的供应商，在提交最后报价之前，可以根据谈判情况退出谈判。</w:t>
      </w:r>
    </w:p>
    <w:p>
      <w:r>
        <w:rPr>
          <w:b/>
          <w:sz w:val="24"/>
        </w:rPr>
        <w:t>5.详细评审</w:t>
      </w:r>
    </w:p>
    <w:p>
      <w:pPr>
        <w:ind w:firstLine="480"/>
      </w:pPr>
      <w:r>
        <w:rPr/>
        <w:t>采用最低评审价法对供应商的响应文件和最后报价进行评审。</w:t>
      </w:r>
    </w:p>
    <w:p>
      <w:r>
        <w:rPr>
          <w:b/>
          <w:sz w:val="24"/>
        </w:rPr>
        <w:t>6.汇总、排序</w:t>
      </w:r>
    </w:p>
    <w:p>
      <w:pPr>
        <w:ind w:firstLine="480"/>
      </w:pPr>
    </w:p>
    <w:p/>
    <w:p>
      <w:r>
        <w:rPr/>
        <w:t>采购包1：</w:t>
      </w:r>
    </w:p>
    <w:p/>
    <w:p>
      <w:r>
        <w:rPr/>
        <w:t>评审结果按评审后总得分由高到低顺序排列。评审得分相同的，按最终报价由低到高顺序排列。得分且最终报价相同的，由谈判小组采取随机抽取的方式确定。排名第一的谈判供应商为第一成交候选人，排名第二的谈判供应商为第二成交候选人（提供相同品牌产品（非单一产品采购，以核心产品为准。多个核心产品的，有一种产品品牌相同，即视为提供相同品牌产品），评审后得分最高的同品牌谈判供应商获得成交候选人推荐资格；评审得分相同的，由采购人或者采购人委托谈判小组采取随机抽取方式确定，其他同品牌谈判供应商不作为成交候选人）。</w:t>
      </w:r>
    </w:p>
    <w:p/>
    <w:p>
      <w:r>
        <w:rPr>
          <w:b/>
          <w:sz w:val="24"/>
        </w:rPr>
        <w:t>7.其他无效响应的情形</w:t>
      </w:r>
    </w:p>
    <w:p>
      <w:pPr>
        <w:ind w:firstLine="480"/>
      </w:pPr>
      <w:r>
        <w:rPr/>
        <w:t>(1)评审期间，供应商没有按照谈判小组的要求提交法定代表人或其委托代理人签字的澄清、说明、补正或改变了响应文件的实质性内容的。</w:t>
      </w:r>
    </w:p>
    <w:p>
      <w:pPr>
        <w:ind w:firstLine="480"/>
      </w:pPr>
      <w:r>
        <w:rPr/>
        <w:t>(2)响应文件提供虚假材料的。</w:t>
      </w:r>
    </w:p>
    <w:p>
      <w:pPr>
        <w:ind w:firstLine="480"/>
      </w:pPr>
      <w:r>
        <w:rPr/>
        <w:t>(3)供应商以行贿手段谋取成交或者以其他弄虚作假方式响应的。</w:t>
      </w:r>
    </w:p>
    <w:p>
      <w:pPr>
        <w:ind w:firstLine="480"/>
      </w:pPr>
      <w:r>
        <w:rPr/>
        <w:t>(4)供应商对采购人、采购代理机构、谈判小组及其工作人员施加影响，有碍协商公平、公正的。</w:t>
      </w:r>
    </w:p>
    <w:p>
      <w:pPr>
        <w:ind w:firstLine="480"/>
      </w:pPr>
      <w:r>
        <w:rPr/>
        <w:t>(5)响应文件含有采购人不能接受的附加条件的。</w:t>
      </w:r>
    </w:p>
    <w:p>
      <w:pPr>
        <w:ind w:firstLine="480"/>
      </w:pPr>
      <w:r>
        <w:rPr/>
        <w:t>(6)法律、法规和谈判文件规定的其他无效情形。</w:t>
      </w:r>
    </w:p>
    <w:p>
      <w:pPr>
        <w:ind w:firstLine="480"/>
      </w:pPr>
    </w:p>
    <w:p>
      <w:r>
        <w:rPr/>
        <w:t xml:space="preserve"> </w:t>
      </w:r>
    </w:p>
    <w:p/>
    <w:p>
      <w:r>
        <w:rPr>
          <w:b/>
          <w:sz w:val="36"/>
        </w:rPr>
        <w:t>第五章 合同文本</w:t>
      </w:r>
    </w:p>
    <w:p>
      <w:pPr>
        <w:ind w:firstLine="480"/>
      </w:pPr>
    </w:p>
    <w:p/>
    <w:p/>
    <w:p>
      <w:pPr>
        <w:jc w:val="center"/>
      </w:pPr>
      <w:r>
        <w:rPr>
          <w:b/>
          <w:sz w:val="48"/>
        </w:rPr>
        <w:t xml:space="preserve"> </w:t>
      </w:r>
    </w:p>
    <w:p>
      <w:pPr>
        <w:jc w:val="center"/>
      </w:pPr>
      <w:r>
        <w:rPr>
          <w:b/>
          <w:sz w:val="48"/>
        </w:rPr>
        <w:t xml:space="preserve"> </w:t>
      </w:r>
    </w:p>
    <w:p>
      <w:pPr>
        <w:jc w:val="center"/>
      </w:pPr>
      <w:r>
        <w:rPr>
          <w:b/>
          <w:sz w:val="48"/>
        </w:rPr>
        <w:t xml:space="preserve"> </w:t>
      </w:r>
    </w:p>
    <w:p>
      <w:pPr>
        <w:jc w:val="center"/>
      </w:pPr>
      <w:r>
        <w:rPr>
          <w:b/>
          <w:sz w:val="48"/>
        </w:rPr>
        <w:t>广东省政府采购</w:t>
      </w:r>
    </w:p>
    <w:p>
      <w:pPr>
        <w:jc w:val="both"/>
      </w:pPr>
      <w:r>
        <w:rPr>
          <w:b/>
          <w:sz w:val="48"/>
        </w:rPr>
        <w:t xml:space="preserve"> </w:t>
      </w:r>
    </w:p>
    <w:p>
      <w:pPr>
        <w:jc w:val="center"/>
      </w:pPr>
      <w:r>
        <w:rPr>
          <w:b/>
          <w:sz w:val="48"/>
        </w:rPr>
        <w:t>合　同　书</w:t>
      </w:r>
    </w:p>
    <w:p>
      <w:pPr>
        <w:jc w:val="center"/>
      </w:pPr>
      <w:r>
        <w:rPr>
          <w:sz w:val="21"/>
        </w:rPr>
        <w:t>(</w:t>
      </w:r>
      <w:r>
        <w:rPr>
          <w:sz w:val="21"/>
        </w:rPr>
        <w:t>本合同范本仅供参考，中标人与采购人可根据双方的具体要求进行修订，双方所签订的合同不得对招标文件确定的事项和中标人投标文件作实质性修改。）</w:t>
      </w:r>
      <w:r>
        <w:br/>
      </w:r>
      <w:r>
        <w:br/>
      </w:r>
      <w:r>
        <w:br/>
      </w:r>
      <w:r>
        <w:br/>
      </w:r>
      <w:r>
        <w:br/>
      </w:r>
      <w:r>
        <w:rPr>
          <w:color w:val="222222"/>
          <w:sz w:val="27"/>
        </w:rPr>
        <w:t xml:space="preserve"> </w:t>
      </w:r>
    </w:p>
    <w:p>
      <w:pPr>
        <w:jc w:val="center"/>
      </w:pPr>
      <w:r>
        <w:rPr>
          <w:color w:val="222222"/>
          <w:sz w:val="28"/>
        </w:rPr>
        <w:t>采购计划编号：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jc w:val="both"/>
      </w:pPr>
      <w:r>
        <w:rPr>
          <w:color w:val="222222"/>
          <w:sz w:val="27"/>
        </w:rPr>
        <w:t xml:space="preserve"> </w:t>
      </w:r>
    </w:p>
    <w:p>
      <w:pPr>
        <w:jc w:val="center"/>
      </w:pPr>
      <w:r>
        <w:rPr>
          <w:color w:val="222222"/>
          <w:sz w:val="28"/>
        </w:rPr>
        <w:t>项目编号：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jc w:val="both"/>
      </w:pPr>
      <w:r>
        <w:rPr>
          <w:color w:val="222222"/>
          <w:sz w:val="27"/>
        </w:rPr>
        <w:t xml:space="preserve"> </w:t>
      </w:r>
    </w:p>
    <w:p>
      <w:pPr>
        <w:jc w:val="center"/>
      </w:pPr>
      <w:r>
        <w:rPr>
          <w:color w:val="222222"/>
          <w:sz w:val="28"/>
        </w:rPr>
        <w:t>项目名称：</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jc w:val="center"/>
      </w:pPr>
      <w:r>
        <w:rPr>
          <w:sz w:val="36"/>
        </w:rPr>
        <w:t xml:space="preserve"> </w:t>
      </w:r>
    </w:p>
    <w:p>
      <w:pPr>
        <w:jc w:val="center"/>
      </w:pPr>
      <w:r>
        <w:rPr>
          <w:sz w:val="36"/>
        </w:rPr>
        <w:t xml:space="preserve"> </w:t>
      </w:r>
    </w:p>
    <w:p>
      <w:pPr>
        <w:jc w:val="center"/>
      </w:pPr>
      <w:r>
        <w:rPr>
          <w:sz w:val="36"/>
        </w:rPr>
        <w:t xml:space="preserve"> </w:t>
      </w:r>
    </w:p>
    <w:p>
      <w:pPr>
        <w:jc w:val="center"/>
      </w:pPr>
      <w:r>
        <w:rPr>
          <w:sz w:val="36"/>
        </w:rPr>
        <w:t xml:space="preserve"> </w:t>
      </w:r>
    </w:p>
    <w:p>
      <w:pPr>
        <w:jc w:val="center"/>
      </w:pPr>
      <w:r>
        <w:rPr>
          <w:sz w:val="36"/>
        </w:rPr>
        <w:t xml:space="preserve"> </w:t>
      </w:r>
    </w:p>
    <w:p>
      <w:pPr>
        <w:jc w:val="center"/>
      </w:pPr>
      <w:r>
        <w:rPr>
          <w:sz w:val="36"/>
        </w:rPr>
        <w:t xml:space="preserve"> </w:t>
      </w:r>
    </w:p>
    <w:p>
      <w:pPr>
        <w:jc w:val="center"/>
      </w:pPr>
      <w:r>
        <w:rPr>
          <w:sz w:val="36"/>
        </w:rPr>
        <w:t xml:space="preserve"> </w:t>
      </w:r>
    </w:p>
    <w:p>
      <w:pPr>
        <w:jc w:val="center"/>
      </w:pPr>
      <w:r>
        <w:rPr>
          <w:sz w:val="36"/>
        </w:rPr>
        <w:t xml:space="preserve"> </w:t>
      </w:r>
    </w:p>
    <w:p>
      <w:pPr>
        <w:jc w:val="center"/>
      </w:pPr>
      <w:r>
        <w:rPr>
          <w:sz w:val="36"/>
        </w:rPr>
        <w:t xml:space="preserve"> </w:t>
      </w:r>
    </w:p>
    <w:p>
      <w:pPr>
        <w:jc w:val="center"/>
      </w:pPr>
      <w:r>
        <w:rPr>
          <w:sz w:val="36"/>
        </w:rPr>
        <w:t xml:space="preserve"> </w:t>
      </w:r>
    </w:p>
    <w:p>
      <w:pPr>
        <w:jc w:val="center"/>
      </w:pPr>
      <w:r>
        <w:rPr>
          <w:sz w:val="36"/>
        </w:rPr>
        <w:t xml:space="preserve"> </w:t>
      </w:r>
    </w:p>
    <w:p>
      <w:pPr>
        <w:jc w:val="center"/>
      </w:pPr>
      <w:r>
        <w:rPr>
          <w:sz w:val="36"/>
        </w:rPr>
        <w:t xml:space="preserve"> </w:t>
      </w:r>
    </w:p>
    <w:p>
      <w:pPr>
        <w:jc w:val="center"/>
      </w:pPr>
      <w:r>
        <w:rPr>
          <w:sz w:val="36"/>
        </w:rPr>
        <w:t xml:space="preserve"> </w:t>
      </w:r>
    </w:p>
    <w:p>
      <w:pPr>
        <w:jc w:val="center"/>
      </w:pPr>
      <w:r>
        <w:rPr>
          <w:sz w:val="36"/>
        </w:rPr>
        <w:t xml:space="preserve"> </w:t>
      </w:r>
    </w:p>
    <w:p>
      <w:pPr>
        <w:jc w:val="center"/>
      </w:pPr>
      <w:r>
        <w:rPr>
          <w:sz w:val="36"/>
        </w:rPr>
        <w:t xml:space="preserve"> </w:t>
      </w:r>
    </w:p>
    <w:p>
      <w:pPr>
        <w:jc w:val="center"/>
      </w:pPr>
      <w:r>
        <w:rPr>
          <w:sz w:val="36"/>
        </w:rPr>
        <w:t xml:space="preserve"> </w:t>
      </w:r>
    </w:p>
    <w:p>
      <w:pPr>
        <w:jc w:val="center"/>
      </w:pPr>
      <w:r>
        <w:rPr>
          <w:sz w:val="36"/>
        </w:rPr>
        <w:t xml:space="preserve"> </w:t>
      </w:r>
    </w:p>
    <w:p>
      <w:pPr>
        <w:jc w:val="both"/>
      </w:pPr>
      <w:r>
        <w:rPr>
          <w:b/>
          <w:sz w:val="27"/>
        </w:rPr>
        <w:t>甲　　方：</w:t>
      </w:r>
      <w:r>
        <w:rPr>
          <w:sz w:val="27"/>
          <w:u w:val="single"/>
        </w:rPr>
        <w:t>　　　　　</w:t>
      </w:r>
    </w:p>
    <w:p>
      <w:pPr>
        <w:jc w:val="both"/>
      </w:pPr>
      <w:r>
        <w:rPr>
          <w:sz w:val="27"/>
        </w:rPr>
        <w:t>电　　话：</w:t>
      </w:r>
      <w:r>
        <w:rPr>
          <w:sz w:val="27"/>
          <w:u w:val="single"/>
        </w:rPr>
        <w:t>　　　　</w:t>
      </w:r>
      <w:r>
        <w:rPr>
          <w:sz w:val="27"/>
        </w:rPr>
        <w:t>　　传　　真：</w:t>
      </w:r>
      <w:r>
        <w:rPr>
          <w:sz w:val="27"/>
          <w:u w:val="single"/>
        </w:rPr>
        <w:t>　　　</w:t>
      </w:r>
      <w:r>
        <w:rPr>
          <w:sz w:val="27"/>
        </w:rPr>
        <w:t>　　地　　址：</w:t>
      </w:r>
      <w:r>
        <w:rPr>
          <w:sz w:val="27"/>
          <w:u w:val="single"/>
        </w:rPr>
        <w:t>　　　</w:t>
      </w:r>
    </w:p>
    <w:p>
      <w:pPr>
        <w:jc w:val="both"/>
      </w:pPr>
      <w:r>
        <w:rPr>
          <w:b/>
          <w:sz w:val="27"/>
        </w:rPr>
        <w:t>乙　　方：</w:t>
      </w:r>
      <w:r>
        <w:rPr>
          <w:sz w:val="27"/>
          <w:u w:val="single"/>
        </w:rPr>
        <w:t>　　　　　</w:t>
      </w:r>
    </w:p>
    <w:p>
      <w:pPr>
        <w:jc w:val="both"/>
      </w:pPr>
      <w:r>
        <w:rPr>
          <w:sz w:val="27"/>
        </w:rPr>
        <w:t>电　　话：</w:t>
      </w:r>
      <w:r>
        <w:rPr>
          <w:sz w:val="27"/>
          <w:u w:val="single"/>
        </w:rPr>
        <w:t>　　　　</w:t>
      </w:r>
      <w:r>
        <w:rPr>
          <w:sz w:val="27"/>
        </w:rPr>
        <w:t>　　传　　真：</w:t>
      </w:r>
      <w:r>
        <w:rPr>
          <w:sz w:val="27"/>
          <w:u w:val="single"/>
        </w:rPr>
        <w:t>　　　</w:t>
      </w:r>
      <w:r>
        <w:rPr>
          <w:sz w:val="27"/>
        </w:rPr>
        <w:t>　　地　　址：</w:t>
      </w:r>
      <w:r>
        <w:rPr>
          <w:sz w:val="27"/>
          <w:u w:val="single"/>
        </w:rPr>
        <w:t>　　　</w:t>
      </w:r>
    </w:p>
    <w:p>
      <w:pPr>
        <w:jc w:val="both"/>
      </w:pPr>
      <w:r>
        <w:rPr>
          <w:sz w:val="27"/>
        </w:rPr>
        <w:t xml:space="preserve"> </w:t>
      </w:r>
    </w:p>
    <w:p>
      <w:pPr>
        <w:ind w:firstLine="404"/>
        <w:jc w:val="both"/>
      </w:pPr>
      <w:r>
        <w:rPr>
          <w:sz w:val="27"/>
        </w:rPr>
        <w:t>根据</w:t>
      </w:r>
      <w:r>
        <w:rPr>
          <w:sz w:val="27"/>
          <w:u w:val="single"/>
        </w:rPr>
        <w:t xml:space="preserve">             项目</w:t>
      </w:r>
      <w:r>
        <w:rPr>
          <w:sz w:val="27"/>
        </w:rPr>
        <w:t>的采购结果，按照《中华人民共和国政府采购法》、《中华人民共和国民法典(合同编)》的规定，</w:t>
      </w:r>
      <w:r>
        <w:rPr>
          <w:sz w:val="27"/>
        </w:rPr>
        <w:t>经双方协商，</w:t>
      </w:r>
      <w:r>
        <w:rPr>
          <w:sz w:val="27"/>
        </w:rPr>
        <w:t>本着平等互利和诚实信用的原则，</w:t>
      </w:r>
      <w:r>
        <w:rPr>
          <w:sz w:val="27"/>
        </w:rPr>
        <w:t>一致同意签订本合同如下。</w:t>
      </w:r>
    </w:p>
    <w:p>
      <w:pPr>
        <w:jc w:val="both"/>
      </w:pPr>
      <w:r>
        <w:rPr>
          <w:b/>
          <w:sz w:val="27"/>
        </w:rPr>
        <w:t>一、</w:t>
      </w:r>
      <w:r>
        <w:rPr>
          <w:b/>
          <w:sz w:val="27"/>
        </w:rPr>
        <w:t>货物内容</w:t>
      </w:r>
    </w:p>
    <w:p>
      <w:pPr>
        <w:jc w:val="center"/>
      </w:pPr>
    </w:p>
    <w:tbl>
      <w:tblPr>
        <w:tblW w:w="0" w:type="auto"/>
        <w:tblBorders>
          <w:top w:val="single"/>
          <w:left w:val="single"/>
          <w:bottom w:val="single"/>
          <w:right w:val="single"/>
          <w:insideH w:val="single"/>
          <w:insideV w:val="single"/>
        </w:tblBorders>
      </w:tblPr>
      <w:tblGrid>
        <w:gridCol w:w="696"/>
        <w:gridCol w:w="3516"/>
        <w:gridCol w:w="696"/>
        <w:gridCol w:w="470"/>
        <w:gridCol w:w="470"/>
        <w:gridCol w:w="705"/>
        <w:gridCol w:w="705"/>
      </w:tblGrid>
      <w:tr>
        <w:tc>
          <w:tcPr>
            <w:tcW w:type="dxa" w:w="696"/>
            <w:tcBorders>
              <w:top w:val="single" w:color="CCCCCC" w:sz="4"/>
              <w:left w:val="single" w:color="CCCCCC" w:sz="4"/>
              <w:bottom w:val="single" w:color="CCCCCC" w:sz="8"/>
              <w:right w:val="single" w:color="CCCCCC" w:sz="4"/>
            </w:tcBorders>
            <w:vAlign w:val="center"/>
          </w:tcPr>
          <w:p>
            <w:pPr>
              <w:jc w:val="both"/>
            </w:pPr>
            <w:r>
              <w:rPr>
                <w:sz w:val="24"/>
              </w:rPr>
              <w:t>名称</w:t>
            </w:r>
          </w:p>
        </w:tc>
        <w:tc>
          <w:tcPr>
            <w:tcW w:type="dxa" w:w="3516"/>
            <w:tcBorders>
              <w:top w:val="single" w:color="CCCCCC" w:sz="4"/>
              <w:bottom w:val="single" w:color="CCCCCC" w:sz="8"/>
              <w:right w:val="single" w:color="CCCCCC" w:sz="4"/>
            </w:tcBorders>
            <w:vAlign w:val="center"/>
          </w:tcPr>
          <w:p>
            <w:pPr>
              <w:jc w:val="center"/>
            </w:pPr>
            <w:r>
              <w:rPr>
                <w:sz w:val="24"/>
              </w:rPr>
              <w:t>品牌、规格、标准/主要服务内容</w:t>
            </w:r>
            <w:r>
              <w:rPr>
                <w:sz w:val="24"/>
              </w:rPr>
              <w:t xml:space="preserve"> </w:t>
            </w:r>
          </w:p>
        </w:tc>
        <w:tc>
          <w:tcPr>
            <w:tcW w:type="dxa" w:w="696"/>
            <w:tcBorders>
              <w:top w:val="single" w:color="CCCCCC" w:sz="4"/>
              <w:bottom w:val="single" w:color="CCCCCC" w:sz="8"/>
              <w:right w:val="single" w:color="CCCCCC" w:sz="4"/>
            </w:tcBorders>
            <w:vAlign w:val="center"/>
          </w:tcPr>
          <w:p>
            <w:pPr>
              <w:jc w:val="both"/>
            </w:pPr>
            <w:r>
              <w:rPr>
                <w:sz w:val="24"/>
              </w:rPr>
              <w:t>产地</w:t>
            </w:r>
          </w:p>
        </w:tc>
        <w:tc>
          <w:tcPr>
            <w:tcW w:type="dxa" w:w="470"/>
            <w:tcBorders>
              <w:top w:val="single" w:color="CCCCCC" w:sz="4"/>
              <w:bottom w:val="single" w:color="CCCCCC" w:sz="8"/>
              <w:right w:val="single" w:color="CCCCCC" w:sz="4"/>
            </w:tcBorders>
            <w:vAlign w:val="center"/>
          </w:tcPr>
          <w:p>
            <w:pPr>
              <w:jc w:val="center"/>
            </w:pPr>
            <w:r>
              <w:rPr>
                <w:sz w:val="24"/>
              </w:rPr>
              <w:t>数量</w:t>
            </w:r>
          </w:p>
        </w:tc>
        <w:tc>
          <w:tcPr>
            <w:tcW w:type="dxa" w:w="470"/>
            <w:tcBorders>
              <w:top w:val="single" w:color="CCCCCC" w:sz="4"/>
              <w:bottom w:val="single" w:color="CCCCCC" w:sz="8"/>
              <w:right w:val="single" w:color="CCCCCC" w:sz="4"/>
            </w:tcBorders>
            <w:vAlign w:val="center"/>
          </w:tcPr>
          <w:p>
            <w:pPr>
              <w:jc w:val="center"/>
            </w:pPr>
            <w:r>
              <w:rPr>
                <w:sz w:val="24"/>
              </w:rPr>
              <w:t>单位</w:t>
            </w:r>
          </w:p>
        </w:tc>
        <w:tc>
          <w:tcPr>
            <w:tcW w:type="dxa" w:w="705"/>
            <w:tcBorders>
              <w:top w:val="single" w:color="CCCCCC" w:sz="4"/>
              <w:bottom w:val="single" w:color="CCCCCC" w:sz="8"/>
              <w:right w:val="single" w:color="CCCCCC" w:sz="4"/>
            </w:tcBorders>
            <w:vAlign w:val="center"/>
          </w:tcPr>
          <w:p>
            <w:pPr>
              <w:jc w:val="center"/>
            </w:pPr>
            <w:r>
              <w:rPr>
                <w:sz w:val="24"/>
              </w:rPr>
              <w:t>单价</w:t>
            </w:r>
          </w:p>
          <w:p>
            <w:pPr>
              <w:jc w:val="center"/>
            </w:pPr>
            <w:r>
              <w:rPr>
                <w:sz w:val="24"/>
              </w:rPr>
              <w:t>（元）</w:t>
            </w:r>
          </w:p>
        </w:tc>
        <w:tc>
          <w:tcPr>
            <w:tcW w:type="dxa" w:w="705"/>
            <w:tcBorders>
              <w:top w:val="single" w:color="CCCCCC" w:sz="4"/>
              <w:bottom w:val="single" w:color="CCCCCC" w:sz="8"/>
              <w:right w:val="single" w:color="CCCCCC" w:sz="4"/>
            </w:tcBorders>
            <w:vAlign w:val="center"/>
          </w:tcPr>
          <w:p>
            <w:pPr>
              <w:jc w:val="center"/>
            </w:pPr>
            <w:r>
              <w:rPr>
                <w:sz w:val="24"/>
              </w:rPr>
              <w:t>金额</w:t>
            </w:r>
          </w:p>
          <w:p>
            <w:pPr>
              <w:jc w:val="center"/>
            </w:pPr>
            <w:r>
              <w:rPr>
                <w:sz w:val="24"/>
              </w:rPr>
              <w:t>（元）</w:t>
            </w:r>
          </w:p>
        </w:tc>
      </w:tr>
      <w:tr>
        <w:tc>
          <w:tcPr>
            <w:tcW w:type="dxa" w:w="696"/>
            <w:tcBorders>
              <w:left w:val="single" w:color="CCCCCC" w:sz="4"/>
              <w:bottom w:val="single" w:color="CCCCCC" w:sz="4"/>
              <w:right w:val="single" w:color="CCCCCC" w:sz="4"/>
            </w:tcBorders>
            <w:vAlign w:val="center"/>
          </w:tcPr>
          <w:p>
            <w:pPr>
              <w:jc w:val="center"/>
            </w:pPr>
            <w:r>
              <w:rPr>
                <w:sz w:val="24"/>
              </w:rPr>
              <w:t xml:space="preserve"> </w:t>
            </w:r>
            <w:r>
              <w:rPr>
                <w:sz w:val="24"/>
              </w:rPr>
              <w:t>**</w:t>
            </w:r>
          </w:p>
        </w:tc>
        <w:tc>
          <w:tcPr>
            <w:tcW w:type="dxa" w:w="3516"/>
            <w:tcBorders>
              <w:bottom w:val="single" w:color="CCCCCC" w:sz="4"/>
              <w:right w:val="single" w:color="CCCCCC" w:sz="4"/>
            </w:tcBorders>
            <w:vAlign w:val="center"/>
          </w:tcPr>
          <w:p>
            <w:pPr>
              <w:jc w:val="center"/>
            </w:pPr>
            <w:r>
              <w:rPr>
                <w:sz w:val="24"/>
              </w:rPr>
              <w:t>**</w:t>
            </w:r>
            <w:r>
              <w:rPr>
                <w:sz w:val="24"/>
              </w:rPr>
              <w:t xml:space="preserve"> </w:t>
            </w:r>
          </w:p>
        </w:tc>
        <w:tc>
          <w:tcPr>
            <w:tcW w:type="dxa" w:w="696"/>
            <w:tcBorders>
              <w:bottom w:val="single" w:color="CCCCCC" w:sz="4"/>
              <w:right w:val="single" w:color="CCCCCC" w:sz="4"/>
            </w:tcBorders>
            <w:vAlign w:val="center"/>
          </w:tcPr>
          <w:p>
            <w:pPr>
              <w:jc w:val="center"/>
            </w:pPr>
            <w:r>
              <w:rPr>
                <w:sz w:val="24"/>
              </w:rPr>
              <w:t>**</w:t>
            </w:r>
            <w:r>
              <w:rPr>
                <w:sz w:val="24"/>
              </w:rPr>
              <w:t xml:space="preserve"> </w:t>
            </w:r>
          </w:p>
        </w:tc>
        <w:tc>
          <w:tcPr>
            <w:tcW w:type="dxa" w:w="470"/>
            <w:tcBorders>
              <w:bottom w:val="single" w:color="CCCCCC" w:sz="4"/>
              <w:right w:val="single" w:color="CCCCCC" w:sz="4"/>
            </w:tcBorders>
            <w:vAlign w:val="center"/>
          </w:tcPr>
          <w:p>
            <w:pPr>
              <w:jc w:val="center"/>
            </w:pPr>
            <w:r>
              <w:rPr>
                <w:sz w:val="24"/>
              </w:rPr>
              <w:t>**</w:t>
            </w:r>
            <w:r>
              <w:rPr>
                <w:sz w:val="24"/>
              </w:rPr>
              <w:t xml:space="preserve"> </w:t>
            </w:r>
          </w:p>
        </w:tc>
        <w:tc>
          <w:tcPr>
            <w:tcW w:type="dxa" w:w="470"/>
            <w:tcBorders>
              <w:bottom w:val="single" w:color="CCCCCC" w:sz="4"/>
              <w:right w:val="single" w:color="CCCCCC" w:sz="4"/>
            </w:tcBorders>
            <w:vAlign w:val="center"/>
          </w:tcPr>
          <w:p>
            <w:pPr>
              <w:jc w:val="center"/>
            </w:pPr>
            <w:r>
              <w:rPr>
                <w:sz w:val="24"/>
              </w:rPr>
              <w:t>**</w:t>
            </w:r>
            <w:r>
              <w:rPr>
                <w:sz w:val="24"/>
              </w:rPr>
              <w:t xml:space="preserve"> </w:t>
            </w:r>
          </w:p>
        </w:tc>
        <w:tc>
          <w:tcPr>
            <w:tcW w:type="dxa" w:w="705"/>
            <w:tcBorders>
              <w:bottom w:val="single" w:color="CCCCCC" w:sz="4"/>
              <w:right w:val="single" w:color="CCCCCC" w:sz="4"/>
            </w:tcBorders>
            <w:vAlign w:val="center"/>
          </w:tcPr>
          <w:p>
            <w:pPr>
              <w:jc w:val="center"/>
            </w:pPr>
            <w:r>
              <w:rPr>
                <w:sz w:val="24"/>
              </w:rPr>
              <w:t xml:space="preserve"> </w:t>
            </w:r>
            <w:r>
              <w:rPr>
                <w:sz w:val="24"/>
              </w:rPr>
              <w:t>**</w:t>
            </w:r>
          </w:p>
        </w:tc>
        <w:tc>
          <w:tcPr>
            <w:tcW w:type="dxa" w:w="705"/>
            <w:tcBorders>
              <w:bottom w:val="single" w:color="CCCCCC" w:sz="4"/>
              <w:right w:val="single" w:color="CCCCCC" w:sz="4"/>
            </w:tcBorders>
            <w:vAlign w:val="center"/>
          </w:tcPr>
          <w:p>
            <w:pPr>
              <w:jc w:val="center"/>
            </w:pPr>
            <w:r>
              <w:rPr>
                <w:sz w:val="24"/>
              </w:rPr>
              <w:t>**</w:t>
            </w:r>
            <w:r>
              <w:rPr>
                <w:sz w:val="24"/>
              </w:rPr>
              <w:t xml:space="preserve"> </w:t>
            </w:r>
          </w:p>
        </w:tc>
      </w:tr>
      <w:tr>
        <w:tc>
          <w:tcPr>
            <w:tcW w:type="dxa" w:w="696"/>
            <w:tcBorders>
              <w:left w:val="single" w:color="CCCCCC" w:sz="4"/>
              <w:bottom w:val="single" w:color="CCCCCC" w:sz="4"/>
              <w:right w:val="single" w:color="CCCCCC" w:sz="4"/>
            </w:tcBorders>
            <w:vAlign w:val="center"/>
          </w:tcPr>
          <w:p>
            <w:pPr>
              <w:jc w:val="center"/>
            </w:pPr>
            <w:r>
              <w:rPr>
                <w:sz w:val="24"/>
              </w:rPr>
              <w:t xml:space="preserve"> </w:t>
            </w:r>
          </w:p>
        </w:tc>
        <w:tc>
          <w:tcPr>
            <w:tcW w:type="dxa" w:w="3516"/>
            <w:tcBorders>
              <w:bottom w:val="single" w:color="CCCCCC" w:sz="4"/>
              <w:right w:val="single" w:color="CCCCCC" w:sz="4"/>
            </w:tcBorders>
            <w:vAlign w:val="center"/>
          </w:tcPr>
          <w:p>
            <w:pPr>
              <w:jc w:val="center"/>
            </w:pPr>
            <w:r>
              <w:rPr>
                <w:sz w:val="24"/>
              </w:rPr>
              <w:t xml:space="preserve"> </w:t>
            </w:r>
          </w:p>
        </w:tc>
        <w:tc>
          <w:tcPr>
            <w:tcW w:type="dxa" w:w="696"/>
            <w:tcBorders>
              <w:bottom w:val="single" w:color="CCCCCC" w:sz="4"/>
              <w:right w:val="single" w:color="CCCCCC" w:sz="4"/>
            </w:tcBorders>
            <w:vAlign w:val="center"/>
          </w:tcPr>
          <w:p>
            <w:pPr>
              <w:jc w:val="center"/>
            </w:pPr>
            <w:r>
              <w:rPr>
                <w:sz w:val="24"/>
              </w:rPr>
              <w:t xml:space="preserve"> </w:t>
            </w:r>
          </w:p>
        </w:tc>
        <w:tc>
          <w:tcPr>
            <w:tcW w:type="dxa" w:w="470"/>
            <w:tcBorders>
              <w:bottom w:val="single" w:color="CCCCCC" w:sz="4"/>
              <w:right w:val="single" w:color="CCCCCC" w:sz="4"/>
            </w:tcBorders>
            <w:vAlign w:val="center"/>
          </w:tcPr>
          <w:p>
            <w:pPr>
              <w:jc w:val="center"/>
            </w:pPr>
            <w:r>
              <w:rPr>
                <w:sz w:val="24"/>
              </w:rPr>
              <w:t xml:space="preserve"> </w:t>
            </w:r>
          </w:p>
        </w:tc>
        <w:tc>
          <w:tcPr>
            <w:tcW w:type="dxa" w:w="470"/>
            <w:tcBorders>
              <w:bottom w:val="single" w:color="CCCCCC" w:sz="4"/>
              <w:right w:val="single" w:color="CCCCCC" w:sz="4"/>
            </w:tcBorders>
            <w:vAlign w:val="center"/>
          </w:tcPr>
          <w:p>
            <w:pPr>
              <w:jc w:val="center"/>
            </w:pPr>
            <w:r>
              <w:rPr>
                <w:sz w:val="24"/>
              </w:rPr>
              <w:t xml:space="preserve"> </w:t>
            </w:r>
          </w:p>
        </w:tc>
        <w:tc>
          <w:tcPr>
            <w:tcW w:type="dxa" w:w="705"/>
            <w:tcBorders>
              <w:bottom w:val="single" w:color="CCCCCC" w:sz="4"/>
              <w:right w:val="single" w:color="CCCCCC" w:sz="4"/>
            </w:tcBorders>
            <w:vAlign w:val="center"/>
          </w:tcPr>
          <w:p>
            <w:pPr>
              <w:jc w:val="center"/>
            </w:pPr>
            <w:r>
              <w:rPr>
                <w:sz w:val="24"/>
              </w:rPr>
              <w:t xml:space="preserve"> </w:t>
            </w:r>
          </w:p>
        </w:tc>
        <w:tc>
          <w:tcPr>
            <w:tcW w:type="dxa" w:w="705"/>
            <w:tcBorders>
              <w:bottom w:val="single" w:color="CCCCCC" w:sz="4"/>
              <w:right w:val="single" w:color="CCCCCC" w:sz="4"/>
            </w:tcBorders>
            <w:vAlign w:val="center"/>
          </w:tcPr>
          <w:p>
            <w:pPr>
              <w:jc w:val="center"/>
            </w:pPr>
            <w:r>
              <w:rPr>
                <w:sz w:val="24"/>
              </w:rPr>
              <w:t xml:space="preserve"> </w:t>
            </w:r>
          </w:p>
        </w:tc>
      </w:tr>
      <w:tr>
        <w:tc>
          <w:tcPr>
            <w:tcW w:type="dxa" w:w="696"/>
            <w:tcBorders>
              <w:left w:val="single" w:color="CCCCCC" w:sz="4"/>
              <w:bottom w:val="single" w:color="CCCCCC" w:sz="4"/>
              <w:right w:val="single" w:color="CCCCCC" w:sz="4"/>
            </w:tcBorders>
            <w:vAlign w:val="center"/>
          </w:tcPr>
          <w:p>
            <w:pPr>
              <w:jc w:val="center"/>
            </w:pPr>
            <w:r>
              <w:rPr>
                <w:sz w:val="24"/>
              </w:rPr>
              <w:t xml:space="preserve"> </w:t>
            </w:r>
          </w:p>
        </w:tc>
        <w:tc>
          <w:tcPr>
            <w:tcW w:type="dxa" w:w="3516"/>
            <w:tcBorders>
              <w:bottom w:val="single" w:color="CCCCCC" w:sz="4"/>
              <w:right w:val="single" w:color="CCCCCC" w:sz="4"/>
            </w:tcBorders>
            <w:vAlign w:val="center"/>
          </w:tcPr>
          <w:p>
            <w:pPr>
              <w:jc w:val="center"/>
            </w:pPr>
            <w:r>
              <w:rPr>
                <w:sz w:val="24"/>
              </w:rPr>
              <w:t xml:space="preserve"> </w:t>
            </w:r>
          </w:p>
        </w:tc>
        <w:tc>
          <w:tcPr>
            <w:tcW w:type="dxa" w:w="696"/>
            <w:tcBorders>
              <w:bottom w:val="single" w:color="CCCCCC" w:sz="4"/>
              <w:right w:val="single" w:color="CCCCCC" w:sz="4"/>
            </w:tcBorders>
            <w:vAlign w:val="center"/>
          </w:tcPr>
          <w:p>
            <w:pPr>
              <w:jc w:val="center"/>
            </w:pPr>
            <w:r>
              <w:rPr>
                <w:sz w:val="24"/>
              </w:rPr>
              <w:t xml:space="preserve"> </w:t>
            </w:r>
          </w:p>
        </w:tc>
        <w:tc>
          <w:tcPr>
            <w:tcW w:type="dxa" w:w="470"/>
            <w:tcBorders>
              <w:bottom w:val="single" w:color="CCCCCC" w:sz="4"/>
              <w:right w:val="single" w:color="CCCCCC" w:sz="4"/>
            </w:tcBorders>
            <w:vAlign w:val="center"/>
          </w:tcPr>
          <w:p>
            <w:pPr>
              <w:jc w:val="center"/>
            </w:pPr>
            <w:r>
              <w:rPr>
                <w:sz w:val="24"/>
              </w:rPr>
              <w:t xml:space="preserve"> </w:t>
            </w:r>
          </w:p>
        </w:tc>
        <w:tc>
          <w:tcPr>
            <w:tcW w:type="dxa" w:w="470"/>
            <w:tcBorders>
              <w:bottom w:val="single" w:color="CCCCCC" w:sz="4"/>
              <w:right w:val="single" w:color="CCCCCC" w:sz="4"/>
            </w:tcBorders>
            <w:vAlign w:val="center"/>
          </w:tcPr>
          <w:p>
            <w:pPr>
              <w:jc w:val="center"/>
            </w:pPr>
            <w:r>
              <w:rPr>
                <w:sz w:val="24"/>
              </w:rPr>
              <w:t xml:space="preserve"> </w:t>
            </w:r>
          </w:p>
        </w:tc>
        <w:tc>
          <w:tcPr>
            <w:tcW w:type="dxa" w:w="705"/>
            <w:tcBorders>
              <w:bottom w:val="single" w:color="CCCCCC" w:sz="4"/>
              <w:right w:val="single" w:color="CCCCCC" w:sz="4"/>
            </w:tcBorders>
            <w:vAlign w:val="center"/>
          </w:tcPr>
          <w:p>
            <w:pPr>
              <w:jc w:val="center"/>
            </w:pPr>
            <w:r>
              <w:rPr>
                <w:sz w:val="24"/>
              </w:rPr>
              <w:t xml:space="preserve"> </w:t>
            </w:r>
          </w:p>
        </w:tc>
        <w:tc>
          <w:tcPr>
            <w:tcW w:type="dxa" w:w="705"/>
            <w:tcBorders>
              <w:bottom w:val="single" w:color="CCCCCC" w:sz="4"/>
              <w:right w:val="single" w:color="CCCCCC" w:sz="4"/>
            </w:tcBorders>
            <w:vAlign w:val="center"/>
          </w:tcPr>
          <w:p>
            <w:pPr>
              <w:jc w:val="center"/>
            </w:pPr>
            <w:r>
              <w:rPr>
                <w:sz w:val="24"/>
              </w:rPr>
              <w:t xml:space="preserve"> </w:t>
            </w:r>
          </w:p>
        </w:tc>
      </w:tr>
      <w:tr>
        <w:tc>
          <w:tcPr>
            <w:tcW w:type="dxa" w:w="696"/>
            <w:tcBorders>
              <w:left w:val="single" w:color="CCCCCC" w:sz="4"/>
              <w:bottom w:val="single" w:color="CCCCCC" w:sz="4"/>
              <w:right w:val="single" w:color="CCCCCC" w:sz="4"/>
            </w:tcBorders>
            <w:vAlign w:val="center"/>
          </w:tcPr>
          <w:p>
            <w:pPr>
              <w:jc w:val="center"/>
            </w:pPr>
            <w:r>
              <w:rPr>
                <w:sz w:val="24"/>
              </w:rPr>
              <w:t xml:space="preserve"> </w:t>
            </w:r>
          </w:p>
        </w:tc>
        <w:tc>
          <w:tcPr>
            <w:tcW w:type="dxa" w:w="3516"/>
            <w:tcBorders>
              <w:bottom w:val="single" w:color="CCCCCC" w:sz="4"/>
              <w:right w:val="single" w:color="CCCCCC" w:sz="4"/>
            </w:tcBorders>
            <w:vAlign w:val="center"/>
          </w:tcPr>
          <w:p>
            <w:pPr>
              <w:jc w:val="center"/>
            </w:pPr>
            <w:r>
              <w:rPr>
                <w:sz w:val="24"/>
              </w:rPr>
              <w:t xml:space="preserve"> </w:t>
            </w:r>
          </w:p>
        </w:tc>
        <w:tc>
          <w:tcPr>
            <w:tcW w:type="dxa" w:w="696"/>
            <w:tcBorders>
              <w:bottom w:val="single" w:color="CCCCCC" w:sz="4"/>
              <w:right w:val="single" w:color="CCCCCC" w:sz="4"/>
            </w:tcBorders>
            <w:vAlign w:val="center"/>
          </w:tcPr>
          <w:p>
            <w:pPr>
              <w:jc w:val="center"/>
            </w:pPr>
            <w:r>
              <w:rPr>
                <w:sz w:val="24"/>
              </w:rPr>
              <w:t xml:space="preserve"> </w:t>
            </w:r>
          </w:p>
        </w:tc>
        <w:tc>
          <w:tcPr>
            <w:tcW w:type="dxa" w:w="470"/>
            <w:tcBorders>
              <w:bottom w:val="single" w:color="CCCCCC" w:sz="4"/>
              <w:right w:val="single" w:color="CCCCCC" w:sz="4"/>
            </w:tcBorders>
            <w:vAlign w:val="center"/>
          </w:tcPr>
          <w:p>
            <w:pPr>
              <w:jc w:val="center"/>
            </w:pPr>
            <w:r>
              <w:rPr>
                <w:sz w:val="24"/>
              </w:rPr>
              <w:t xml:space="preserve"> </w:t>
            </w:r>
          </w:p>
        </w:tc>
        <w:tc>
          <w:tcPr>
            <w:tcW w:type="dxa" w:w="470"/>
            <w:tcBorders>
              <w:bottom w:val="single" w:color="CCCCCC" w:sz="4"/>
              <w:right w:val="single" w:color="CCCCCC" w:sz="4"/>
            </w:tcBorders>
            <w:vAlign w:val="center"/>
          </w:tcPr>
          <w:p>
            <w:pPr>
              <w:jc w:val="center"/>
            </w:pPr>
            <w:r>
              <w:rPr>
                <w:sz w:val="24"/>
              </w:rPr>
              <w:t xml:space="preserve"> </w:t>
            </w:r>
          </w:p>
        </w:tc>
        <w:tc>
          <w:tcPr>
            <w:tcW w:type="dxa" w:w="705"/>
            <w:tcBorders>
              <w:bottom w:val="single" w:color="CCCCCC" w:sz="4"/>
              <w:right w:val="single" w:color="CCCCCC" w:sz="4"/>
            </w:tcBorders>
            <w:vAlign w:val="center"/>
          </w:tcPr>
          <w:p>
            <w:pPr>
              <w:jc w:val="center"/>
            </w:pPr>
            <w:r>
              <w:rPr>
                <w:sz w:val="24"/>
              </w:rPr>
              <w:t xml:space="preserve"> </w:t>
            </w:r>
          </w:p>
        </w:tc>
        <w:tc>
          <w:tcPr>
            <w:tcW w:type="dxa" w:w="705"/>
            <w:tcBorders>
              <w:bottom w:val="single" w:color="CCCCCC" w:sz="4"/>
              <w:right w:val="single" w:color="CCCCCC" w:sz="4"/>
            </w:tcBorders>
            <w:vAlign w:val="center"/>
          </w:tcPr>
          <w:p>
            <w:pPr>
              <w:jc w:val="center"/>
            </w:pPr>
            <w:r>
              <w:rPr>
                <w:sz w:val="24"/>
              </w:rPr>
              <w:t xml:space="preserve"> </w:t>
            </w:r>
          </w:p>
        </w:tc>
      </w:tr>
      <w:tr>
        <w:tc>
          <w:tcPr>
            <w:tcW w:type="dxa" w:w="696"/>
            <w:tcBorders>
              <w:left w:val="single" w:color="CCCCCC" w:sz="4"/>
              <w:bottom w:val="single" w:color="CCCCCC" w:sz="4"/>
              <w:right w:val="single" w:color="CCCCCC" w:sz="4"/>
            </w:tcBorders>
            <w:vAlign w:val="center"/>
          </w:tcPr>
          <w:p>
            <w:pPr>
              <w:jc w:val="center"/>
            </w:pPr>
            <w:r>
              <w:rPr>
                <w:sz w:val="24"/>
              </w:rPr>
              <w:t xml:space="preserve"> </w:t>
            </w:r>
          </w:p>
        </w:tc>
        <w:tc>
          <w:tcPr>
            <w:tcW w:type="dxa" w:w="3516"/>
            <w:tcBorders>
              <w:bottom w:val="single" w:color="CCCCCC" w:sz="4"/>
              <w:right w:val="single" w:color="CCCCCC" w:sz="4"/>
            </w:tcBorders>
            <w:vAlign w:val="center"/>
          </w:tcPr>
          <w:p>
            <w:pPr>
              <w:jc w:val="center"/>
            </w:pPr>
            <w:r>
              <w:rPr>
                <w:sz w:val="24"/>
              </w:rPr>
              <w:t xml:space="preserve"> </w:t>
            </w:r>
          </w:p>
        </w:tc>
        <w:tc>
          <w:tcPr>
            <w:tcW w:type="dxa" w:w="696"/>
            <w:tcBorders>
              <w:bottom w:val="single" w:color="CCCCCC" w:sz="4"/>
              <w:right w:val="single" w:color="CCCCCC" w:sz="4"/>
            </w:tcBorders>
            <w:vAlign w:val="center"/>
          </w:tcPr>
          <w:p>
            <w:pPr>
              <w:jc w:val="center"/>
            </w:pPr>
            <w:r>
              <w:rPr>
                <w:sz w:val="24"/>
              </w:rPr>
              <w:t xml:space="preserve"> </w:t>
            </w:r>
          </w:p>
        </w:tc>
        <w:tc>
          <w:tcPr>
            <w:tcW w:type="dxa" w:w="470"/>
            <w:tcBorders>
              <w:bottom w:val="single" w:color="CCCCCC" w:sz="4"/>
              <w:right w:val="single" w:color="CCCCCC" w:sz="4"/>
            </w:tcBorders>
            <w:vAlign w:val="center"/>
          </w:tcPr>
          <w:p>
            <w:pPr>
              <w:jc w:val="center"/>
            </w:pPr>
            <w:r>
              <w:rPr>
                <w:sz w:val="24"/>
              </w:rPr>
              <w:t xml:space="preserve"> </w:t>
            </w:r>
          </w:p>
        </w:tc>
        <w:tc>
          <w:tcPr>
            <w:tcW w:type="dxa" w:w="470"/>
            <w:tcBorders>
              <w:bottom w:val="single" w:color="CCCCCC" w:sz="4"/>
              <w:right w:val="single" w:color="CCCCCC" w:sz="4"/>
            </w:tcBorders>
            <w:vAlign w:val="center"/>
          </w:tcPr>
          <w:p>
            <w:pPr>
              <w:jc w:val="center"/>
            </w:pPr>
            <w:r>
              <w:rPr>
                <w:sz w:val="24"/>
              </w:rPr>
              <w:t xml:space="preserve"> </w:t>
            </w:r>
          </w:p>
        </w:tc>
        <w:tc>
          <w:tcPr>
            <w:tcW w:type="dxa" w:w="705"/>
            <w:tcBorders>
              <w:bottom w:val="single" w:color="CCCCCC" w:sz="4"/>
              <w:right w:val="single" w:color="CCCCCC" w:sz="4"/>
            </w:tcBorders>
            <w:vAlign w:val="center"/>
          </w:tcPr>
          <w:p>
            <w:pPr>
              <w:jc w:val="center"/>
            </w:pPr>
            <w:r>
              <w:rPr>
                <w:sz w:val="24"/>
              </w:rPr>
              <w:t xml:space="preserve"> </w:t>
            </w:r>
          </w:p>
        </w:tc>
        <w:tc>
          <w:tcPr>
            <w:tcW w:type="dxa" w:w="705"/>
            <w:tcBorders>
              <w:bottom w:val="single" w:color="CCCCCC" w:sz="4"/>
              <w:right w:val="single" w:color="CCCCCC" w:sz="4"/>
            </w:tcBorders>
            <w:vAlign w:val="center"/>
          </w:tcPr>
          <w:p>
            <w:pPr>
              <w:jc w:val="center"/>
            </w:pPr>
            <w:r>
              <w:rPr>
                <w:sz w:val="24"/>
              </w:rPr>
              <w:t xml:space="preserve"> </w:t>
            </w:r>
          </w:p>
        </w:tc>
      </w:tr>
      <w:tr>
        <w:tc>
          <w:tcPr>
            <w:tcW w:type="dxa" w:w="6553"/>
            <w:gridSpan w:val="6"/>
            <w:tcBorders>
              <w:left w:val="single" w:color="CCCCCC" w:sz="4"/>
              <w:bottom w:val="single" w:color="CCCCCC" w:sz="4"/>
              <w:right w:val="single" w:color="CCCCCC" w:sz="4"/>
            </w:tcBorders>
            <w:vAlign w:val="center"/>
          </w:tcPr>
          <w:p>
            <w:pPr>
              <w:jc w:val="center"/>
            </w:pPr>
            <w:r>
              <w:rPr>
                <w:sz w:val="24"/>
              </w:rPr>
              <w:t>合计：人民币大写：**元整</w:t>
            </w:r>
          </w:p>
        </w:tc>
        <w:tc>
          <w:tcPr>
            <w:tcW w:type="dxa" w:w="705"/>
            <w:tcBorders>
              <w:bottom w:val="single" w:color="CCCCCC" w:sz="4"/>
              <w:right w:val="single" w:color="CCCCCC" w:sz="4"/>
            </w:tcBorders>
            <w:vAlign w:val="center"/>
          </w:tcPr>
          <w:p>
            <w:pPr>
              <w:jc w:val="center"/>
            </w:pPr>
            <w:r>
              <w:rPr>
                <w:sz w:val="24"/>
              </w:rPr>
              <w:t>￥：**</w:t>
            </w:r>
          </w:p>
        </w:tc>
      </w:tr>
      <w:tr>
        <w:tc>
          <w:tcPr>
            <w:tcW w:type="dxa" w:w="696"/>
            <w:tcBorders>
              <w:top w:val="none" w:color="000000" w:sz="4"/>
              <w:left w:val="none" w:color="000000" w:sz="4"/>
              <w:bottom w:val="none" w:color="000000" w:sz="4"/>
              <w:right w:val="none" w:color="000000" w:sz="4"/>
            </w:tcBorders>
          </w:tcPr>
          <w:p>
            <w:r>
              <w:rPr/>
              <w:t xml:space="preserve"> </w:t>
            </w:r>
          </w:p>
        </w:tc>
        <w:tc>
          <w:tcPr>
            <w:tcW w:type="dxa" w:w="3516"/>
            <w:tcBorders>
              <w:top w:val="none" w:color="000000" w:sz="4"/>
              <w:left w:val="none" w:color="000000" w:sz="4"/>
              <w:bottom w:val="none" w:color="000000" w:sz="4"/>
              <w:right w:val="none" w:color="000000" w:sz="4"/>
            </w:tcBorders>
          </w:tcPr>
          <w:p>
            <w:r>
              <w:rPr/>
              <w:t xml:space="preserve"> </w:t>
            </w:r>
          </w:p>
        </w:tc>
        <w:tc>
          <w:tcPr>
            <w:tcW w:type="dxa" w:w="696"/>
            <w:tcBorders>
              <w:top w:val="none" w:color="000000" w:sz="4"/>
              <w:left w:val="none" w:color="000000" w:sz="4"/>
              <w:bottom w:val="none" w:color="000000" w:sz="4"/>
              <w:right w:val="none" w:color="000000" w:sz="4"/>
            </w:tcBorders>
          </w:tcPr>
          <w:p>
            <w:r>
              <w:rPr/>
              <w:t xml:space="preserve"> </w:t>
            </w:r>
          </w:p>
        </w:tc>
        <w:tc>
          <w:tcPr>
            <w:tcW w:type="dxa" w:w="470"/>
            <w:tcBorders>
              <w:top w:val="none" w:color="000000" w:sz="4"/>
              <w:left w:val="none" w:color="000000" w:sz="4"/>
              <w:bottom w:val="none" w:color="000000" w:sz="4"/>
              <w:right w:val="none" w:color="000000" w:sz="4"/>
            </w:tcBorders>
          </w:tcPr>
          <w:p>
            <w:r>
              <w:rPr/>
              <w:t xml:space="preserve"> </w:t>
            </w:r>
          </w:p>
        </w:tc>
        <w:tc>
          <w:tcPr>
            <w:tcW w:type="dxa" w:w="470"/>
            <w:tcBorders>
              <w:top w:val="none" w:color="000000" w:sz="4"/>
              <w:left w:val="none" w:color="000000" w:sz="4"/>
              <w:bottom w:val="none" w:color="000000" w:sz="4"/>
              <w:right w:val="none" w:color="000000" w:sz="4"/>
            </w:tcBorders>
          </w:tcPr>
          <w:p>
            <w:r>
              <w:rPr/>
              <w:t xml:space="preserve"> </w:t>
            </w:r>
          </w:p>
        </w:tc>
        <w:tc>
          <w:tcPr>
            <w:tcW w:type="dxa" w:w="705"/>
            <w:tcBorders>
              <w:top w:val="none" w:color="000000" w:sz="4"/>
              <w:left w:val="none" w:color="000000" w:sz="4"/>
              <w:bottom w:val="none" w:color="000000" w:sz="4"/>
              <w:right w:val="none" w:color="000000" w:sz="4"/>
            </w:tcBorders>
          </w:tcPr>
          <w:p>
            <w:r>
              <w:rPr/>
              <w:t xml:space="preserve"> </w:t>
            </w:r>
          </w:p>
        </w:tc>
        <w:tc>
          <w:tcPr>
            <w:tcW w:type="dxa" w:w="705"/>
            <w:tcBorders>
              <w:top w:val="none" w:color="000000" w:sz="4"/>
              <w:left w:val="none" w:color="000000" w:sz="4"/>
              <w:bottom w:val="none" w:color="000000" w:sz="4"/>
              <w:right w:val="none" w:color="000000" w:sz="4"/>
            </w:tcBorders>
          </w:tcPr>
          <w:p>
            <w:r>
              <w:rPr/>
              <w:t xml:space="preserve"> </w:t>
            </w:r>
          </w:p>
        </w:tc>
      </w:tr>
    </w:tbl>
    <w:p>
      <w:pPr>
        <w:jc w:val="both"/>
      </w:pPr>
      <w:r>
        <w:rPr>
          <w:sz w:val="32"/>
        </w:rPr>
        <w:t xml:space="preserve"> </w:t>
      </w:r>
    </w:p>
    <w:p>
      <w:pPr>
        <w:ind w:firstLine="400"/>
        <w:jc w:val="both"/>
      </w:pPr>
      <w:r>
        <w:rPr>
          <w:sz w:val="27"/>
        </w:rPr>
        <w:t>合同总额包括乙方设计、安装、随机零配件、标配工具、运输保险、调试、培训、质保期服务、各项税费及合同实施过程中不可预见费用等。</w:t>
      </w:r>
    </w:p>
    <w:p>
      <w:pPr>
        <w:ind w:firstLine="400"/>
        <w:jc w:val="both"/>
      </w:pPr>
      <w:r>
        <w:rPr>
          <w:sz w:val="27"/>
        </w:rPr>
        <w:t>注：货物名称内容必须与投标文件中货物名称内容一致。</w:t>
      </w:r>
    </w:p>
    <w:p>
      <w:pPr>
        <w:jc w:val="both"/>
      </w:pPr>
      <w:r>
        <w:rPr>
          <w:b/>
          <w:sz w:val="27"/>
        </w:rPr>
        <w:t>二、</w:t>
      </w:r>
      <w:r>
        <w:rPr>
          <w:b/>
          <w:sz w:val="27"/>
        </w:rPr>
        <w:t>合同金额</w:t>
      </w:r>
    </w:p>
    <w:p>
      <w:pPr>
        <w:jc w:val="both"/>
      </w:pPr>
      <w:r>
        <w:rPr>
          <w:sz w:val="27"/>
        </w:rPr>
        <w:t>合同金额为（大写）：_________________元（￥_______________元）人民币。</w:t>
      </w:r>
    </w:p>
    <w:p>
      <w:pPr>
        <w:jc w:val="both"/>
      </w:pPr>
      <w:r>
        <w:rPr>
          <w:b/>
          <w:sz w:val="27"/>
        </w:rPr>
        <w:t>三、</w:t>
      </w:r>
      <w:r>
        <w:rPr>
          <w:b/>
          <w:sz w:val="27"/>
        </w:rPr>
        <w:t>设备要求</w:t>
      </w:r>
    </w:p>
    <w:p>
      <w:pPr>
        <w:jc w:val="both"/>
      </w:pPr>
      <w:r>
        <w:rPr>
          <w:sz w:val="27"/>
        </w:rPr>
        <w:t>货物为原制造商制造的全新产品，整机无污染，无侵权行为、表面无划损、无任何缺陷隐患，在中国境内可依常规安全合法使用。</w:t>
      </w:r>
    </w:p>
    <w:p>
      <w:pPr>
        <w:jc w:val="both"/>
      </w:pPr>
      <w:r>
        <w:rPr>
          <w:b/>
          <w:sz w:val="27"/>
        </w:rPr>
        <w:t>四、</w:t>
      </w:r>
      <w:r>
        <w:rPr>
          <w:b/>
          <w:sz w:val="27"/>
        </w:rPr>
        <w:t>交货期、交货方式及交货地点</w:t>
      </w:r>
    </w:p>
    <w:p>
      <w:pPr>
        <w:jc w:val="both"/>
      </w:pPr>
      <w:r>
        <w:rPr>
          <w:sz w:val="27"/>
        </w:rPr>
        <w:t xml:space="preserve">       </w:t>
      </w:r>
      <w:r>
        <w:rPr>
          <w:sz w:val="27"/>
        </w:rPr>
        <w:t>1.</w:t>
      </w:r>
      <w:r>
        <w:rPr>
          <w:sz w:val="27"/>
        </w:rPr>
        <w:t>交货期：</w:t>
      </w:r>
    </w:p>
    <w:p>
      <w:pPr>
        <w:jc w:val="both"/>
      </w:pPr>
      <w:r>
        <w:rPr>
          <w:sz w:val="27"/>
        </w:rPr>
        <w:t xml:space="preserve">       </w:t>
      </w:r>
      <w:r>
        <w:rPr>
          <w:sz w:val="27"/>
        </w:rPr>
        <w:t>2.</w:t>
      </w:r>
      <w:r>
        <w:rPr>
          <w:sz w:val="27"/>
        </w:rPr>
        <w:t>交货方式：</w:t>
      </w:r>
    </w:p>
    <w:p>
      <w:pPr>
        <w:jc w:val="both"/>
      </w:pPr>
      <w:r>
        <w:rPr>
          <w:sz w:val="27"/>
        </w:rPr>
        <w:t xml:space="preserve">       </w:t>
      </w:r>
      <w:r>
        <w:rPr>
          <w:sz w:val="27"/>
        </w:rPr>
        <w:t>3.</w:t>
      </w:r>
      <w:r>
        <w:rPr>
          <w:sz w:val="27"/>
        </w:rPr>
        <w:t>交货地点：</w:t>
      </w:r>
    </w:p>
    <w:p>
      <w:pPr>
        <w:jc w:val="both"/>
      </w:pPr>
      <w:r>
        <w:rPr>
          <w:b/>
          <w:sz w:val="27"/>
        </w:rPr>
        <w:t>五、</w:t>
      </w:r>
      <w:r>
        <w:rPr>
          <w:b/>
          <w:sz w:val="27"/>
        </w:rPr>
        <w:t>付款方式</w:t>
      </w:r>
    </w:p>
    <w:p>
      <w:pPr>
        <w:jc w:val="both"/>
      </w:pPr>
      <w:r>
        <w:rPr>
          <w:sz w:val="27"/>
        </w:rPr>
        <w:t>由甲方按下列程序在</w:t>
      </w:r>
      <w:r>
        <w:rPr>
          <w:sz w:val="27"/>
          <w:u w:val="single"/>
        </w:rPr>
        <w:t xml:space="preserve">       </w:t>
      </w:r>
      <w:r>
        <w:rPr>
          <w:sz w:val="27"/>
        </w:rPr>
        <w:t>内付款：</w:t>
      </w:r>
    </w:p>
    <w:p>
      <w:pPr>
        <w:jc w:val="both"/>
      </w:pPr>
      <w:r>
        <w:rPr>
          <w:sz w:val="27"/>
        </w:rPr>
        <w:t>1.</w:t>
      </w:r>
      <w:r>
        <w:rPr>
          <w:sz w:val="27"/>
        </w:rPr>
        <w:t>预付款：签订合同后，支付合同总价的</w:t>
      </w:r>
      <w:r>
        <w:rPr>
          <w:sz w:val="27"/>
          <w:u w:val="single"/>
        </w:rPr>
        <w:t xml:space="preserve">     </w:t>
      </w:r>
      <w:r>
        <w:rPr>
          <w:sz w:val="27"/>
        </w:rPr>
        <w:t>%。</w:t>
      </w:r>
    </w:p>
    <w:p>
      <w:pPr>
        <w:jc w:val="both"/>
      </w:pPr>
      <w:r>
        <w:rPr>
          <w:sz w:val="27"/>
        </w:rPr>
        <w:t>2.</w:t>
      </w:r>
      <w:r>
        <w:rPr>
          <w:sz w:val="27"/>
        </w:rPr>
        <w:t>设备安装调试结束，提交全部报告材料，调试完成并验收合格后，支付至合同金额的</w:t>
      </w:r>
      <w:r>
        <w:rPr>
          <w:sz w:val="27"/>
          <w:u w:val="single"/>
        </w:rPr>
        <w:t xml:space="preserve">     </w:t>
      </w:r>
      <w:r>
        <w:rPr>
          <w:sz w:val="27"/>
        </w:rPr>
        <w:t>%，同时无息退还乙方的合同履约保证金。</w:t>
      </w:r>
    </w:p>
    <w:p>
      <w:pPr>
        <w:jc w:val="both"/>
      </w:pPr>
      <w:r>
        <w:rPr>
          <w:sz w:val="27"/>
        </w:rPr>
        <w:t>3.</w:t>
      </w:r>
      <w:r>
        <w:rPr>
          <w:sz w:val="27"/>
        </w:rPr>
        <w:t>从验收合格之日起，正常使用</w:t>
      </w:r>
      <w:r>
        <w:rPr>
          <w:sz w:val="27"/>
          <w:u w:val="single"/>
        </w:rPr>
        <w:t xml:space="preserve">    </w:t>
      </w:r>
      <w:r>
        <w:rPr>
          <w:sz w:val="27"/>
        </w:rPr>
        <w:t>个月后，支付合同总价的</w:t>
      </w:r>
      <w:r>
        <w:rPr>
          <w:sz w:val="27"/>
          <w:u w:val="single"/>
        </w:rPr>
        <w:t xml:space="preserve">   </w:t>
      </w:r>
      <w:r>
        <w:rPr>
          <w:sz w:val="27"/>
        </w:rPr>
        <w:t>％。</w:t>
      </w:r>
    </w:p>
    <w:p>
      <w:pPr>
        <w:jc w:val="both"/>
      </w:pPr>
      <w:r>
        <w:rPr>
          <w:sz w:val="27"/>
        </w:rPr>
        <w:t xml:space="preserve">4.  </w:t>
      </w:r>
      <w:r>
        <w:rPr>
          <w:sz w:val="27"/>
        </w:rPr>
        <w:t>对于满足合同约定支付条件的，甲方应当自收到发票后30日内将资金支付到合同约定的乙方账户，不得以机构变动、人员更替、政策调整等为由延迟付款，不得将采购文件和合同中未规定的义务作为向乙方付款的条件。</w:t>
      </w:r>
    </w:p>
    <w:p>
      <w:pPr>
        <w:jc w:val="both"/>
      </w:pPr>
      <w:r>
        <w:rPr>
          <w:b/>
          <w:sz w:val="27"/>
        </w:rPr>
        <w:t>六、</w:t>
      </w:r>
      <w:r>
        <w:rPr>
          <w:b/>
          <w:sz w:val="27"/>
        </w:rPr>
        <w:t>质保期及售后服务要求</w:t>
      </w:r>
    </w:p>
    <w:p>
      <w:pPr>
        <w:jc w:val="both"/>
      </w:pPr>
      <w:r>
        <w:rPr>
          <w:sz w:val="27"/>
        </w:rPr>
        <w:t>1.</w:t>
      </w:r>
      <w:r>
        <w:rPr>
          <w:sz w:val="27"/>
        </w:rPr>
        <w:t>本合同的质量保证期（简称“质保期”）为</w:t>
      </w:r>
      <w:r>
        <w:rPr>
          <w:sz w:val="27"/>
          <w:u w:val="single"/>
        </w:rPr>
        <w:t xml:space="preserve">    </w:t>
      </w:r>
      <w:r>
        <w:rPr>
          <w:sz w:val="27"/>
        </w:rPr>
        <w:t>年，质保期内乙方对所供货物实行包修、包换、包退及合同约定的其它事项，期满后可同时提供终身</w:t>
      </w:r>
      <w:r>
        <w:rPr>
          <w:sz w:val="27"/>
          <w:u w:val="single"/>
        </w:rPr>
        <w:t>(免费/有偿)</w:t>
      </w:r>
      <w:r>
        <w:rPr>
          <w:sz w:val="27"/>
        </w:rPr>
        <w:t>维修保养服务。</w:t>
      </w:r>
    </w:p>
    <w:p>
      <w:pPr>
        <w:jc w:val="both"/>
      </w:pPr>
      <w:r>
        <w:rPr>
          <w:sz w:val="27"/>
        </w:rPr>
        <w:t>2.</w:t>
      </w:r>
      <w:r>
        <w:rPr>
          <w:sz w:val="27"/>
        </w:rPr>
        <w:t>质保期内，如设备或零部件因质量原因出现故障而造成短期停用时，则质保期和免费维修期相应顺延。如停用时间累计超过60天则质保期重新计算。</w:t>
      </w:r>
    </w:p>
    <w:p>
      <w:pPr>
        <w:jc w:val="both"/>
      </w:pPr>
      <w:r>
        <w:rPr>
          <w:sz w:val="27"/>
        </w:rPr>
        <w:t>3.</w:t>
      </w:r>
      <w:r>
        <w:rPr>
          <w:sz w:val="27"/>
        </w:rPr>
        <w:t>对甲方的服务通知，乙方在接报后1小时内响应，4小时内到达现场，48小时内处理完毕。若在48小时内仍未能有效解决，乙方须免费提供同档次的设备予甲方临时使用。</w:t>
      </w:r>
    </w:p>
    <w:p>
      <w:pPr>
        <w:jc w:val="both"/>
      </w:pPr>
      <w:r>
        <w:rPr>
          <w:b/>
          <w:sz w:val="27"/>
        </w:rPr>
        <w:t>七、</w:t>
      </w:r>
      <w:r>
        <w:rPr>
          <w:b/>
          <w:sz w:val="27"/>
        </w:rPr>
        <w:t>安装与调试</w:t>
      </w:r>
    </w:p>
    <w:p>
      <w:pPr>
        <w:jc w:val="both"/>
      </w:pPr>
      <w:r>
        <w:rPr>
          <w:sz w:val="27"/>
        </w:rPr>
        <w:t>1.</w:t>
      </w:r>
      <w:r>
        <w:rPr>
          <w:sz w:val="27"/>
        </w:rPr>
        <w:t>乙方必须依照招标文件的要求和报价文件的承诺，将设备、系统安装并调试至正常运行的最佳状态。</w:t>
      </w:r>
    </w:p>
    <w:p>
      <w:pPr>
        <w:jc w:val="both"/>
      </w:pPr>
      <w:r>
        <w:rPr>
          <w:b/>
          <w:sz w:val="27"/>
        </w:rPr>
        <w:t>八、</w:t>
      </w:r>
      <w:r>
        <w:rPr>
          <w:b/>
          <w:sz w:val="27"/>
        </w:rPr>
        <w:t>验收：</w:t>
      </w:r>
    </w:p>
    <w:p>
      <w:pPr>
        <w:jc w:val="both"/>
      </w:pPr>
      <w:r>
        <w:rPr>
          <w:sz w:val="27"/>
        </w:rPr>
        <w:t>1.</w:t>
      </w:r>
      <w:r>
        <w:rPr>
          <w:sz w:val="27"/>
        </w:rPr>
        <w:t>交付验收标准</w:t>
      </w:r>
      <w:r>
        <w:rPr>
          <w:sz w:val="27"/>
        </w:rPr>
        <w:t>依次序对照适用</w:t>
      </w:r>
      <w:r>
        <w:rPr>
          <w:sz w:val="27"/>
        </w:rPr>
        <w:t>标准</w:t>
      </w:r>
      <w:r>
        <w:rPr>
          <w:sz w:val="27"/>
        </w:rPr>
        <w:t>为：</w:t>
      </w:r>
      <w:r>
        <w:rPr>
          <w:sz w:val="27"/>
        </w:rPr>
        <w:t>①符合中华人民共和国国家安全质量标准、环保标准或行业标准；②符合招标文件和响应承诺中甲方认可的合理最佳配置、参数及各项要求；③货物来源国官方标准。</w:t>
      </w:r>
    </w:p>
    <w:p>
      <w:pPr>
        <w:jc w:val="both"/>
      </w:pPr>
      <w:r>
        <w:rPr>
          <w:sz w:val="27"/>
        </w:rPr>
        <w:t>2.</w:t>
      </w:r>
      <w:r>
        <w:rPr>
          <w:sz w:val="27"/>
        </w:rPr>
        <w:t>进口产品必须具备原产地证明和商检局的检验证明及合法进货渠道证明。</w:t>
      </w:r>
    </w:p>
    <w:p>
      <w:pPr>
        <w:jc w:val="both"/>
      </w:pPr>
      <w:r>
        <w:rPr>
          <w:sz w:val="27"/>
        </w:rPr>
        <w:t>3.</w:t>
      </w:r>
      <w:r>
        <w:rPr>
          <w:sz w:val="27"/>
        </w:rPr>
        <w:t>货物为原厂商未启封全新包装，具出厂合格证，序列号、包装箱号与出厂批号一致，并可追索查阅。所有随设备的附件必须齐全。</w:t>
      </w:r>
    </w:p>
    <w:p>
      <w:pPr>
        <w:jc w:val="both"/>
      </w:pPr>
      <w:r>
        <w:rPr>
          <w:sz w:val="27"/>
        </w:rPr>
        <w:t>4.</w:t>
      </w:r>
      <w:r>
        <w:rPr>
          <w:sz w:val="27"/>
        </w:rPr>
        <w:t>乙方应将关键主机设备的用户手册、保修手册、有关单证资料及配备件、随机工具等交付给甲方，使用操作及安全须知等重要资料应附有中文说明。</w:t>
      </w:r>
    </w:p>
    <w:p>
      <w:pPr>
        <w:jc w:val="both"/>
      </w:pPr>
      <w:r>
        <w:rPr>
          <w:sz w:val="27"/>
        </w:rPr>
        <w:t>5.</w:t>
      </w:r>
      <w:r>
        <w:rPr>
          <w:sz w:val="27"/>
        </w:rPr>
        <w:t>甲方组成验收小组按国家有关规定、规范进行验收，必要时邀请</w:t>
      </w:r>
      <w:r>
        <w:rPr>
          <w:sz w:val="27"/>
        </w:rPr>
        <w:t>相关的专业人员或机构参与验收。因货物质量问题发生争议时，由本地质量技术监督部门鉴定。货物符合质量技术标准的，鉴定费由甲方承担；否则鉴定费由乙方承担。</w:t>
      </w:r>
    </w:p>
    <w:p>
      <w:pPr>
        <w:jc w:val="both"/>
      </w:pPr>
      <w:r>
        <w:rPr>
          <w:b/>
          <w:sz w:val="27"/>
        </w:rPr>
        <w:t>九、</w:t>
      </w:r>
      <w:r>
        <w:rPr>
          <w:b/>
          <w:sz w:val="27"/>
        </w:rPr>
        <w:t>违约责任与赔偿损失</w:t>
      </w:r>
    </w:p>
    <w:p>
      <w:pPr>
        <w:jc w:val="both"/>
      </w:pPr>
      <w:r>
        <w:rPr>
          <w:sz w:val="27"/>
        </w:rPr>
        <w:t>1.</w:t>
      </w:r>
      <w:r>
        <w:rPr>
          <w:sz w:val="27"/>
        </w:rPr>
        <w:t>乙方交付的货物、工程/提供的服务不符合本合同规定的，甲方有权拒收，并且乙方须向甲方支付本合同总价5%的违约金。</w:t>
      </w:r>
    </w:p>
    <w:p>
      <w:pPr>
        <w:jc w:val="both"/>
      </w:pPr>
      <w:r>
        <w:rPr>
          <w:sz w:val="27"/>
        </w:rPr>
        <w:t>2.</w:t>
      </w:r>
      <w:r>
        <w:rPr>
          <w:sz w:val="27"/>
        </w:rPr>
        <w:t>乙方未能按本合同规定的交货时间交付货物的/提供服务，从逾期之日起每日按本合同总价3‰的数额向甲方支付违约金；逾期半个月以上的，甲方有权终止合同，由此造成的甲方经济损失由乙方承担。</w:t>
      </w:r>
    </w:p>
    <w:p>
      <w:pPr>
        <w:jc w:val="both"/>
      </w:pPr>
      <w:r>
        <w:rPr>
          <w:sz w:val="27"/>
        </w:rPr>
        <w:t>3.</w:t>
      </w:r>
      <w:r>
        <w:rPr>
          <w:sz w:val="27"/>
        </w:rPr>
        <w:t>甲方无正当理由拒收货物/接受服务，到期拒付货物/服务款项的，甲方向乙方偿付本合同总的5%的违约金。甲方人逾期付款，则每日按本合同总价的3‰向乙方偿付违约金。</w:t>
      </w:r>
    </w:p>
    <w:p>
      <w:pPr>
        <w:jc w:val="both"/>
      </w:pPr>
      <w:r>
        <w:rPr>
          <w:sz w:val="27"/>
        </w:rPr>
        <w:t>4.   对于因甲方原因导致变更、中止或者终止政府采购合同的，甲方应当依照以下合同约定对供应商受到的损失予以赔偿或者补偿：</w:t>
      </w:r>
    </w:p>
    <w:p>
      <w:pPr>
        <w:jc w:val="both"/>
      </w:pPr>
      <w:r>
        <w:rPr>
          <w:sz w:val="27"/>
        </w:rPr>
        <w:t xml:space="preserve">       </w:t>
      </w:r>
      <w:r>
        <w:rPr>
          <w:sz w:val="27"/>
          <w:u w:val="single"/>
        </w:rPr>
        <w:t xml:space="preserve">                                                </w:t>
      </w:r>
    </w:p>
    <w:p>
      <w:pPr>
        <w:jc w:val="both"/>
      </w:pPr>
      <w:r>
        <w:rPr>
          <w:sz w:val="27"/>
        </w:rPr>
        <w:t>5.</w:t>
      </w:r>
      <w:r>
        <w:rPr>
          <w:sz w:val="27"/>
        </w:rPr>
        <w:t>其它违约责任按《中华人民</w:t>
      </w:r>
      <w:r>
        <w:rPr>
          <w:sz w:val="27"/>
        </w:rPr>
        <w:t>共和国民法典(合同编)》处理。</w:t>
      </w:r>
    </w:p>
    <w:p>
      <w:pPr>
        <w:jc w:val="both"/>
      </w:pPr>
      <w:r>
        <w:rPr>
          <w:b/>
          <w:sz w:val="27"/>
        </w:rPr>
        <w:t>十、</w:t>
      </w:r>
      <w:r>
        <w:rPr>
          <w:b/>
          <w:sz w:val="27"/>
        </w:rPr>
        <w:t>争议的解决</w:t>
      </w:r>
      <w:r>
        <w:rPr>
          <w:sz w:val="27"/>
        </w:rPr>
        <w:t xml:space="preserve">  合同执行过程中发生的任何争议，如双方不能通过友好协商解决，按相关法律法规处理。</w:t>
      </w:r>
    </w:p>
    <w:p>
      <w:pPr>
        <w:jc w:val="both"/>
      </w:pPr>
      <w:r>
        <w:rPr>
          <w:b/>
          <w:sz w:val="27"/>
        </w:rPr>
        <w:t>十一、不可抗力</w:t>
      </w:r>
    </w:p>
    <w:p>
      <w:pPr>
        <w:jc w:val="both"/>
      </w:pPr>
      <w:r>
        <w:rPr>
          <w:sz w:val="27"/>
        </w:rPr>
        <w:t>1.</w:t>
      </w:r>
      <w:r>
        <w:rPr>
          <w:sz w:val="27"/>
        </w:rPr>
        <w:t>任何一方由于不可抗力原因不能履行合同时，应在不可抗力事件结束后1日内向对方通报，以减轻可能给对方造成的损失，在取得有关机构的不可抗力证明或双方谅解确认后，允许延期履行或修订合同，并根据情况可部分或全部免于承担违约责任。</w:t>
      </w:r>
    </w:p>
    <w:p>
      <w:pPr>
        <w:jc w:val="both"/>
      </w:pPr>
      <w:r>
        <w:rPr>
          <w:b/>
          <w:sz w:val="27"/>
        </w:rPr>
        <w:t>十二、</w:t>
      </w:r>
      <w:r>
        <w:rPr>
          <w:b/>
          <w:sz w:val="27"/>
        </w:rPr>
        <w:t>税费</w:t>
      </w:r>
    </w:p>
    <w:p>
      <w:pPr>
        <w:jc w:val="both"/>
      </w:pPr>
      <w:r>
        <w:rPr>
          <w:sz w:val="27"/>
        </w:rPr>
        <w:t>1.</w:t>
      </w:r>
      <w:r>
        <w:rPr>
          <w:sz w:val="27"/>
        </w:rPr>
        <w:t>在中国境内、外发生的与本合同执行有关的一切税费均由乙方负担。</w:t>
      </w:r>
    </w:p>
    <w:p>
      <w:pPr>
        <w:jc w:val="both"/>
      </w:pPr>
      <w:r>
        <w:rPr>
          <w:b/>
          <w:sz w:val="27"/>
        </w:rPr>
        <w:t>十三、</w:t>
      </w:r>
      <w:r>
        <w:rPr>
          <w:sz w:val="27"/>
        </w:rPr>
        <w:t xml:space="preserve"> </w:t>
      </w:r>
      <w:r>
        <w:rPr>
          <w:b/>
          <w:sz w:val="27"/>
        </w:rPr>
        <w:t>其它</w:t>
      </w:r>
    </w:p>
    <w:p>
      <w:pPr>
        <w:jc w:val="both"/>
      </w:pPr>
      <w:r>
        <w:rPr>
          <w:sz w:val="27"/>
        </w:rPr>
        <w:t>1.</w:t>
      </w:r>
      <w:r>
        <w:rPr>
          <w:sz w:val="27"/>
        </w:rPr>
        <w:t>本合同所有附件、招标文件、投标文件、中标通知书均为合同的有效组成部分，与本合同具有同等法律效力。</w:t>
      </w:r>
    </w:p>
    <w:p>
      <w:pPr>
        <w:jc w:val="both"/>
      </w:pPr>
      <w:r>
        <w:rPr>
          <w:sz w:val="27"/>
        </w:rPr>
        <w:t>2.</w:t>
      </w:r>
      <w:r>
        <w:rPr>
          <w:sz w:val="27"/>
        </w:rPr>
        <w:t>在执行本合同的过程中，所有经双方签署确认的文件（包括会议纪要、补充协议、往来信函）即成为本合同的有效组成部分。</w:t>
      </w:r>
    </w:p>
    <w:p>
      <w:pPr>
        <w:jc w:val="both"/>
      </w:pPr>
      <w:r>
        <w:rPr>
          <w:sz w:val="27"/>
        </w:rPr>
        <w:t>3.</w:t>
      </w:r>
      <w:r>
        <w:rPr>
          <w:sz w:val="27"/>
        </w:rPr>
        <w:t>如一方地址、电话、传真号码有变更，应在变更当日内书面通知对方，否则，应承担相应责任。</w:t>
      </w:r>
    </w:p>
    <w:p>
      <w:pPr>
        <w:jc w:val="both"/>
      </w:pPr>
      <w:r>
        <w:rPr>
          <w:sz w:val="27"/>
        </w:rPr>
        <w:t>4.</w:t>
      </w:r>
      <w:r>
        <w:rPr>
          <w:sz w:val="27"/>
        </w:rPr>
        <w:t>除甲方事先书面同意外，乙方不得部分或全部转让其应履行的合同项下的义务。</w:t>
      </w:r>
    </w:p>
    <w:p>
      <w:pPr>
        <w:jc w:val="both"/>
      </w:pPr>
      <w:r>
        <w:rPr>
          <w:b/>
          <w:sz w:val="27"/>
        </w:rPr>
        <w:t>十四、</w:t>
      </w:r>
      <w:r>
        <w:rPr>
          <w:sz w:val="27"/>
        </w:rPr>
        <w:t xml:space="preserve">     </w:t>
      </w:r>
      <w:r>
        <w:rPr>
          <w:b/>
          <w:sz w:val="27"/>
        </w:rPr>
        <w:t>合同生效</w:t>
      </w:r>
    </w:p>
    <w:p>
      <w:pPr>
        <w:jc w:val="both"/>
      </w:pPr>
      <w:r>
        <w:rPr>
          <w:sz w:val="27"/>
        </w:rPr>
        <w:t>1.</w:t>
      </w:r>
      <w:r>
        <w:rPr>
          <w:sz w:val="27"/>
        </w:rPr>
        <w:t>本合同在甲乙双方法人代表或其授权代表签字盖章后生效。</w:t>
      </w:r>
    </w:p>
    <w:p>
      <w:pPr>
        <w:jc w:val="both"/>
      </w:pPr>
      <w:r>
        <w:rPr>
          <w:sz w:val="27"/>
        </w:rPr>
        <w:t>2.</w:t>
      </w:r>
      <w:r>
        <w:rPr>
          <w:sz w:val="27"/>
        </w:rPr>
        <w:t>合同一式</w:t>
      </w:r>
      <w:r>
        <w:rPr>
          <w:sz w:val="27"/>
          <w:u w:val="single"/>
        </w:rPr>
        <w:t xml:space="preserve">   </w:t>
      </w:r>
      <w:r>
        <w:rPr>
          <w:sz w:val="27"/>
        </w:rPr>
        <w:t>份。</w:t>
      </w:r>
    </w:p>
    <w:p>
      <w:pPr>
        <w:jc w:val="both"/>
      </w:pPr>
      <w:r>
        <w:rPr>
          <w:sz w:val="27"/>
        </w:rPr>
        <w:t xml:space="preserve"> </w:t>
      </w:r>
    </w:p>
    <w:p>
      <w:pPr>
        <w:jc w:val="both"/>
      </w:pPr>
      <w:r>
        <w:rPr>
          <w:b/>
          <w:sz w:val="27"/>
        </w:rPr>
        <w:t>甲方（盖章）：</w:t>
      </w:r>
      <w:r>
        <w:rPr>
          <w:b/>
          <w:sz w:val="27"/>
        </w:rPr>
        <w:t>乙方（盖章）：</w:t>
      </w:r>
    </w:p>
    <w:p>
      <w:pPr>
        <w:jc w:val="both"/>
      </w:pPr>
      <w:r>
        <w:rPr>
          <w:b/>
          <w:sz w:val="27"/>
        </w:rPr>
        <w:t>代表：</w:t>
      </w:r>
      <w:r>
        <w:rPr>
          <w:b/>
          <w:sz w:val="27"/>
        </w:rPr>
        <w:t>代表：</w:t>
      </w:r>
    </w:p>
    <w:p>
      <w:pPr>
        <w:jc w:val="both"/>
      </w:pPr>
      <w:r>
        <w:rPr>
          <w:sz w:val="27"/>
        </w:rPr>
        <w:t>签定地点：</w:t>
      </w:r>
    </w:p>
    <w:p>
      <w:pPr>
        <w:jc w:val="both"/>
      </w:pPr>
      <w:r>
        <w:rPr>
          <w:sz w:val="27"/>
        </w:rPr>
        <w:t>签定日期：　　　年　　月　　日</w:t>
      </w:r>
      <w:r>
        <w:rPr>
          <w:sz w:val="27"/>
        </w:rPr>
        <w:t>签定日期：　　　年　　月　　日</w:t>
      </w:r>
    </w:p>
    <w:p>
      <w:pPr>
        <w:jc w:val="both"/>
      </w:pPr>
      <w:r>
        <w:rPr>
          <w:sz w:val="27"/>
        </w:rPr>
        <w:t>开户名称：</w:t>
      </w:r>
    </w:p>
    <w:p>
      <w:pPr>
        <w:jc w:val="both"/>
      </w:pPr>
      <w:r>
        <w:rPr>
          <w:sz w:val="27"/>
        </w:rPr>
        <w:t>银行帐号：</w:t>
      </w:r>
    </w:p>
    <w:p>
      <w:pPr>
        <w:jc w:val="both"/>
      </w:pPr>
      <w:r>
        <w:rPr>
          <w:sz w:val="27"/>
        </w:rPr>
        <w:t>开 户 行：</w:t>
      </w:r>
    </w:p>
    <w:p/>
    <w:p>
      <w:pPr>
        <w:ind w:firstLine="480"/>
      </w:pPr>
    </w:p>
    <w:p>
      <w:r>
        <w:rPr/>
        <w:t xml:space="preserve"> </w:t>
      </w:r>
    </w:p>
    <w:p/>
    <w:p>
      <w:r>
        <w:rPr>
          <w:b/>
          <w:sz w:val="36"/>
        </w:rPr>
        <w:t>第六章 响应文件格式与要求</w:t>
      </w:r>
    </w:p>
    <w:p>
      <w:pPr>
        <w:ind w:firstLine="480"/>
      </w:pPr>
      <w:r>
        <w:rPr/>
        <w:t>供应商应提交证明其有资格参加响应和成交后有能力履行合同的相关文件，并作为其响应文件的一部分，所有文件必须真实可靠、不得伪造，否则将按相关规定予以处罚。</w:t>
      </w:r>
    </w:p>
    <w:p>
      <w:pPr>
        <w:ind w:firstLine="480"/>
      </w:pPr>
      <w:r>
        <w:rPr/>
        <w:t>1.法人或者其他组织的营业执照等证明文件，自然人的身份证明：</w:t>
      </w:r>
    </w:p>
    <w:p>
      <w:pPr>
        <w:ind w:firstLine="480"/>
      </w:pPr>
      <w:r>
        <w:rPr/>
        <w:t>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供应商是企业（包括合伙企业），要提供在工商部门注册的有效“企业法人营业执照”或“营业执照”；如供应商是事业单位，要提供有效的“事业单位法人证书”；供应商是非企业专业服务机构的，如律师事务所，会计师事务所要提供执业许可证等证明文件；如供应商是个体工商户，要提供有效的“个体工商户营业执照”；如供应商是自然人，要提供有效的自然人身份证明。</w:t>
      </w:r>
    </w:p>
    <w:p>
      <w:pPr>
        <w:ind w:firstLine="480"/>
      </w:pPr>
      <w:r>
        <w:rPr/>
        <w:t>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ind w:firstLine="480"/>
      </w:pPr>
      <w:r>
        <w:rPr/>
        <w:t>2.财务状况报告，依法缴纳税收和社会保障资金的相关材料（详见资格性审查表要求）</w:t>
      </w:r>
    </w:p>
    <w:p>
      <w:pPr>
        <w:ind w:firstLine="480"/>
      </w:pPr>
      <w:r>
        <w:rPr/>
        <w:t>3.具有履行合同所必须的设备和专业技术能力的声明。</w:t>
      </w:r>
    </w:p>
    <w:p>
      <w:pPr>
        <w:ind w:firstLine="480"/>
      </w:pPr>
      <w:r>
        <w:rPr/>
        <w:t>4.供应商参加政府采购前三年内在经营活动中没有重大违法记录声明函。</w:t>
      </w:r>
    </w:p>
    <w:p>
      <w:pPr>
        <w:ind w:firstLine="480"/>
      </w:pPr>
      <w:r>
        <w:rPr/>
        <w:t>5.信用记录查询</w:t>
      </w:r>
    </w:p>
    <w:p>
      <w:pPr>
        <w:ind w:firstLine="480"/>
      </w:pPr>
      <w:r>
        <w:rPr/>
        <w:t>（1）查询渠道：通过“信用中国”网站(www.creditchina.gov.cn)和“中国政府采购网”（www.ccgp.gov.cn）进行查询；</w:t>
      </w:r>
    </w:p>
    <w:p>
      <w:pPr>
        <w:ind w:firstLine="480"/>
      </w:pPr>
      <w:r>
        <w:rPr/>
        <w:t>（2）查询截止时点：提交响应文件截止日当天；</w:t>
      </w:r>
    </w:p>
    <w:p>
      <w:pPr>
        <w:ind w:firstLine="480"/>
      </w:pPr>
      <w:r>
        <w:rPr/>
        <w:t>（3）查询记录：对列入失信被执行人、重大税收违法案件当事人名单、政府采购严重违法失信行为记录名单、信用报告进行查询；</w:t>
      </w:r>
    </w:p>
    <w:p>
      <w:pPr>
        <w:ind w:firstLine="480"/>
      </w:pPr>
      <w:r>
        <w:rPr/>
        <w:t>采购人或采购代理机构应当按照查询渠道、查询时间节点、查询记录内容进行查询，并存档。对信用记录查询结果中显示供应商被列入失信被执行人、重大税收违法案件当事人名单、政府采购严重违法失信行为记录名单的供应商作无效响应处理。</w:t>
      </w:r>
    </w:p>
    <w:p>
      <w:pPr>
        <w:ind w:firstLine="480"/>
      </w:pPr>
      <w:r>
        <w:rPr/>
        <w:t>6. 按照谈判文件要求，供应商应当提交的资格、资信证明文件。</w:t>
      </w:r>
    </w:p>
    <w:p>
      <w:pPr>
        <w:ind w:firstLine="480"/>
      </w:pPr>
    </w:p>
    <w:p>
      <w:r>
        <w:rPr/>
        <w:t xml:space="preserve"> </w:t>
      </w:r>
    </w:p>
    <w:p/>
    <w:p>
      <w:pPr>
        <w:jc w:val="center"/>
      </w:pPr>
      <w:r>
        <w:rPr>
          <w:b/>
          <w:sz w:val="48"/>
        </w:rPr>
        <w:t>响应文件封面</w:t>
      </w:r>
    </w:p>
    <w:p/>
    <w:p>
      <w:pPr>
        <w:jc w:val="center"/>
      </w:pPr>
      <w:r>
        <w:rPr>
          <w:b/>
          <w:sz w:val="48"/>
        </w:rPr>
        <w:t>（项目名称）</w:t>
      </w:r>
    </w:p>
    <w:p>
      <w:pPr>
        <w:jc w:val="center"/>
      </w:pPr>
      <w:r>
        <w:rPr>
          <w:b/>
          <w:sz w:val="48"/>
        </w:rPr>
        <w:t>响应文件</w:t>
      </w:r>
    </w:p>
    <w:p>
      <w:pPr>
        <w:jc w:val="center"/>
      </w:pPr>
      <w:r>
        <w:rPr>
          <w:b/>
          <w:sz w:val="24"/>
        </w:rPr>
        <w:t>（正本/副本）</w:t>
      </w:r>
    </w:p>
    <w:p/>
    <w:p>
      <w:pPr>
        <w:jc w:val="center"/>
      </w:pPr>
      <w:r>
        <w:rPr>
          <w:b/>
          <w:sz w:val="24"/>
        </w:rPr>
        <w:t>采购计划编号：</w:t>
      </w:r>
      <w:r>
        <w:rPr>
          <w:b/>
          <w:sz w:val="24"/>
        </w:rPr>
        <w:t>442000001-2022-00392</w:t>
      </w:r>
    </w:p>
    <w:p>
      <w:pPr>
        <w:jc w:val="center"/>
      </w:pPr>
      <w:r>
        <w:rPr>
          <w:b/>
          <w:sz w:val="24"/>
        </w:rPr>
        <w:t>采购项目编号：</w:t>
      </w:r>
      <w:r>
        <w:rPr>
          <w:b/>
          <w:sz w:val="24"/>
        </w:rPr>
        <w:t>442000001-2022-00392</w:t>
      </w:r>
    </w:p>
    <w:p>
      <w:pPr>
        <w:jc w:val="center"/>
      </w:pPr>
      <w:r>
        <w:rPr>
          <w:b/>
          <w:sz w:val="24"/>
        </w:rPr>
        <w:t>所响应采购包：第 包</w:t>
      </w:r>
    </w:p>
    <w:p/>
    <w:p>
      <w:pPr>
        <w:jc w:val="center"/>
      </w:pPr>
      <w:r>
        <w:rPr>
          <w:b/>
          <w:sz w:val="24"/>
        </w:rPr>
        <w:t>（供应商名称）</w:t>
      </w:r>
    </w:p>
    <w:p>
      <w:pPr>
        <w:jc w:val="center"/>
      </w:pPr>
      <w:r>
        <w:rPr>
          <w:b/>
          <w:sz w:val="24"/>
        </w:rPr>
        <w:t>年 月 日</w:t>
      </w:r>
    </w:p>
    <w:p>
      <w:pPr>
        <w:ind w:firstLine="480"/>
      </w:pPr>
    </w:p>
    <w:p>
      <w:r>
        <w:rPr/>
        <w:t xml:space="preserve"> </w:t>
      </w:r>
    </w:p>
    <w:p/>
    <w:p>
      <w:pPr>
        <w:jc w:val="center"/>
      </w:pPr>
      <w:r>
        <w:rPr>
          <w:b/>
          <w:sz w:val="24"/>
        </w:rPr>
        <w:t>响应文件目录</w:t>
      </w:r>
    </w:p>
    <w:p>
      <w:pPr>
        <w:ind w:firstLine="480"/>
      </w:pPr>
      <w:r>
        <w:rPr/>
        <w:t>一、响应承诺函</w:t>
      </w:r>
    </w:p>
    <w:p>
      <w:pPr>
        <w:ind w:firstLine="480"/>
      </w:pPr>
      <w:r>
        <w:rPr/>
        <w:t>二、首轮报价表</w:t>
      </w:r>
    </w:p>
    <w:p>
      <w:pPr>
        <w:ind w:firstLine="480"/>
      </w:pPr>
      <w:r>
        <w:rPr/>
        <w:t>三、分项报价表</w:t>
      </w:r>
    </w:p>
    <w:p>
      <w:pPr>
        <w:ind w:firstLine="480"/>
      </w:pPr>
      <w:r>
        <w:rPr/>
        <w:t>四、政策适用性说明</w:t>
      </w:r>
    </w:p>
    <w:p>
      <w:pPr>
        <w:ind w:firstLine="480"/>
      </w:pPr>
      <w:r>
        <w:rPr/>
        <w:t>五、法定代表人证明书</w:t>
      </w:r>
    </w:p>
    <w:p>
      <w:pPr>
        <w:ind w:firstLine="480"/>
      </w:pPr>
      <w:r>
        <w:rPr/>
        <w:t>六、法定代表人授权书</w:t>
      </w:r>
    </w:p>
    <w:p>
      <w:pPr>
        <w:ind w:firstLine="480"/>
      </w:pPr>
      <w:r>
        <w:rPr/>
        <w:t>七、响应保证金</w:t>
      </w:r>
    </w:p>
    <w:p>
      <w:pPr>
        <w:ind w:firstLine="480"/>
      </w:pPr>
      <w:r>
        <w:rPr/>
        <w:t>八、提供具有独立承担民事责任的能力的证明材料</w:t>
      </w:r>
    </w:p>
    <w:p>
      <w:pPr>
        <w:ind w:firstLine="480"/>
      </w:pPr>
      <w:r>
        <w:rPr/>
        <w:t>九、资格性审查要求的其他资质证明文件</w:t>
      </w:r>
    </w:p>
    <w:p>
      <w:pPr>
        <w:ind w:firstLine="480"/>
      </w:pPr>
      <w:r>
        <w:rPr/>
        <w:t>十、承诺函</w:t>
      </w:r>
    </w:p>
    <w:p>
      <w:pPr>
        <w:ind w:firstLine="480"/>
      </w:pPr>
      <w:r>
        <w:rPr/>
        <w:t>十一、中小企业声明函</w:t>
      </w:r>
    </w:p>
    <w:p>
      <w:pPr>
        <w:ind w:firstLine="480"/>
      </w:pPr>
      <w:r>
        <w:rPr/>
        <w:t>十二、监狱企业</w:t>
      </w:r>
    </w:p>
    <w:p>
      <w:pPr>
        <w:ind w:firstLine="480"/>
      </w:pPr>
      <w:r>
        <w:rPr/>
        <w:t>十三、残疾人福利性单位声明函</w:t>
      </w:r>
    </w:p>
    <w:p>
      <w:pPr>
        <w:ind w:firstLine="480"/>
      </w:pPr>
      <w:r>
        <w:rPr/>
        <w:t>十四、联合体共同响应协议书</w:t>
      </w:r>
    </w:p>
    <w:p>
      <w:pPr>
        <w:ind w:firstLine="480"/>
      </w:pPr>
      <w:r>
        <w:rPr/>
        <w:t>十五、供应商业绩情况表</w:t>
      </w:r>
    </w:p>
    <w:p>
      <w:pPr>
        <w:ind w:firstLine="480"/>
      </w:pPr>
      <w:r>
        <w:rPr/>
        <w:t>十六、技术和服务要求响应表</w:t>
      </w:r>
    </w:p>
    <w:p>
      <w:pPr>
        <w:ind w:firstLine="480"/>
      </w:pPr>
      <w:r>
        <w:rPr/>
        <w:t>十七、商务条件响应表</w:t>
      </w:r>
    </w:p>
    <w:p>
      <w:pPr>
        <w:ind w:firstLine="480"/>
      </w:pPr>
      <w:r>
        <w:rPr/>
        <w:t>十八、履约进度计划表</w:t>
      </w:r>
    </w:p>
    <w:p>
      <w:pPr>
        <w:ind w:firstLine="480"/>
      </w:pPr>
      <w:r>
        <w:rPr/>
        <w:t>十九、各类证明材料</w:t>
      </w:r>
    </w:p>
    <w:p>
      <w:pPr>
        <w:ind w:firstLine="480"/>
      </w:pPr>
      <w:r>
        <w:rPr/>
        <w:t>二十、代理服务费支付承诺书</w:t>
      </w:r>
    </w:p>
    <w:p>
      <w:pPr>
        <w:ind w:firstLine="480"/>
      </w:pPr>
      <w:r>
        <w:rPr/>
        <w:t>二十一、需要采购人提供的附加条件</w:t>
      </w:r>
    </w:p>
    <w:p>
      <w:pPr>
        <w:ind w:firstLine="480"/>
      </w:pPr>
      <w:r>
        <w:rPr/>
        <w:t>二十二、询问函、质疑函、投诉书格式</w:t>
      </w:r>
    </w:p>
    <w:p>
      <w:pPr>
        <w:ind w:firstLine="480"/>
      </w:pPr>
      <w:r>
        <w:rPr/>
        <w:t>二十三、项目实施方案、质量保证及售后服务承诺等</w:t>
      </w:r>
    </w:p>
    <w:p>
      <w:pPr>
        <w:ind w:firstLine="480"/>
      </w:pPr>
      <w:r>
        <w:rPr/>
        <w:t>二十四、附件</w:t>
      </w:r>
    </w:p>
    <w:p>
      <w:pPr>
        <w:ind w:firstLine="480"/>
      </w:pPr>
    </w:p>
    <w:p>
      <w:r>
        <w:rPr/>
        <w:t xml:space="preserve"> </w:t>
      </w:r>
    </w:p>
    <w:p/>
    <w:p>
      <w:r>
        <w:rPr>
          <w:b/>
          <w:sz w:val="28"/>
        </w:rPr>
        <w:t>格式一：</w:t>
      </w:r>
    </w:p>
    <w:p>
      <w:pPr>
        <w:jc w:val="center"/>
      </w:pPr>
      <w:r>
        <w:rPr>
          <w:b/>
          <w:sz w:val="24"/>
        </w:rPr>
        <w:t>响应承诺函</w:t>
      </w:r>
    </w:p>
    <w:p>
      <w:pPr>
        <w:ind w:firstLine="480"/>
      </w:pPr>
      <w:r>
        <w:rPr/>
        <w:t>致：</w:t>
      </w:r>
      <w:r>
        <w:rPr>
          <w:u w:val="single"/>
        </w:rPr>
        <w:t>智林招标（广东）有限公司</w:t>
      </w:r>
    </w:p>
    <w:p>
      <w:pPr>
        <w:ind w:firstLine="480"/>
      </w:pPr>
      <w:r>
        <w:rPr/>
        <w:t>你方组织的</w:t>
      </w:r>
      <w:r>
        <w:rPr>
          <w:u w:val="single"/>
        </w:rPr>
        <w:t>中山市岐江实验小学厨房设备采购项目</w:t>
      </w:r>
      <w:r>
        <w:rPr/>
        <w:t>项目的竞争性谈判[采购项目编号为：</w:t>
      </w:r>
      <w:r>
        <w:rPr>
          <w:u w:val="single"/>
        </w:rPr>
        <w:t>442000001-2022-00392</w:t>
      </w:r>
      <w:r>
        <w:rPr/>
        <w:t>]，我方愿参与谈判。</w:t>
      </w:r>
    </w:p>
    <w:p>
      <w:pPr>
        <w:ind w:firstLine="480"/>
      </w:pPr>
      <w:r>
        <w:rPr/>
        <w:t>我方确认收到贵方提供的</w:t>
      </w:r>
      <w:r>
        <w:rPr>
          <w:u w:val="single"/>
        </w:rPr>
        <w:t>中山市岐江实验小学厨房设备采购项目</w:t>
      </w:r>
      <w:r>
        <w:rPr/>
        <w:t>项目的谈判文件的全部内容。</w:t>
      </w:r>
    </w:p>
    <w:p>
      <w:pPr>
        <w:ind w:firstLine="480"/>
      </w:pPr>
      <w:r>
        <w:rPr/>
        <w:t>我方在参与响应前已详细研究了谈判文件的所有内容，包括澄清、修改文件（如果有）和所有已提供的参考资料以及有关附件，我方完全明白并认为此谈判文件没有倾向性，也不存在排斥潜在供应商的内容，我方同意谈判文件的相关条款，放弃对谈判文件提出误解和质疑的一切权力。</w:t>
      </w:r>
    </w:p>
    <w:p>
      <w:pPr>
        <w:ind w:firstLine="480"/>
      </w:pPr>
      <w:r>
        <w:rPr>
          <w:u w:val="single"/>
        </w:rPr>
        <w:t>(供应商名称)</w:t>
      </w:r>
      <w:r>
        <w:rPr/>
        <w:t>作为供应商正式授权</w:t>
      </w:r>
      <w:r>
        <w:rPr>
          <w:u w:val="single"/>
        </w:rPr>
        <w:t>(授权代表全名,职务)</w:t>
      </w:r>
      <w:r>
        <w:rPr/>
        <w:t>代表我方全权处理有关本响应的一切事宜。</w:t>
      </w:r>
    </w:p>
    <w:p>
      <w:pPr>
        <w:ind w:firstLine="480"/>
      </w:pPr>
      <w:r>
        <w:rPr/>
        <w:t>我方已完全明白谈判文件的所有条款要求，并申明如下：</w:t>
      </w:r>
    </w:p>
    <w:p>
      <w:pPr>
        <w:ind w:firstLine="480"/>
      </w:pPr>
      <w:r>
        <w:rPr/>
        <w:t>（一）按谈判文件提供的全部货物（工程、服务）与相关服务的谈判总价详见《首轮报价表》。</w:t>
      </w:r>
    </w:p>
    <w:p>
      <w:pPr>
        <w:ind w:firstLine="480"/>
      </w:pPr>
      <w:r>
        <w:rPr/>
        <w:t>（二）本响应文件的有效期为</w:t>
      </w:r>
      <w:r>
        <w:rPr/>
        <w:t>从提交投标（响应）文件的截止之日起90日历天</w:t>
      </w:r>
      <w:r>
        <w:rPr/>
        <w:t>。如成交，有效期将延至合同终止日为止。在此提交的资格证明文件均至响应截止日有效，如有在响应有效期内失效的，我方承诺在成交后补齐一切手续，保证所有资格证明文件能在签订采购合同时直至采购合同终止日有效。</w:t>
      </w:r>
    </w:p>
    <w:p>
      <w:pPr>
        <w:ind w:firstLine="480"/>
      </w:pPr>
      <w:r>
        <w:rPr/>
        <w:t>（三）我方明白并同意，在规定的开启日之后，响应有效期之内撤回响应或成交后不按规定与采购人签订合同或不提交履约保证金, 则贵方将不予退还响应保证金。</w:t>
      </w:r>
    </w:p>
    <w:p>
      <w:pPr>
        <w:ind w:firstLine="480"/>
      </w:pPr>
      <w:r>
        <w:rPr/>
        <w:t>（四）我方愿意向贵方提供任何与本项报价有关的数据、情况和技术资料。若贵方需要，我方愿意提供我方作出的一切承诺的证明材料。</w:t>
      </w:r>
    </w:p>
    <w:p>
      <w:pPr>
        <w:ind w:firstLine="480"/>
      </w:pPr>
      <w:r>
        <w:rPr/>
        <w:t>（五）我方如果成交，将保证履行谈判文件及其澄清、修改文件（如果有）中的全部责任和义务，按质、按量、按期完成《采购需求》及《合同书》中的全部任务。</w:t>
      </w:r>
    </w:p>
    <w:p>
      <w:pPr>
        <w:ind w:firstLine="480"/>
      </w:pPr>
      <w:r>
        <w:rPr/>
        <w:t>（六）我方作为法律、财务和运作上独立于采购人、采购代理机构的供应商，在此保证所提交的所有文件和全部说明是真实的和正确的。</w:t>
      </w:r>
    </w:p>
    <w:p>
      <w:pPr>
        <w:ind w:firstLine="480"/>
      </w:pPr>
      <w:r>
        <w:rPr/>
        <w:t>（七）我方谈判报价已包含应向知识产权所有权人支付的所有相关税费，并保证采购人在中国使用我方提供的货物时，如有第三方提出侵犯其知识产权主张的，责任由我方承担。</w:t>
      </w:r>
    </w:p>
    <w:p>
      <w:pPr>
        <w:ind w:firstLine="480"/>
      </w:pPr>
      <w:r>
        <w:rPr/>
        <w:t>（八）我方接受采购人委托向贵方支付代理服务费，项目总报价已包含代理服务费，如果被确定为成交供应商，承诺向贵方足额支付。</w:t>
      </w:r>
    </w:p>
    <w:p>
      <w:pPr>
        <w:ind w:firstLine="480"/>
      </w:pPr>
      <w:r>
        <w:rPr/>
        <w:t>（九）我方与其他供应商不存在单位负责人为同一人或者存在直接控股、管理关系。</w:t>
      </w:r>
    </w:p>
    <w:p>
      <w:pPr>
        <w:ind w:firstLine="480"/>
      </w:pPr>
      <w:r>
        <w:rPr/>
        <w:t>（十）我方承诺未为本项目提供整体设计、规范编制或者项目管理、监理、检测等服务。</w:t>
      </w:r>
    </w:p>
    <w:p>
      <w:pPr>
        <w:ind w:firstLine="480"/>
      </w:pPr>
      <w:r>
        <w:rPr/>
        <w:t>（十一）我方未被列入法院失信被执行人名单中。</w:t>
      </w:r>
    </w:p>
    <w:p>
      <w:pPr>
        <w:ind w:firstLine="480"/>
      </w:pPr>
      <w:r>
        <w:rPr/>
        <w:t>（十二）我方具备《政府采购法》第二十二条规定的条件，承诺如下：</w:t>
      </w:r>
    </w:p>
    <w:p>
      <w:pPr>
        <w:ind w:firstLine="480"/>
      </w:pPr>
      <w:r>
        <w:rPr/>
        <w:t>（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ind w:firstLine="480"/>
      </w:pPr>
      <w:r>
        <w:rPr/>
        <w:t>（2）我方符合法律、行政法规规定的其他条件。</w:t>
      </w:r>
    </w:p>
    <w:p>
      <w:pPr>
        <w:ind w:firstLine="480"/>
      </w:pPr>
      <w:r>
        <w:rPr/>
        <w:t>以上内容如有虚假或与事实不符的，谈判小组可将我方做无效响应处理，我方愿意承担相应的法律责任。</w:t>
      </w:r>
    </w:p>
    <w:p>
      <w:pPr>
        <w:ind w:firstLine="480"/>
      </w:pPr>
      <w:r>
        <w:rPr/>
        <w:t>（十三）我方对在本函及响应文件中所作的所有承诺承担法律责任。</w:t>
      </w:r>
    </w:p>
    <w:p>
      <w:pPr>
        <w:ind w:firstLine="480"/>
      </w:pPr>
      <w:r>
        <w:rPr/>
        <w:t>（十四）所有与本谈判有关的函件请发往下列地址：</w:t>
      </w:r>
    </w:p>
    <w:p>
      <w:pPr>
        <w:ind w:firstLine="480"/>
      </w:pPr>
      <w:r>
        <w:rPr/>
        <w:t>地 址：__________________邮政编码：__________________</w:t>
      </w:r>
    </w:p>
    <w:p>
      <w:pPr>
        <w:ind w:firstLine="480"/>
      </w:pPr>
      <w:r>
        <w:rPr/>
        <w:t>电 话：__________________</w:t>
      </w:r>
    </w:p>
    <w:p>
      <w:pPr>
        <w:ind w:firstLine="480"/>
      </w:pPr>
      <w:r>
        <w:rPr/>
        <w:t>传 真：__________________</w:t>
      </w:r>
    </w:p>
    <w:p>
      <w:pPr>
        <w:ind w:firstLine="480"/>
      </w:pPr>
      <w:r>
        <w:rPr/>
        <w:t>代表姓名：__________________，职 务：__________________</w:t>
      </w:r>
    </w:p>
    <w:p>
      <w:pPr>
        <w:ind w:firstLine="480"/>
      </w:pPr>
    </w:p>
    <w:p>
      <w:pPr>
        <w:ind w:firstLine="480"/>
      </w:pPr>
    </w:p>
    <w:p>
      <w:pPr>
        <w:ind w:firstLine="480"/>
      </w:pPr>
    </w:p>
    <w:p>
      <w:pPr>
        <w:ind w:firstLine="480"/>
      </w:pPr>
    </w:p>
    <w:p>
      <w:pPr>
        <w:jc w:val="right"/>
      </w:pPr>
      <w:r>
        <w:rPr/>
        <w:t>供应商法定代表人（或法定代表人授权代表）签字或盖章：__________________</w:t>
      </w:r>
    </w:p>
    <w:p>
      <w:pPr>
        <w:jc w:val="right"/>
      </w:pPr>
      <w:r>
        <w:rPr/>
        <w:t>供应商名称（盖章）：__________________</w:t>
      </w:r>
    </w:p>
    <w:p>
      <w:pPr>
        <w:jc w:val="right"/>
      </w:pPr>
      <w:r>
        <w:rPr/>
        <w:t>日期： 年 月 日</w:t>
      </w:r>
    </w:p>
    <w:p>
      <w:pPr>
        <w:ind w:firstLine="480"/>
      </w:pPr>
    </w:p>
    <w:p>
      <w:r>
        <w:rPr/>
        <w:t xml:space="preserve"> </w:t>
      </w:r>
    </w:p>
    <w:p/>
    <w:p>
      <w:r>
        <w:rPr>
          <w:b/>
          <w:sz w:val="28"/>
        </w:rPr>
        <w:t>格式二：</w:t>
      </w:r>
    </w:p>
    <w:p>
      <w:pPr>
        <w:jc w:val="center"/>
      </w:pPr>
      <w:r>
        <w:rPr>
          <w:b/>
          <w:sz w:val="24"/>
        </w:rPr>
        <w:t>首轮报价表</w:t>
      </w:r>
    </w:p>
    <w:p>
      <w:pPr>
        <w:ind w:firstLine="480"/>
      </w:pPr>
      <w:r>
        <w:rPr/>
        <w:t>注:响应供应商应在投标客户端【报价部分】进行填写，投标客户端软件将自动根据供应商填写信息在线生成首轮报价表﹐若在响应文件中出现非系统生成的首轮报价表﹐且与投标客户端生成的首轮报价表信息内容不一致，以投标客户端在线填写报价并生成的内容为准。（下列表样仅供参考）</w:t>
      </w:r>
      <w:r>
        <w:br/>
      </w:r>
    </w:p>
    <w:p>
      <w:pPr>
        <w:ind w:firstLine="480"/>
      </w:pPr>
      <w:r>
        <w:rPr/>
        <w:t>采购项目编号：</w:t>
      </w:r>
    </w:p>
    <w:p>
      <w:pPr>
        <w:ind w:firstLine="480"/>
      </w:pPr>
      <w:r>
        <w:rPr/>
        <w:t>项目名称：</w:t>
      </w:r>
    </w:p>
    <w:p>
      <w:pPr>
        <w:ind w:firstLine="480"/>
      </w:pPr>
      <w:r>
        <w:rPr/>
        <w:t>响应供应商名称：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r>
              <w:rPr/>
              <w:t>序号</w:t>
            </w:r>
          </w:p>
        </w:tc>
        <w:tc>
          <w:tcPr>
            <w:tcW w:type="dxa" w:w="1661"/>
          </w:tcPr>
          <w:p>
            <w:r>
              <w:rPr/>
              <w:t>采购项目名称/采购包名称</w:t>
            </w:r>
          </w:p>
        </w:tc>
        <w:tc>
          <w:tcPr>
            <w:tcW w:type="dxa" w:w="1661"/>
          </w:tcPr>
          <w:p>
            <w:r>
              <w:rPr/>
              <w:t>响应报价（元/%）</w:t>
            </w:r>
          </w:p>
        </w:tc>
        <w:tc>
          <w:tcPr>
            <w:tcW w:type="dxa" w:w="1661"/>
          </w:tcPr>
          <w:p>
            <w:r>
              <w:rPr/>
              <w:t>交货或服务期</w:t>
            </w:r>
          </w:p>
        </w:tc>
        <w:tc>
          <w:tcPr>
            <w:tcW w:type="dxa" w:w="1661"/>
          </w:tcPr>
          <w:p>
            <w:r>
              <w:rPr/>
              <w:t>交货或服务地点</w:t>
            </w:r>
          </w:p>
        </w:tc>
      </w:tr>
      <w:tr>
        <w:tc>
          <w:tcPr>
            <w:tcW w:type="dxa" w:w="1661"/>
          </w:tcPr>
          <w:p>
            <w:pPr>
              <w:jc w:val="center"/>
            </w:pPr>
            <w:r>
              <w:rPr/>
              <w:t>1</w:t>
            </w:r>
          </w:p>
        </w:tc>
        <w:tc>
          <w:tcPr>
            <w:tcW w:type="dxa" w:w="1661"/>
          </w:tcPr>
          <w:p/>
        </w:tc>
        <w:tc>
          <w:tcPr>
            <w:tcW w:type="dxa" w:w="1661"/>
          </w:tcPr>
          <w:p/>
        </w:tc>
        <w:tc>
          <w:tcPr>
            <w:tcW w:type="dxa" w:w="1661"/>
          </w:tcPr>
          <w:p/>
        </w:tc>
        <w:tc>
          <w:tcPr>
            <w:tcW w:type="dxa" w:w="1661"/>
          </w:tcPr>
          <w:p/>
        </w:tc>
      </w:tr>
    </w:tbl>
    <w:p>
      <w:pPr>
        <w:jc w:val="right"/>
      </w:pPr>
      <w:r>
        <w:rPr/>
        <w:t>供应商签章：__________________</w:t>
      </w:r>
    </w:p>
    <w:p>
      <w:pPr>
        <w:jc w:val="right"/>
      </w:pPr>
      <w:r>
        <w:rPr/>
        <w:t>日期： 年 月 日</w:t>
      </w:r>
    </w:p>
    <w:p>
      <w:pPr>
        <w:ind w:firstLine="480"/>
      </w:pPr>
    </w:p>
    <w:p>
      <w:r>
        <w:rPr/>
        <w:t xml:space="preserve"> </w:t>
      </w:r>
    </w:p>
    <w:p/>
    <w:p>
      <w:r>
        <w:rPr>
          <w:b/>
          <w:sz w:val="28"/>
        </w:rPr>
        <w:t>格式三：</w:t>
      </w:r>
    </w:p>
    <w:p>
      <w:pPr>
        <w:jc w:val="center"/>
      </w:pPr>
      <w:r>
        <w:rPr>
          <w:b/>
          <w:sz w:val="24"/>
        </w:rPr>
        <w:t>分项报价表</w:t>
      </w:r>
    </w:p>
    <w:p>
      <w:pPr>
        <w:ind w:firstLine="480"/>
      </w:pPr>
      <w:r>
        <w:rPr/>
        <w:t>注:响应供应商应在投标客户端【报价部分】进行填写，投标客户端软件将自动根据供应商填写信息在线生成分项报价表，若在响应文件中出现非系统生成的分项报价表，且与投标客户端生成的分项报价表信息内容不一致，以投标客户端在线填写报价并生成的内容为准。（下列表样仅供参考）</w:t>
      </w:r>
      <w:r>
        <w:br/>
      </w:r>
    </w:p>
    <w:p>
      <w:pPr>
        <w:ind w:firstLine="480"/>
      </w:pPr>
      <w:r>
        <w:rPr/>
        <w:t>采购项目编号：</w:t>
      </w:r>
    </w:p>
    <w:p>
      <w:pPr>
        <w:ind w:firstLine="480"/>
      </w:pPr>
      <w:r>
        <w:rPr/>
        <w:t>项目名称：</w:t>
      </w:r>
    </w:p>
    <w:p>
      <w:pPr>
        <w:ind w:firstLine="480"/>
      </w:pPr>
      <w:r>
        <w:rPr/>
        <w:t>响应供应商名称：</w:t>
      </w:r>
    </w:p>
    <w:p>
      <w:pPr>
        <w:ind w:firstLine="480"/>
      </w:pPr>
      <w:r>
        <w:rPr/>
        <w:t>采购包：</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r>
              <w:rPr/>
              <w:t>品目号</w:t>
            </w:r>
          </w:p>
        </w:tc>
        <w:tc>
          <w:tcPr>
            <w:tcW w:type="dxa" w:w="831"/>
          </w:tcPr>
          <w:p>
            <w:r>
              <w:rPr/>
              <w:t>序号</w:t>
            </w:r>
          </w:p>
        </w:tc>
        <w:tc>
          <w:tcPr>
            <w:tcW w:type="dxa" w:w="831"/>
          </w:tcPr>
          <w:p>
            <w:r>
              <w:rPr/>
              <w:t>货物名称</w:t>
            </w:r>
          </w:p>
        </w:tc>
        <w:tc>
          <w:tcPr>
            <w:tcW w:type="dxa" w:w="831"/>
          </w:tcPr>
          <w:p>
            <w:r>
              <w:rPr/>
              <w:t>规格型号</w:t>
            </w:r>
          </w:p>
        </w:tc>
        <w:tc>
          <w:tcPr>
            <w:tcW w:type="dxa" w:w="831"/>
          </w:tcPr>
          <w:p>
            <w:r>
              <w:rPr/>
              <w:t>品牌</w:t>
            </w:r>
          </w:p>
        </w:tc>
        <w:tc>
          <w:tcPr>
            <w:tcW w:type="dxa" w:w="831"/>
          </w:tcPr>
          <w:p>
            <w:r>
              <w:rPr/>
              <w:t>产地</w:t>
            </w:r>
          </w:p>
        </w:tc>
        <w:tc>
          <w:tcPr>
            <w:tcW w:type="dxa" w:w="831"/>
          </w:tcPr>
          <w:p>
            <w:r>
              <w:rPr/>
              <w:t>制造商名称</w:t>
            </w:r>
          </w:p>
        </w:tc>
        <w:tc>
          <w:tcPr>
            <w:tcW w:type="dxa" w:w="831"/>
          </w:tcPr>
          <w:p>
            <w:r>
              <w:rPr/>
              <w:t>单价</w:t>
            </w:r>
          </w:p>
        </w:tc>
        <w:tc>
          <w:tcPr>
            <w:tcW w:type="dxa" w:w="831"/>
          </w:tcPr>
          <w:p>
            <w:r>
              <w:rPr/>
              <w:t>数量</w:t>
            </w:r>
          </w:p>
        </w:tc>
        <w:tc>
          <w:tcPr>
            <w:tcW w:type="dxa" w:w="831"/>
          </w:tcPr>
          <w:p>
            <w:r>
              <w:rPr/>
              <w:t>总价</w:t>
            </w:r>
          </w:p>
        </w:tc>
      </w:tr>
      <w:tr>
        <w:tc>
          <w:tcPr>
            <w:tcW w:type="dxa" w:w="831"/>
          </w:tcPr>
          <w:p>
            <w:pPr>
              <w:jc w:val="center"/>
            </w:pPr>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r>
              <w:rPr/>
              <w:t>品目号</w:t>
            </w:r>
          </w:p>
        </w:tc>
        <w:tc>
          <w:tcPr>
            <w:tcW w:type="dxa" w:w="831"/>
          </w:tcPr>
          <w:p>
            <w:r>
              <w:rPr/>
              <w:t>序号</w:t>
            </w:r>
          </w:p>
        </w:tc>
        <w:tc>
          <w:tcPr>
            <w:tcW w:type="dxa" w:w="831"/>
          </w:tcPr>
          <w:p>
            <w:r>
              <w:rPr/>
              <w:t>服务名称</w:t>
            </w:r>
          </w:p>
        </w:tc>
        <w:tc>
          <w:tcPr>
            <w:tcW w:type="dxa" w:w="831"/>
          </w:tcPr>
          <w:p>
            <w:r>
              <w:rPr/>
              <w:t>服务范围</w:t>
            </w:r>
          </w:p>
        </w:tc>
        <w:tc>
          <w:tcPr>
            <w:tcW w:type="dxa" w:w="831"/>
          </w:tcPr>
          <w:p>
            <w:r>
              <w:rPr/>
              <w:t>服务要求</w:t>
            </w:r>
          </w:p>
        </w:tc>
        <w:tc>
          <w:tcPr>
            <w:tcW w:type="dxa" w:w="831"/>
          </w:tcPr>
          <w:p>
            <w:r>
              <w:rPr/>
              <w:t>服务期限</w:t>
            </w:r>
          </w:p>
        </w:tc>
        <w:tc>
          <w:tcPr>
            <w:tcW w:type="dxa" w:w="831"/>
          </w:tcPr>
          <w:p>
            <w:r>
              <w:rPr/>
              <w:t>服务标准</w:t>
            </w:r>
          </w:p>
        </w:tc>
        <w:tc>
          <w:tcPr>
            <w:tcW w:type="dxa" w:w="831"/>
          </w:tcPr>
          <w:p>
            <w:r>
              <w:rPr/>
              <w:t>单价</w:t>
            </w:r>
          </w:p>
        </w:tc>
        <w:tc>
          <w:tcPr>
            <w:tcW w:type="dxa" w:w="831"/>
          </w:tcPr>
          <w:p>
            <w:r>
              <w:rPr/>
              <w:t>数量</w:t>
            </w:r>
          </w:p>
        </w:tc>
        <w:tc>
          <w:tcPr>
            <w:tcW w:type="dxa" w:w="831"/>
          </w:tcPr>
          <w:p>
            <w:r>
              <w:rPr/>
              <w:t>总价</w:t>
            </w:r>
          </w:p>
        </w:tc>
      </w:tr>
      <w:tr>
        <w:tc>
          <w:tcPr>
            <w:tcW w:type="dxa" w:w="831"/>
          </w:tcPr>
          <w:p>
            <w:pPr>
              <w:jc w:val="center"/>
            </w:pPr>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jc w:val="right"/>
      </w:pPr>
      <w:r>
        <w:rPr/>
        <w:t>供应商签章：__________________</w:t>
      </w:r>
    </w:p>
    <w:p>
      <w:pPr>
        <w:jc w:val="right"/>
      </w:pPr>
      <w:r>
        <w:rPr/>
        <w:t>日期： 年 月 日</w:t>
      </w:r>
    </w:p>
    <w:p>
      <w:pPr>
        <w:ind w:firstLine="480"/>
      </w:pPr>
    </w:p>
    <w:p>
      <w:r>
        <w:rPr/>
        <w:t xml:space="preserve"> </w:t>
      </w:r>
    </w:p>
    <w:p/>
    <w:p>
      <w:r>
        <w:rPr>
          <w:b/>
          <w:sz w:val="28"/>
        </w:rPr>
        <w:t>格式四：</w:t>
      </w:r>
    </w:p>
    <w:p>
      <w:pPr>
        <w:jc w:val="center"/>
      </w:pPr>
      <w:r>
        <w:rPr>
          <w:b/>
          <w:sz w:val="24"/>
        </w:rPr>
        <w:t>政策适用性说明</w:t>
      </w:r>
    </w:p>
    <w:p>
      <w:pPr>
        <w:ind w:firstLine="480"/>
      </w:pPr>
      <w:r>
        <w:rPr/>
        <w:t>按照政府采购有关政策的要求，在本次的技术方案中，采用符合政策的小型或微型企业产品、节能产品、环保标志产品，主要产品与核心技术介绍说明如下：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r>
              <w:rPr/>
              <w:t>序号</w:t>
            </w:r>
          </w:p>
        </w:tc>
        <w:tc>
          <w:tcPr>
            <w:tcW w:type="dxa" w:w="1038"/>
          </w:tcPr>
          <w:p>
            <w:r>
              <w:rPr/>
              <w:t>主要产品/技术名称（规格型号、注册商标）</w:t>
            </w:r>
          </w:p>
        </w:tc>
        <w:tc>
          <w:tcPr>
            <w:tcW w:type="dxa" w:w="1038"/>
          </w:tcPr>
          <w:p>
            <w:r>
              <w:rPr/>
              <w:t>制造商(开发商)</w:t>
            </w:r>
          </w:p>
        </w:tc>
        <w:tc>
          <w:tcPr>
            <w:tcW w:type="dxa" w:w="1038"/>
          </w:tcPr>
          <w:p>
            <w:r>
              <w:rPr/>
              <w:t>制造商企业类型</w:t>
            </w:r>
          </w:p>
        </w:tc>
        <w:tc>
          <w:tcPr>
            <w:tcW w:type="dxa" w:w="1038"/>
          </w:tcPr>
          <w:p>
            <w:r>
              <w:rPr/>
              <w:t>节能产品</w:t>
            </w:r>
          </w:p>
        </w:tc>
        <w:tc>
          <w:tcPr>
            <w:tcW w:type="dxa" w:w="1038"/>
          </w:tcPr>
          <w:p>
            <w:r>
              <w:rPr/>
              <w:t>环保标志产品</w:t>
            </w:r>
          </w:p>
        </w:tc>
        <w:tc>
          <w:tcPr>
            <w:tcW w:type="dxa" w:w="1038"/>
          </w:tcPr>
          <w:p>
            <w:r>
              <w:rPr/>
              <w:t>认证证书编号</w:t>
            </w:r>
          </w:p>
        </w:tc>
        <w:tc>
          <w:tcPr>
            <w:tcW w:type="dxa" w:w="1038"/>
          </w:tcPr>
          <w:p>
            <w:r>
              <w:rPr/>
              <w:t>该产品报价在总报价中占比（%）</w:t>
            </w:r>
          </w:p>
        </w:tc>
      </w:tr>
      <w:tr>
        <w:tc>
          <w:tcPr>
            <w:tcW w:type="dxa" w:w="1038"/>
          </w:tcPr>
          <w:p>
            <w:pPr>
              <w:jc w:val="center"/>
            </w:pPr>
            <w:r>
              <w:rPr/>
              <w:t>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jc w:val="center"/>
            </w:pPr>
            <w:r>
              <w:rPr/>
              <w:t>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jc w:val="center"/>
            </w:pPr>
            <w:r>
              <w:rPr/>
              <w:t>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jc w:val="center"/>
            </w:pPr>
            <w:r>
              <w:rPr/>
              <w:t>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jc w:val="center"/>
            </w:pPr>
            <w:r>
              <w:rPr/>
              <w:t>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ind w:firstLine="480"/>
      </w:pPr>
      <w:r>
        <w:rPr/>
        <w:t>注：1.制造商为小型或微型企业时才需要填“制造商企业类型”栏,填写内容为“小型”或“微型”；</w:t>
      </w:r>
    </w:p>
    <w:p>
      <w:pPr>
        <w:ind w:firstLine="480"/>
      </w:pPr>
      <w:r>
        <w:rPr/>
        <w:t>2.“节能产品、环保标志产品”须填写认证证书编号，并在对应“节能产品”、“环保标志产品”栏中勾选，同时提供有效期内的证书复印件（加盖供应商公章）</w:t>
      </w:r>
    </w:p>
    <w:p>
      <w:pPr>
        <w:jc w:val="right"/>
      </w:pPr>
      <w:r>
        <w:rPr/>
        <w:t>供应商名称（盖章）：__________________</w:t>
      </w:r>
    </w:p>
    <w:p>
      <w:pPr>
        <w:jc w:val="right"/>
      </w:pPr>
      <w:r>
        <w:rPr/>
        <w:t>日期： 年 月 日</w:t>
      </w:r>
    </w:p>
    <w:p>
      <w:pPr>
        <w:ind w:firstLine="480"/>
      </w:pPr>
    </w:p>
    <w:p>
      <w:r>
        <w:rPr/>
        <w:t xml:space="preserve"> </w:t>
      </w:r>
    </w:p>
    <w:p/>
    <w:p>
      <w:r>
        <w:rPr>
          <w:b/>
          <w:sz w:val="28"/>
        </w:rPr>
        <w:t>格式五：</w:t>
      </w:r>
    </w:p>
    <w:p>
      <w:pPr>
        <w:ind w:firstLine="480"/>
      </w:pPr>
      <w:r>
        <w:rPr/>
        <w:t>（供应商可使用下述格式，也可使用广东省工商行政管理局统一印制的法定代表人证明书格式）</w:t>
      </w:r>
    </w:p>
    <w:p>
      <w:pPr>
        <w:jc w:val="center"/>
      </w:pPr>
      <w:r>
        <w:rPr>
          <w:b/>
          <w:sz w:val="24"/>
        </w:rPr>
        <w:t>法定代表人证明书</w:t>
      </w:r>
    </w:p>
    <w:p>
      <w:pPr>
        <w:ind w:firstLine="480"/>
      </w:pPr>
      <w:r>
        <w:rPr/>
        <w:t>_____________现任我单位_____________职务，为法定代表人，特此证明。</w:t>
      </w:r>
    </w:p>
    <w:p>
      <w:pPr>
        <w:ind w:firstLine="480"/>
      </w:pPr>
      <w:r>
        <w:rPr/>
        <w:t>有效期限：__________________</w:t>
      </w:r>
    </w:p>
    <w:p>
      <w:pPr>
        <w:ind w:firstLine="480"/>
      </w:pPr>
      <w:r>
        <w:rPr/>
        <w:t>附：代表人性别：_____年龄：_________ 身份证号码：__________________</w:t>
      </w:r>
    </w:p>
    <w:p>
      <w:pPr>
        <w:ind w:firstLine="480"/>
      </w:pPr>
      <w:r>
        <w:rPr/>
        <w:t>注册号码：____________________企业类型：____________________________</w:t>
      </w:r>
    </w:p>
    <w:p>
      <w:pPr>
        <w:ind w:firstLine="480"/>
      </w:pPr>
      <w:r>
        <w:rPr/>
        <w:t>经营范围：________________________________________</w:t>
      </w:r>
    </w:p>
    <w:p>
      <w:pPr>
        <w:ind w:firstLine="480"/>
      </w:pPr>
    </w:p>
    <w:p>
      <w:pPr>
        <w:ind w:firstLine="480"/>
      </w:pPr>
    </w:p>
    <w:p>
      <w:pPr>
        <w:jc w:val="right"/>
      </w:pPr>
      <w:r>
        <w:rPr/>
        <w:t>供应商名称（盖章）：__________________</w:t>
      </w:r>
    </w:p>
    <w:p>
      <w:pPr>
        <w:jc w:val="right"/>
      </w:pPr>
      <w:r>
        <w:rPr/>
        <w:t>地址：__________________</w:t>
      </w:r>
    </w:p>
    <w:p>
      <w:pPr>
        <w:jc w:val="right"/>
      </w:pPr>
      <w:r>
        <w:rPr/>
        <w:t>法定代表人（签字或盖章）：__________________</w:t>
      </w:r>
    </w:p>
    <w:p>
      <w:pPr>
        <w:jc w:val="right"/>
      </w:pPr>
      <w:r>
        <w:rPr/>
        <w:t>职务：__________________</w:t>
      </w:r>
    </w:p>
    <w:p>
      <w:pPr>
        <w:jc w:val="right"/>
      </w:pPr>
      <w:r>
        <w:rPr/>
        <w:t>日期： 年 月 日</w:t>
      </w:r>
    </w:p>
    <w:p>
      <w:pPr>
        <w:ind w:firstLine="480"/>
      </w:pPr>
    </w:p>
    <w:p>
      <w:r>
        <w:rPr/>
        <w:t xml:space="preserve"> </w:t>
      </w:r>
    </w:p>
    <w:p/>
    <w:p>
      <w:r>
        <w:rPr>
          <w:b/>
          <w:sz w:val="28"/>
        </w:rPr>
        <w:t>格式六：</w:t>
      </w:r>
    </w:p>
    <w:p>
      <w:pPr>
        <w:jc w:val="center"/>
      </w:pPr>
      <w:r>
        <w:rPr>
          <w:b/>
          <w:sz w:val="24"/>
        </w:rPr>
        <w:t>法定代表人授权书格式</w:t>
      </w:r>
    </w:p>
    <w:p>
      <w:pPr>
        <w:ind w:firstLine="480"/>
      </w:pPr>
      <w:r>
        <w:rPr/>
        <w:t>（对于银行、保险、电信、邮政、铁路等行业以及获得总公司响应授权的分公司，可以提供响应分支机构负责人授权书）</w:t>
      </w:r>
    </w:p>
    <w:p>
      <w:pPr>
        <w:jc w:val="center"/>
      </w:pPr>
      <w:r>
        <w:rPr>
          <w:b/>
          <w:sz w:val="24"/>
        </w:rPr>
        <w:t>法定代表人授权书</w:t>
      </w:r>
    </w:p>
    <w:p>
      <w:pPr>
        <w:ind w:firstLine="480"/>
      </w:pPr>
      <w:r>
        <w:rPr/>
        <w:t>致：</w:t>
      </w:r>
      <w:r>
        <w:rPr/>
        <w:t>智林招标（广东）有限公司</w:t>
      </w:r>
    </w:p>
    <w:p>
      <w:pPr>
        <w:ind w:firstLine="480"/>
      </w:pPr>
      <w:r>
        <w:rPr/>
        <w:t>本授权书声明：________是注册于</w:t>
      </w:r>
      <w:r>
        <w:rPr>
          <w:u w:val="single"/>
        </w:rPr>
        <w:t>（国家或地区）</w:t>
      </w:r>
      <w:r>
        <w:rPr/>
        <w:t>的</w:t>
      </w:r>
      <w:r>
        <w:rPr>
          <w:u w:val="single"/>
        </w:rPr>
        <w:t>（供应商名称）</w:t>
      </w:r>
      <w:r>
        <w:rPr/>
        <w:t>的法定代表人，现任________职务，有效证件号码：________________。现授权</w:t>
      </w:r>
      <w:r>
        <w:rPr>
          <w:u w:val="single"/>
        </w:rPr>
        <w:t>（姓名、职务）</w:t>
      </w:r>
      <w:r>
        <w:rPr/>
        <w:t>作为我公司的全权代理人，就</w:t>
      </w:r>
      <w:r>
        <w:rPr/>
        <w:t>中山市岐江实验小学厨房设备采购项目</w:t>
      </w:r>
      <w:r>
        <w:rPr/>
        <w:t>项目采购[采购项目编号为</w:t>
      </w:r>
      <w:r>
        <w:rPr/>
        <w:t>442000001-2022-00392</w:t>
      </w:r>
      <w:r>
        <w:rPr/>
        <w:t>]的响应和合同执行，以我方的名义处理一切与之有关的事宜。</w:t>
      </w:r>
    </w:p>
    <w:p>
      <w:pPr>
        <w:ind w:firstLine="480"/>
      </w:pPr>
      <w:r>
        <w:rPr/>
        <w:t>本授权书于________年________月________日签字生效，特此声明。</w:t>
      </w:r>
    </w:p>
    <w:p>
      <w:pPr>
        <w:jc w:val="right"/>
      </w:pPr>
      <w:r>
        <w:rPr/>
        <w:t>供应商（盖章）：__________________</w:t>
      </w:r>
    </w:p>
    <w:p>
      <w:pPr>
        <w:jc w:val="right"/>
      </w:pPr>
      <w:r>
        <w:rPr/>
        <w:t>地址：__________________</w:t>
      </w:r>
    </w:p>
    <w:p>
      <w:pPr>
        <w:jc w:val="right"/>
      </w:pPr>
      <w:r>
        <w:rPr/>
        <w:t>法定代表人（签字或盖章）：__________________</w:t>
      </w:r>
    </w:p>
    <w:p>
      <w:pPr>
        <w:jc w:val="right"/>
      </w:pPr>
      <w:r>
        <w:rPr/>
        <w:t>职务：__________________</w:t>
      </w:r>
    </w:p>
    <w:p>
      <w:pPr>
        <w:jc w:val="right"/>
      </w:pPr>
      <w:r>
        <w:rPr/>
        <w:t>被授权人（签字或盖章）：__________________</w:t>
      </w:r>
    </w:p>
    <w:p>
      <w:pPr>
        <w:jc w:val="right"/>
      </w:pPr>
      <w:r>
        <w:rPr/>
        <w:t>职务：__________________</w:t>
      </w:r>
    </w:p>
    <w:p>
      <w:pPr>
        <w:jc w:val="right"/>
      </w:pPr>
      <w:r>
        <w:rPr/>
        <w:t>日期：____年____月____日</w:t>
      </w:r>
    </w:p>
    <w:p>
      <w:pPr>
        <w:ind w:firstLine="480"/>
      </w:pPr>
    </w:p>
    <w:p>
      <w:r>
        <w:rPr/>
        <w:t xml:space="preserve"> </w:t>
      </w:r>
    </w:p>
    <w:p/>
    <w:p>
      <w:r>
        <w:rPr>
          <w:b/>
          <w:sz w:val="28"/>
        </w:rPr>
        <w:t>格式七：</w:t>
      </w:r>
    </w:p>
    <w:p>
      <w:pPr>
        <w:jc w:val="center"/>
      </w:pPr>
      <w:r>
        <w:rPr>
          <w:b/>
          <w:sz w:val="24"/>
        </w:rPr>
        <w:t>响应保证金</w:t>
      </w:r>
    </w:p>
    <w:p>
      <w:pPr>
        <w:ind w:firstLine="480"/>
      </w:pPr>
      <w:r>
        <w:rPr/>
        <w:t>谈判文件要求递交响应保证金的，供应商应在此提供保证金的凭证的复印件。</w:t>
      </w:r>
    </w:p>
    <w:p>
      <w:pPr>
        <w:ind w:firstLine="480"/>
      </w:pPr>
    </w:p>
    <w:p>
      <w:r>
        <w:rPr/>
        <w:t xml:space="preserve"> </w:t>
      </w:r>
    </w:p>
    <w:p/>
    <w:p>
      <w:r>
        <w:rPr>
          <w:b/>
          <w:sz w:val="28"/>
        </w:rPr>
        <w:t>格式八：</w:t>
      </w:r>
    </w:p>
    <w:p>
      <w:pPr>
        <w:jc w:val="center"/>
      </w:pPr>
      <w:r>
        <w:rPr>
          <w:b/>
          <w:sz w:val="24"/>
        </w:rPr>
        <w:t>提供具有独立承担民事责任的能力的证明材料</w:t>
      </w:r>
    </w:p>
    <w:p>
      <w:pPr>
        <w:ind w:firstLine="480"/>
      </w:pPr>
    </w:p>
    <w:p>
      <w:r>
        <w:rPr/>
        <w:t xml:space="preserve"> </w:t>
      </w:r>
    </w:p>
    <w:p/>
    <w:p>
      <w:r>
        <w:rPr>
          <w:b/>
          <w:sz w:val="28"/>
        </w:rPr>
        <w:t>格式九：</w:t>
      </w:r>
    </w:p>
    <w:p>
      <w:pPr>
        <w:jc w:val="center"/>
      </w:pPr>
      <w:r>
        <w:rPr>
          <w:b/>
          <w:sz w:val="24"/>
        </w:rPr>
        <w:t>资格性审查要求的其他资质证明文件</w:t>
      </w:r>
    </w:p>
    <w:p>
      <w:pPr>
        <w:ind w:firstLine="480"/>
      </w:pPr>
      <w:r>
        <w:rPr/>
        <w:t>详见资格性条款要求</w:t>
      </w:r>
    </w:p>
    <w:p>
      <w:pPr>
        <w:ind w:firstLine="480"/>
      </w:pPr>
      <w:r>
        <w:rPr/>
        <w:t>设备和专业技术能力情况表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8304"/>
            <w:gridSpan w:val="4"/>
          </w:tcPr>
          <w:p>
            <w:r>
              <w:rPr/>
              <w:t>我单位为本项目实施提供以下设备和专业技术人员：</w:t>
            </w:r>
          </w:p>
        </w:tc>
      </w:tr>
      <w:tr>
        <w:tc>
          <w:tcPr>
            <w:tcW w:type="dxa" w:w="2076"/>
          </w:tcPr>
          <w:p>
            <w:r>
              <w:rPr/>
              <w:t>序号</w:t>
            </w:r>
          </w:p>
        </w:tc>
        <w:tc>
          <w:tcPr>
            <w:tcW w:type="dxa" w:w="2076"/>
          </w:tcPr>
          <w:p>
            <w:r>
              <w:rPr/>
              <w:t>设备名称和专业技术人员</w:t>
            </w:r>
          </w:p>
        </w:tc>
        <w:tc>
          <w:tcPr>
            <w:tcW w:type="dxa" w:w="2076"/>
          </w:tcPr>
          <w:p>
            <w:r>
              <w:rPr/>
              <w:t>数量及单位</w:t>
            </w:r>
          </w:p>
        </w:tc>
        <w:tc>
          <w:tcPr>
            <w:tcW w:type="dxa" w:w="2076"/>
          </w:tcPr>
          <w:p>
            <w:r>
              <w:rPr/>
              <w:t>备注</w:t>
            </w:r>
          </w:p>
        </w:tc>
      </w:tr>
      <w:tr>
        <w:tc>
          <w:tcPr>
            <w:tcW w:type="dxa" w:w="2076"/>
          </w:tcPr>
          <w:p>
            <w:pPr>
              <w:jc w:val="center"/>
            </w:pPr>
            <w:r>
              <w:rPr/>
              <w:t>1</w:t>
            </w:r>
          </w:p>
        </w:tc>
        <w:tc>
          <w:tcPr>
            <w:tcW w:type="dxa" w:w="2076"/>
          </w:tcPr>
          <w:p/>
        </w:tc>
        <w:tc>
          <w:tcPr>
            <w:tcW w:type="dxa" w:w="2076"/>
          </w:tcPr>
          <w:p/>
        </w:tc>
        <w:tc>
          <w:tcPr>
            <w:tcW w:type="dxa" w:w="2076"/>
          </w:tcPr>
          <w:p/>
        </w:tc>
      </w:tr>
      <w:tr>
        <w:tc>
          <w:tcPr>
            <w:tcW w:type="dxa" w:w="2076"/>
          </w:tcPr>
          <w:p>
            <w:pPr>
              <w:jc w:val="center"/>
            </w:pPr>
            <w:r>
              <w:rPr/>
              <w:t>2</w:t>
            </w:r>
          </w:p>
        </w:tc>
        <w:tc>
          <w:tcPr>
            <w:tcW w:type="dxa" w:w="2076"/>
          </w:tcPr>
          <w:p/>
        </w:tc>
        <w:tc>
          <w:tcPr>
            <w:tcW w:type="dxa" w:w="2076"/>
          </w:tcPr>
          <w:p/>
        </w:tc>
        <w:tc>
          <w:tcPr>
            <w:tcW w:type="dxa" w:w="2076"/>
          </w:tcPr>
          <w:p/>
        </w:tc>
      </w:tr>
      <w:tr>
        <w:tc>
          <w:tcPr>
            <w:tcW w:type="dxa" w:w="2076"/>
          </w:tcPr>
          <w:p>
            <w:pPr>
              <w:jc w:val="center"/>
            </w:pPr>
            <w:r>
              <w:rPr/>
              <w:t>3</w:t>
            </w:r>
          </w:p>
        </w:tc>
        <w:tc>
          <w:tcPr>
            <w:tcW w:type="dxa" w:w="2076"/>
          </w:tcPr>
          <w:p/>
        </w:tc>
        <w:tc>
          <w:tcPr>
            <w:tcW w:type="dxa" w:w="2076"/>
          </w:tcPr>
          <w:p/>
        </w:tc>
        <w:tc>
          <w:tcPr>
            <w:tcW w:type="dxa" w:w="2076"/>
          </w:tcPr>
          <w:p/>
        </w:tc>
      </w:tr>
      <w:tr>
        <w:tc>
          <w:tcPr>
            <w:tcW w:type="dxa" w:w="2076"/>
          </w:tcPr>
          <w:p>
            <w:r>
              <w:rPr/>
              <w:t>…</w:t>
            </w:r>
          </w:p>
        </w:tc>
        <w:tc>
          <w:tcPr>
            <w:tcW w:type="dxa" w:w="2076"/>
          </w:tcPr>
          <w:p/>
        </w:tc>
        <w:tc>
          <w:tcPr>
            <w:tcW w:type="dxa" w:w="2076"/>
          </w:tcPr>
          <w:p/>
        </w:tc>
        <w:tc>
          <w:tcPr>
            <w:tcW w:type="dxa" w:w="2076"/>
          </w:tcPr>
          <w:p/>
        </w:tc>
      </w:tr>
    </w:tbl>
    <w:p>
      <w:pPr>
        <w:ind w:firstLine="480"/>
      </w:pPr>
    </w:p>
    <w:p>
      <w:r>
        <w:rPr/>
        <w:t xml:space="preserve"> </w:t>
      </w:r>
    </w:p>
    <w:p/>
    <w:p>
      <w:r>
        <w:rPr>
          <w:b/>
          <w:sz w:val="28"/>
        </w:rPr>
        <w:t>格式十：</w:t>
      </w:r>
    </w:p>
    <w:p>
      <w:pPr>
        <w:ind w:firstLine="480"/>
      </w:pPr>
      <w:r>
        <w:rPr/>
        <w:t>（对于采购需求写明“提供承诺”的条款，供应商可参照以下格式提供承诺）</w:t>
      </w:r>
    </w:p>
    <w:p>
      <w:pPr>
        <w:jc w:val="center"/>
      </w:pPr>
      <w:r>
        <w:rPr>
          <w:b/>
          <w:sz w:val="24"/>
        </w:rPr>
        <w:t>承诺函</w:t>
      </w:r>
    </w:p>
    <w:p>
      <w:pPr>
        <w:ind w:firstLine="480"/>
      </w:pPr>
      <w:r>
        <w:rPr/>
        <w:t>致：</w:t>
      </w:r>
      <w:r>
        <w:rPr/>
        <w:t>中山市石岐街道教育和体育事务中心</w:t>
      </w:r>
      <w:r>
        <w:br/>
      </w:r>
    </w:p>
    <w:p>
      <w:pPr>
        <w:ind w:firstLine="480"/>
      </w:pPr>
      <w:r>
        <w:rPr/>
        <w:t>对于__________________项目（项目编号：__________________），我方郑重承诺如下：</w:t>
      </w:r>
    </w:p>
    <w:p>
      <w:pPr>
        <w:ind w:firstLine="480"/>
      </w:pPr>
      <w:r>
        <w:rPr/>
        <w:t>如中标/成交，我方承诺严格落实采购文件以下条款：(建议逐条复制采购文件相关条款原文)</w:t>
      </w:r>
    </w:p>
    <w:p>
      <w:pPr>
        <w:ind w:firstLine="480"/>
      </w:pPr>
      <w:r>
        <w:rPr/>
        <w:t>（一）星号条款</w:t>
      </w:r>
    </w:p>
    <w:p>
      <w:pPr>
        <w:ind w:firstLine="480"/>
      </w:pPr>
      <w:r>
        <w:rPr/>
        <w:t>1.</w:t>
      </w:r>
    </w:p>
    <w:p>
      <w:pPr>
        <w:ind w:firstLine="480"/>
      </w:pPr>
      <w:r>
        <w:rPr/>
        <w:t>2.</w:t>
      </w:r>
    </w:p>
    <w:p>
      <w:pPr>
        <w:ind w:firstLine="480"/>
      </w:pPr>
      <w:r>
        <w:rPr/>
        <w:t>3.</w:t>
      </w:r>
    </w:p>
    <w:p>
      <w:pPr>
        <w:ind w:firstLine="480"/>
      </w:pPr>
      <w:r>
        <w:rPr/>
        <w:t>.........</w:t>
      </w:r>
    </w:p>
    <w:p>
      <w:pPr>
        <w:ind w:firstLine="480"/>
      </w:pPr>
      <w:r>
        <w:rPr/>
        <w:t>（二）三角号条款</w:t>
      </w:r>
    </w:p>
    <w:p>
      <w:pPr>
        <w:ind w:firstLine="480"/>
      </w:pPr>
      <w:r>
        <w:rPr/>
        <w:t>1.</w:t>
      </w:r>
    </w:p>
    <w:p>
      <w:pPr>
        <w:ind w:firstLine="480"/>
      </w:pPr>
      <w:r>
        <w:rPr/>
        <w:t>2.</w:t>
      </w:r>
    </w:p>
    <w:p>
      <w:pPr>
        <w:ind w:firstLine="480"/>
      </w:pPr>
      <w:r>
        <w:rPr/>
        <w:t>3.</w:t>
      </w:r>
    </w:p>
    <w:p>
      <w:pPr>
        <w:ind w:firstLine="480"/>
      </w:pPr>
      <w:r>
        <w:rPr/>
        <w:t>.........</w:t>
      </w:r>
    </w:p>
    <w:p>
      <w:pPr>
        <w:ind w:firstLine="480"/>
      </w:pPr>
      <w:r>
        <w:rPr/>
        <w:t>（三）非星号、非三角号条款</w:t>
      </w:r>
    </w:p>
    <w:p>
      <w:pPr>
        <w:ind w:firstLine="480"/>
      </w:pPr>
      <w:r>
        <w:rPr/>
        <w:t>1.</w:t>
      </w:r>
    </w:p>
    <w:p>
      <w:pPr>
        <w:ind w:firstLine="480"/>
      </w:pPr>
      <w:r>
        <w:rPr/>
        <w:t>2.</w:t>
      </w:r>
    </w:p>
    <w:p>
      <w:pPr>
        <w:ind w:firstLine="480"/>
      </w:pPr>
      <w:r>
        <w:rPr/>
        <w:t>3.</w:t>
      </w:r>
    </w:p>
    <w:p>
      <w:pPr>
        <w:ind w:firstLine="480"/>
      </w:pPr>
      <w:r>
        <w:rPr/>
        <w:t>.........</w:t>
      </w:r>
      <w:r>
        <w:br/>
      </w:r>
    </w:p>
    <w:p>
      <w:pPr>
        <w:ind w:firstLine="480"/>
      </w:pPr>
      <w:r>
        <w:rPr/>
        <w:t>特此承诺。</w:t>
      </w:r>
    </w:p>
    <w:p>
      <w:r>
        <w:rPr/>
        <w:t xml:space="preserve"> 供应商名称（盖章）：__________________</w:t>
      </w:r>
    </w:p>
    <w:p>
      <w:r>
        <w:rPr/>
        <w:t>日期： 年 月 日</w:t>
      </w:r>
    </w:p>
    <w:p>
      <w:pPr>
        <w:ind w:firstLine="480"/>
      </w:pPr>
    </w:p>
    <w:p>
      <w:r>
        <w:rPr/>
        <w:t xml:space="preserve"> </w:t>
      </w:r>
    </w:p>
    <w:p/>
    <w:p>
      <w:r>
        <w:rPr>
          <w:b/>
          <w:sz w:val="28"/>
        </w:rPr>
        <w:t>格式十一：</w:t>
      </w:r>
    </w:p>
    <w:p>
      <w:pPr>
        <w:ind w:firstLine="480"/>
      </w:pPr>
      <w:r>
        <w:rPr/>
        <w:t>（以下格式文件由供应商根据需要选用）</w:t>
      </w:r>
    </w:p>
    <w:p>
      <w:pPr>
        <w:ind w:firstLine="480"/>
      </w:pPr>
      <w:r>
        <w:rPr/>
        <w:t>中小企业声明函（所响应产品制造商为中小企业时提交本函，所属行业应符合谈判文件中明确的本项目所属行业）</w:t>
      </w:r>
    </w:p>
    <w:p>
      <w:pPr>
        <w:jc w:val="center"/>
      </w:pPr>
      <w:r>
        <w:rPr>
          <w:b/>
          <w:sz w:val="24"/>
        </w:rPr>
        <w:t>中小企业声明函（货物）</w:t>
      </w:r>
    </w:p>
    <w:p>
      <w:pPr>
        <w:ind w:firstLine="480"/>
      </w:pPr>
      <w:r>
        <w:rPr/>
        <w:t>本公司（联合体）郑重声明，根据《政府采购促进中小企业发展管理办法》（财库﹝2020﹞46</w:t>
        <w:tab/>
        <w:tab/>
        <w:t xml:space="preserve">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ind w:firstLine="480"/>
      </w:pPr>
      <w:r>
        <w:rPr/>
        <w:t>1.（标的名称），属于（谈判文件中明确的所属行业）行业；制造商为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2.（标的名称），属于（谈判文件中明确的所属行业）行业；制造商为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w:t>
      </w:r>
    </w:p>
    <w:p>
      <w:pPr>
        <w:ind w:firstLine="480"/>
      </w:pPr>
      <w:r>
        <w:rPr/>
        <w:t>以上企业，不属于大企业的分支机构，不存在控股股东为大企业的情形，也不存在与大企业的负责人为同一人的情形。</w:t>
      </w:r>
    </w:p>
    <w:p>
      <w:pPr>
        <w:ind w:firstLine="480"/>
      </w:pPr>
      <w:r>
        <w:rPr/>
        <w:t>本企业对上述声明内容的真实性负责。如有虚假，将依法承担相应责任。</w:t>
      </w:r>
    </w:p>
    <w:p>
      <w:pPr>
        <w:jc w:val="right"/>
      </w:pPr>
      <w:r>
        <w:rPr/>
        <w:t>企业名称（盖章）：__________________</w:t>
      </w:r>
    </w:p>
    <w:p>
      <w:pPr>
        <w:jc w:val="right"/>
      </w:pPr>
      <w:r>
        <w:rPr/>
        <w:t>日期： 年 月 日</w:t>
      </w:r>
    </w:p>
    <w:p>
      <w:pPr>
        <w:ind w:firstLine="480"/>
      </w:pPr>
    </w:p>
    <w:p>
      <w:pPr>
        <w:ind w:firstLine="480"/>
      </w:pPr>
    </w:p>
    <w:p>
      <w:pPr>
        <w:ind w:firstLine="480"/>
      </w:pPr>
      <w:r>
        <w:rPr/>
        <w:t>1：从业人员、营业收入、资产总额填报上一年度数据，无上一年度数据的新成立企业可不填报</w:t>
      </w:r>
    </w:p>
    <w:p>
      <w:pPr>
        <w:ind w:firstLine="480"/>
      </w:pPr>
      <w:r>
        <w:rPr/>
        <w:t>2：供应商应当对其出具的《中小企业声明函》真实性负责，供应商出具的《中小企业声明函》内容不实的，属于提供虚假材料谋取成交。在实际操作中，供应商希望获得中小企业扶持政策支持的，应从制造商处获得充分、准确的信息。对相关制造商信息了解不充分，或者不能确定相关信息真实、准确的，不建议出具《中小企业声明函》。</w:t>
      </w:r>
    </w:p>
    <w:p>
      <w:pPr>
        <w:ind w:firstLine="480"/>
      </w:pPr>
    </w:p>
    <w:p>
      <w:r>
        <w:rPr/>
        <w:t xml:space="preserve"> </w:t>
      </w:r>
    </w:p>
    <w:p/>
    <w:p>
      <w:pPr>
        <w:ind w:firstLine="480"/>
      </w:pPr>
      <w:r>
        <w:rPr/>
        <w:t>中小企业声明函（承建本项目工程为中小企业或者承接本项目服务为中小企业时提交本函，所属行业应符合谈判文件中明确的本项目所属行业）</w:t>
      </w:r>
    </w:p>
    <w:p>
      <w:pPr>
        <w:jc w:val="center"/>
      </w:pPr>
      <w:r>
        <w:rPr>
          <w:b/>
          <w:sz w:val="24"/>
        </w:rPr>
        <w:t>中小企业声明函（工程、服务）</w:t>
      </w:r>
    </w:p>
    <w:p>
      <w:pPr>
        <w:ind w:firstLine="480"/>
      </w:pPr>
      <w:r>
        <w:rPr/>
        <w:t>本公司（联合体）郑重声明，根据《政府采购促进中小企业发展管理办法》（财库﹝2020﹞46</w:t>
        <w:tab/>
        <w:tab/>
        <w:t xml:space="preserve">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ind w:firstLine="480"/>
      </w:pPr>
      <w:r>
        <w:rPr/>
        <w:t>1.（标的名称），属于（谈判文件中明确的所属行业）行业；承建（承接）企业为（企业名称），从业人员__________________人，营业收入为__________________万元，资产总额为__________________万元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ind w:firstLine="480"/>
      </w:pPr>
      <w:r>
        <w:rPr/>
        <w:t>2.（标的名称），属于（谈判文件中明确的所属行业）行业；承建（承接）企业为（企业名称），从业人员__________________人，营业收入为__________________万元，资产总额为__________________万元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ind w:firstLine="480"/>
      </w:pPr>
      <w:r>
        <w:rPr/>
        <w:t>……</w:t>
      </w:r>
    </w:p>
    <w:p>
      <w:pPr>
        <w:ind w:firstLine="480"/>
      </w:pPr>
      <w:r>
        <w:rPr/>
        <w:t>以上企业，不属于大企业的分支机构，不存在控股股东为大企业的情形，也不存在与大企业的负责人为同一人的情形。</w:t>
      </w:r>
    </w:p>
    <w:p>
      <w:pPr>
        <w:ind w:firstLine="480"/>
      </w:pPr>
      <w:r>
        <w:rPr/>
        <w:t>本企业对上述声明内容的真实性负责。如有虚假，将依法承担相应责任。</w:t>
      </w:r>
    </w:p>
    <w:p>
      <w:pPr>
        <w:jc w:val="right"/>
      </w:pPr>
      <w:r>
        <w:rPr/>
        <w:t>企业名称（盖章）：__________________</w:t>
      </w:r>
    </w:p>
    <w:p>
      <w:pPr>
        <w:jc w:val="right"/>
      </w:pPr>
      <w:r>
        <w:rPr/>
        <w:t>日期： 年 月 日</w:t>
      </w:r>
    </w:p>
    <w:p>
      <w:pPr>
        <w:ind w:firstLine="480"/>
      </w:pPr>
      <w:r>
        <w:rPr/>
        <w:t>1：从业人员、营业收入、资产总额填报上一年度数据，无上一年度数据的新成立企业可不填报。</w:t>
      </w:r>
    </w:p>
    <w:p>
      <w:pPr>
        <w:ind w:firstLine="480"/>
      </w:pPr>
      <w:r>
        <w:rPr/>
        <w:t>2：供应商应当自行核实是否属于小微企业，并认真填写声明函，若有虚假将追究其责任。</w:t>
      </w:r>
    </w:p>
    <w:p>
      <w:pPr>
        <w:ind w:firstLine="480"/>
      </w:pPr>
    </w:p>
    <w:p>
      <w:r>
        <w:rPr/>
        <w:t xml:space="preserve"> </w:t>
      </w:r>
    </w:p>
    <w:p/>
    <w:p>
      <w:r>
        <w:rPr>
          <w:b/>
          <w:sz w:val="28"/>
        </w:rPr>
        <w:t>格式十二：</w:t>
      </w:r>
    </w:p>
    <w:p>
      <w:pPr>
        <w:ind w:firstLine="480"/>
      </w:pPr>
      <w:r>
        <w:rPr/>
        <w:t>（以下格式文件由供应商根据需要选用）</w:t>
      </w:r>
    </w:p>
    <w:p>
      <w:pPr>
        <w:jc w:val="center"/>
      </w:pPr>
      <w:r>
        <w:rPr>
          <w:b/>
          <w:sz w:val="24"/>
        </w:rPr>
        <w:t>监狱企业</w:t>
      </w:r>
    </w:p>
    <w:p>
      <w:pPr>
        <w:ind w:firstLine="480"/>
      </w:pPr>
      <w:r>
        <w:rPr/>
        <w:t>提供由监狱管理局、戒毒管理局（含新疆生产建设兵团）出具的属于监狱企业的证明文件。</w:t>
      </w:r>
    </w:p>
    <w:p>
      <w:pPr>
        <w:ind w:firstLine="480"/>
      </w:pPr>
    </w:p>
    <w:p>
      <w:r>
        <w:rPr/>
        <w:t xml:space="preserve"> </w:t>
      </w:r>
    </w:p>
    <w:p/>
    <w:p>
      <w:r>
        <w:rPr>
          <w:b/>
          <w:sz w:val="28"/>
        </w:rPr>
        <w:t>格式十三：</w:t>
      </w:r>
    </w:p>
    <w:p>
      <w:pPr>
        <w:ind w:firstLine="480"/>
      </w:pPr>
      <w:r>
        <w:rPr/>
        <w:t>（以下格式文件由供应商根据需要选用）</w:t>
      </w:r>
    </w:p>
    <w:p>
      <w:pPr>
        <w:jc w:val="center"/>
      </w:pPr>
      <w:r>
        <w:rPr>
          <w:b/>
          <w:sz w:val="24"/>
        </w:rPr>
        <w:t>残疾人福利性单位声明函</w:t>
      </w:r>
    </w:p>
    <w:p>
      <w:pPr>
        <w:ind w:firstLine="480"/>
      </w:pPr>
      <w:r>
        <w:rPr/>
        <w:t>本单位郑重声明，根据《财政部 民政部 中国残疾人联合会关于促进残疾人就业政府采购政策的通知》（财库〔2017〕</w:t>
        <w:tab/>
        <w:tab/>
        <w:t xml:space="preserve">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ind w:firstLine="480"/>
      </w:pPr>
      <w:r>
        <w:rPr/>
        <w:t>本单位对上述声明的真实性负责。如有虚假，将依法承担相应责任。</w:t>
      </w:r>
    </w:p>
    <w:p>
      <w:pPr>
        <w:jc w:val="right"/>
      </w:pPr>
      <w:r>
        <w:rPr/>
        <w:t>单位名称（盖章）：__________________</w:t>
      </w:r>
    </w:p>
    <w:p>
      <w:pPr>
        <w:jc w:val="right"/>
      </w:pPr>
      <w:r>
        <w:rPr/>
        <w:t>日期： 年 月 日</w:t>
      </w:r>
    </w:p>
    <w:p>
      <w:pPr>
        <w:ind w:firstLine="480"/>
      </w:pPr>
    </w:p>
    <w:p>
      <w:r>
        <w:rPr/>
        <w:t xml:space="preserve"> </w:t>
      </w:r>
    </w:p>
    <w:p/>
    <w:p>
      <w:r>
        <w:rPr>
          <w:b/>
          <w:sz w:val="28"/>
        </w:rPr>
        <w:t>格式十四：</w:t>
      </w:r>
    </w:p>
    <w:p>
      <w:pPr>
        <w:ind w:firstLine="480"/>
      </w:pPr>
      <w:r>
        <w:rPr/>
        <w:t>（以下格式文件由供应商根据需要选用）</w:t>
      </w:r>
    </w:p>
    <w:p>
      <w:pPr>
        <w:jc w:val="center"/>
      </w:pPr>
      <w:r>
        <w:rPr>
          <w:b/>
          <w:sz w:val="24"/>
        </w:rPr>
        <w:t>联合体共同响应协议书</w:t>
      </w:r>
    </w:p>
    <w:p>
      <w:pPr>
        <w:ind w:firstLine="480"/>
      </w:pPr>
      <w:r>
        <w:rPr/>
        <w:t>立约方：</w:t>
      </w:r>
      <w:r>
        <w:rPr>
          <w:u w:val="single"/>
        </w:rPr>
        <w:t>（甲公司全称）</w:t>
      </w:r>
    </w:p>
    <w:p>
      <w:pPr>
        <w:ind w:firstLine="480"/>
      </w:pPr>
      <w:r>
        <w:rPr>
          <w:u w:val="single"/>
        </w:rPr>
        <w:t>（乙公司全称）</w:t>
      </w:r>
    </w:p>
    <w:p>
      <w:pPr>
        <w:ind w:firstLine="480"/>
      </w:pPr>
      <w:r>
        <w:rPr>
          <w:u w:val="single"/>
        </w:rPr>
        <w:t>（……公司全称）</w:t>
      </w:r>
    </w:p>
    <w:p>
      <w:pPr>
        <w:ind w:firstLine="480"/>
      </w:pPr>
      <w:r>
        <w:rPr>
          <w:u w:val="single"/>
        </w:rPr>
        <w:t>（甲公司全称）、（乙公司全称）、（……公司全称）</w:t>
      </w:r>
      <w:r>
        <w:rPr/>
        <w:t>自愿组成联合体，以一个供应商的身份共同参加</w:t>
      </w:r>
      <w:r>
        <w:rPr>
          <w:u w:val="single"/>
        </w:rPr>
        <w:t>（采购项目名称）（采购项目编号）</w:t>
      </w:r>
      <w:r>
        <w:rPr/>
        <w:t>的响应活动。经各方充分协商一致，就项目的响应和合同实施阶段的有关事务协商一致订立协议如下：</w:t>
      </w:r>
    </w:p>
    <w:p>
      <w:pPr>
        <w:ind w:firstLine="480"/>
      </w:pPr>
      <w:r>
        <w:rPr/>
        <w:t>一、联合体各方关系</w:t>
      </w:r>
    </w:p>
    <w:p>
      <w:pPr>
        <w:ind w:firstLine="480"/>
      </w:pPr>
      <w:r>
        <w:rPr>
          <w:u w:val="single"/>
        </w:rPr>
        <w:t>（甲公司全称）、（乙公司全称）、（……公司全称）</w:t>
      </w:r>
      <w:r>
        <w:rPr/>
        <w:t>共同组成一个联合体，以一个供应商的身份共同参加本项目的响应。</w:t>
      </w:r>
      <w:r>
        <w:rPr>
          <w:u w:val="single"/>
        </w:rPr>
        <w:t>（甲公司全称）、（乙公司全称）、（……公司全称）</w:t>
      </w:r>
      <w:r>
        <w:rPr/>
        <w:t>作为联合体成员，若成交，联合体各方共同与签订政府采购合同。</w:t>
      </w:r>
    </w:p>
    <w:p>
      <w:pPr>
        <w:ind w:firstLine="480"/>
      </w:pPr>
      <w:r>
        <w:rPr/>
        <w:t>二、联合体内部有关事项约定如下：</w:t>
      </w:r>
    </w:p>
    <w:p>
      <w:pPr>
        <w:ind w:firstLine="480"/>
      </w:pPr>
      <w:r>
        <w:rPr/>
        <w:t>1.</w:t>
      </w:r>
      <w:r>
        <w:rPr>
          <w:u w:val="single"/>
        </w:rPr>
        <w:t>（甲公司全称）</w:t>
      </w:r>
      <w:r>
        <w:rPr/>
        <w:t>作为联合体的牵头单位，代表联合体双方负责谈判和合同实施阶段的主办、协调工作。</w:t>
      </w:r>
    </w:p>
    <w:p>
      <w:pPr>
        <w:ind w:firstLine="480"/>
      </w:pPr>
      <w:r>
        <w:rPr/>
        <w:t>2.联合体将严格按照文件的各项要求，递交谈判文件，切实执行一切合同文件，共同承担合同规定的一切义务和责任，同时按照内部职责的划分，承担自身所负的责任和风险，在法律在承担连带责任。</w:t>
      </w:r>
    </w:p>
    <w:p>
      <w:pPr>
        <w:ind w:firstLine="480"/>
      </w:pPr>
      <w:r>
        <w:rPr/>
        <w:t>3.如果本联合体成交，</w:t>
      </w:r>
      <w:r>
        <w:rPr>
          <w:u w:val="single"/>
        </w:rPr>
        <w:t>（甲公司全称）</w:t>
      </w:r>
      <w:r>
        <w:rPr/>
        <w:t>负责本项目___________部分，</w:t>
      </w:r>
      <w:r>
        <w:rPr>
          <w:u w:val="single"/>
        </w:rPr>
        <w:t>（乙公司全称）</w:t>
      </w:r>
      <w:r>
        <w:rPr/>
        <w:t>负责本项目___________部分。</w:t>
      </w:r>
    </w:p>
    <w:p>
      <w:pPr>
        <w:ind w:firstLine="480"/>
      </w:pPr>
      <w:r>
        <w:rPr/>
        <w:t>4.如成交，联合体各方共同与（采购人）签订合同书，并就成交项目向采购人负责有连带的和各自的法律责任；</w:t>
      </w:r>
    </w:p>
    <w:p>
      <w:pPr>
        <w:ind w:firstLine="480"/>
      </w:pPr>
      <w:r>
        <w:rPr/>
        <w:t>5.联合体成员</w:t>
      </w:r>
      <w:r>
        <w:rPr>
          <w:u w:val="single"/>
        </w:rPr>
        <w:t>（公司全称）</w:t>
      </w:r>
      <w:r>
        <w:rPr/>
        <w:t>为</w:t>
      </w:r>
      <w:r>
        <w:rPr>
          <w:u w:val="single"/>
        </w:rPr>
        <w:t>（请填写：小型、微型）</w:t>
      </w:r>
      <w:r>
        <w:rPr/>
        <w:t>企业，将承担合同总金额的_____%工作内容（联合体成员中有小型、微型企业时适用）。</w:t>
      </w:r>
    </w:p>
    <w:p>
      <w:pPr>
        <w:ind w:firstLine="480"/>
      </w:pPr>
      <w:r>
        <w:rPr/>
        <w:t>三、联合体各方不得再以自己名义参与本项目响应，联合体各方不能作为其它联合体或单独响应单位的项目组成员参加本项目响应。因发生上述问题导致联合体响应成为无效报价，联合体的其他成员可追究其违约责任和经济损失。</w:t>
      </w:r>
    </w:p>
    <w:p>
      <w:pPr>
        <w:ind w:firstLine="480"/>
      </w:pPr>
      <w:r>
        <w:rPr/>
        <w:t>四、联合体如因违约过失责任而导致采购人经济损失或被索赔时，本联合体任何一方均同意无条件优先清偿采购人的一切债务和经济赔偿。</w:t>
      </w:r>
    </w:p>
    <w:p>
      <w:pPr>
        <w:ind w:firstLine="480"/>
      </w:pPr>
      <w:r>
        <w:rPr/>
        <w:t>五、本协议在自签署之日起生效，有效期内有效，如获成交资格，合同有效期延续至合同履行完毕之日。</w:t>
      </w:r>
    </w:p>
    <w:p>
      <w:pPr>
        <w:ind w:firstLine="480"/>
      </w:pPr>
      <w:r>
        <w:rPr/>
        <w:t>六、本协议书正本一式_____份，随谈判文件装订_____份，送采购人_____份，联合体成员各一份；副本一式_____份，联合体成员各执_____份。</w:t>
      </w:r>
    </w:p>
    <w:p>
      <w:pPr>
        <w:jc w:val="right"/>
      </w:pPr>
      <w:r>
        <w:rPr/>
        <w:t>甲公司全称：____（盖章）________，乙公司全称：____（盖章）________，……公司全称：____（盖章）________，</w:t>
      </w:r>
    </w:p>
    <w:p>
      <w:pPr>
        <w:jc w:val="right"/>
      </w:pPr>
      <w:r>
        <w:rPr/>
        <w:t>____年____月 ____日，____年____月____日，____年____月____日</w:t>
      </w:r>
    </w:p>
    <w:p>
      <w:pPr>
        <w:ind w:firstLine="480"/>
      </w:pPr>
      <w:r>
        <w:rPr/>
        <w:t>注：1．联合响应时需签本协议，联合体各方成员应在本协议上共同盖章确认。</w:t>
      </w:r>
    </w:p>
    <w:p>
      <w:pPr>
        <w:ind w:firstLine="480"/>
      </w:pPr>
      <w:r>
        <w:rPr/>
        <w:t>2．本协议内容不得擅自修改。此协议将作为签订合同的附件之一。</w:t>
      </w:r>
    </w:p>
    <w:p>
      <w:pPr>
        <w:ind w:firstLine="480"/>
      </w:pPr>
    </w:p>
    <w:p>
      <w:r>
        <w:rPr/>
        <w:t xml:space="preserve"> </w:t>
      </w:r>
    </w:p>
    <w:p/>
    <w:p>
      <w:r>
        <w:rPr>
          <w:b/>
          <w:sz w:val="28"/>
        </w:rPr>
        <w:t>格式十五：</w:t>
      </w:r>
    </w:p>
    <w:p>
      <w:pPr>
        <w:jc w:val="center"/>
      </w:pPr>
      <w:r>
        <w:rPr>
          <w:b/>
          <w:sz w:val="24"/>
        </w:rPr>
        <w:t>响应供应商业绩情况表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r>
              <w:rPr/>
              <w:t>序号</w:t>
            </w:r>
          </w:p>
        </w:tc>
        <w:tc>
          <w:tcPr>
            <w:tcW w:type="dxa" w:w="1384"/>
          </w:tcPr>
          <w:p>
            <w:r>
              <w:rPr/>
              <w:t>客户名称</w:t>
            </w:r>
          </w:p>
        </w:tc>
        <w:tc>
          <w:tcPr>
            <w:tcW w:type="dxa" w:w="1384"/>
          </w:tcPr>
          <w:p>
            <w:r>
              <w:rPr/>
              <w:t>项目名称及合同金额（万元）</w:t>
            </w:r>
          </w:p>
        </w:tc>
        <w:tc>
          <w:tcPr>
            <w:tcW w:type="dxa" w:w="1384"/>
          </w:tcPr>
          <w:p>
            <w:r>
              <w:rPr/>
              <w:t>签订合同时间</w:t>
            </w:r>
          </w:p>
        </w:tc>
        <w:tc>
          <w:tcPr>
            <w:tcW w:type="dxa" w:w="1384"/>
          </w:tcPr>
          <w:p>
            <w:r>
              <w:rPr/>
              <w:t>竣工验收报告时间</w:t>
            </w:r>
          </w:p>
        </w:tc>
        <w:tc>
          <w:tcPr>
            <w:tcW w:type="dxa" w:w="1384"/>
          </w:tcPr>
          <w:p>
            <w:r>
              <w:rPr/>
              <w:t>联系人及电话</w:t>
            </w:r>
          </w:p>
        </w:tc>
      </w:tr>
      <w:tr>
        <w:tc>
          <w:tcPr>
            <w:tcW w:type="dxa" w:w="1384"/>
          </w:tcPr>
          <w:p>
            <w:pPr>
              <w:jc w:val="center"/>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jc w:val="center"/>
            </w:pPr>
            <w:r>
              <w:rPr/>
              <w:t>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jc w:val="center"/>
            </w:pPr>
            <w:r>
              <w:rPr/>
              <w:t>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jc w:val="center"/>
            </w:pPr>
            <w:r>
              <w:rPr/>
              <w:t>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w:t>
            </w:r>
          </w:p>
        </w:tc>
        <w:tc>
          <w:tcPr>
            <w:tcW w:type="dxa" w:w="1384"/>
          </w:tcPr>
          <w:p/>
        </w:tc>
        <w:tc>
          <w:tcPr>
            <w:tcW w:type="dxa" w:w="1384"/>
          </w:tcPr>
          <w:p/>
        </w:tc>
        <w:tc>
          <w:tcPr>
            <w:tcW w:type="dxa" w:w="1384"/>
          </w:tcPr>
          <w:p/>
        </w:tc>
        <w:tc>
          <w:tcPr>
            <w:tcW w:type="dxa" w:w="1384"/>
          </w:tcPr>
          <w:p/>
        </w:tc>
        <w:tc>
          <w:tcPr>
            <w:tcW w:type="dxa" w:w="1384"/>
          </w:tcPr>
          <w:p/>
        </w:tc>
      </w:tr>
    </w:tbl>
    <w:p>
      <w:pPr>
        <w:ind w:firstLine="480"/>
      </w:pPr>
      <w:r>
        <w:rPr/>
        <w:t>根据上述业绩情况，按谈判文件要求附销售或服务合同复印件。</w:t>
      </w:r>
    </w:p>
    <w:p>
      <w:pPr>
        <w:ind w:firstLine="480"/>
      </w:pPr>
    </w:p>
    <w:p>
      <w:r>
        <w:rPr/>
        <w:t xml:space="preserve"> </w:t>
      </w:r>
    </w:p>
    <w:p/>
    <w:p>
      <w:r>
        <w:rPr>
          <w:b/>
          <w:sz w:val="28"/>
        </w:rPr>
        <w:t>格式十六：</w:t>
      </w:r>
    </w:p>
    <w:p>
      <w:pPr>
        <w:jc w:val="center"/>
      </w:pPr>
      <w:r>
        <w:rPr>
          <w:b/>
          <w:sz w:val="24"/>
        </w:rPr>
        <w:t>技术参数响应表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r>
              <w:rPr/>
              <w:t>序号</w:t>
            </w:r>
          </w:p>
        </w:tc>
        <w:tc>
          <w:tcPr>
            <w:tcW w:type="dxa" w:w="923"/>
          </w:tcPr>
          <w:p>
            <w:r>
              <w:rPr/>
              <w:t>标的名称</w:t>
            </w:r>
          </w:p>
        </w:tc>
        <w:tc>
          <w:tcPr>
            <w:tcW w:type="dxa" w:w="923"/>
          </w:tcPr>
          <w:p>
            <w:r>
              <w:rPr/>
              <w:t>参数性质</w:t>
            </w:r>
          </w:p>
        </w:tc>
        <w:tc>
          <w:tcPr>
            <w:tcW w:type="dxa" w:w="923"/>
          </w:tcPr>
          <w:p>
            <w:r>
              <w:rPr/>
              <w:t>谈判文件规定的技术和服务要求</w:t>
            </w:r>
          </w:p>
        </w:tc>
        <w:tc>
          <w:tcPr>
            <w:tcW w:type="dxa" w:w="923"/>
          </w:tcPr>
          <w:p>
            <w:r>
              <w:rPr/>
              <w:t>响应文件响应的具体内容</w:t>
            </w:r>
          </w:p>
        </w:tc>
        <w:tc>
          <w:tcPr>
            <w:tcW w:type="dxa" w:w="923"/>
          </w:tcPr>
          <w:p>
            <w:r>
              <w:rPr/>
              <w:t>型号</w:t>
            </w:r>
          </w:p>
        </w:tc>
        <w:tc>
          <w:tcPr>
            <w:tcW w:type="dxa" w:w="923"/>
          </w:tcPr>
          <w:p>
            <w:r>
              <w:rPr/>
              <w:t>是否偏离</w:t>
            </w:r>
          </w:p>
        </w:tc>
        <w:tc>
          <w:tcPr>
            <w:tcW w:type="dxa" w:w="923"/>
          </w:tcPr>
          <w:p>
            <w:r>
              <w:rPr/>
              <w:t>证明文件所在位置</w:t>
            </w:r>
          </w:p>
        </w:tc>
        <w:tc>
          <w:tcPr>
            <w:tcW w:type="dxa" w:w="923"/>
          </w:tcPr>
          <w:p>
            <w:r>
              <w:rPr/>
              <w:t>备注</w:t>
            </w:r>
          </w:p>
        </w:tc>
      </w:tr>
      <w:tr>
        <w:tc>
          <w:tcPr>
            <w:tcW w:type="dxa" w:w="923"/>
          </w:tcPr>
          <w:p>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ind w:firstLine="480"/>
      </w:pPr>
      <w:r>
        <w:rPr/>
        <w:t>说明：</w:t>
      </w:r>
    </w:p>
    <w:p>
      <w:pPr>
        <w:ind w:firstLine="480"/>
      </w:pPr>
      <w:r>
        <w:rPr/>
        <w:t>1.“谈判文件规定的技术和服务要求”项下填写的内容应与谈判文件中采购需求的“技术要求”的内容保持一致。供应商应当如实填写上表“响应文件响应的具体内容”处内容，对谈判文件提出的要求和条件作出明确响应，并列明具体响应数值或内容，只注明符合、满足等无具体内容表述的，将视为未实质性满足谈判文件要求。供应商需要说明的内容若需特殊表达，应先在本表中进行相应说明，再另页应答，否则响应无效。</w:t>
      </w:r>
    </w:p>
    <w:p>
      <w:pPr>
        <w:ind w:firstLine="480"/>
      </w:pPr>
      <w:r>
        <w:rPr/>
        <w:t>2.参数性质栏目按谈判文件有标注的“★”、“▲”号条款进行填写，打“★”号条款为实质性条款，若有任何一条负偏离或不满足则导致响应无效。打“▲”号条款为重要技术参数（如有），若有部分“▲”条款未响应或不满足，将根据评审要求影响其得分，但不作为无效响应条款。</w:t>
      </w:r>
    </w:p>
    <w:p>
      <w:pPr>
        <w:ind w:firstLine="480"/>
      </w:pPr>
      <w:r>
        <w:rPr/>
        <w:t>3.“是否偏离”项下应按下列规定填写：优于的，填写“正偏离”；符合的，填写“无偏离”；低于的，填写“负偏离”。</w:t>
      </w:r>
    </w:p>
    <w:p>
      <w:pPr>
        <w:ind w:firstLine="480"/>
      </w:pPr>
      <w:r>
        <w:rPr/>
        <w:t>4.“备注”处可填写偏离情况的说明。</w:t>
      </w:r>
    </w:p>
    <w:p>
      <w:pPr>
        <w:ind w:firstLine="480"/>
      </w:pPr>
    </w:p>
    <w:p>
      <w:r>
        <w:rPr/>
        <w:t xml:space="preserve"> </w:t>
      </w:r>
    </w:p>
    <w:p/>
    <w:p>
      <w:r>
        <w:rPr>
          <w:b/>
          <w:sz w:val="28"/>
        </w:rPr>
        <w:t>格式十七：</w:t>
      </w:r>
    </w:p>
    <w:p>
      <w:pPr>
        <w:jc w:val="center"/>
      </w:pPr>
      <w:r>
        <w:rPr>
          <w:b/>
          <w:sz w:val="24"/>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r>
              <w:rPr/>
              <w:t>序号</w:t>
            </w:r>
          </w:p>
        </w:tc>
        <w:tc>
          <w:tcPr>
            <w:tcW w:type="dxa" w:w="1187"/>
          </w:tcPr>
          <w:p>
            <w:r>
              <w:rPr/>
              <w:t>参数性质</w:t>
            </w:r>
          </w:p>
        </w:tc>
        <w:tc>
          <w:tcPr>
            <w:tcW w:type="dxa" w:w="1187"/>
          </w:tcPr>
          <w:p>
            <w:r>
              <w:rPr/>
              <w:t>谈判文件规定的商务条件</w:t>
            </w:r>
          </w:p>
        </w:tc>
        <w:tc>
          <w:tcPr>
            <w:tcW w:type="dxa" w:w="1187"/>
          </w:tcPr>
          <w:p>
            <w:r>
              <w:rPr/>
              <w:t>响应文件响应的具体内容</w:t>
            </w:r>
          </w:p>
        </w:tc>
        <w:tc>
          <w:tcPr>
            <w:tcW w:type="dxa" w:w="1187"/>
          </w:tcPr>
          <w:p>
            <w:r>
              <w:rPr/>
              <w:t>是否偏离</w:t>
            </w:r>
          </w:p>
        </w:tc>
        <w:tc>
          <w:tcPr>
            <w:tcW w:type="dxa" w:w="1187"/>
          </w:tcPr>
          <w:p>
            <w:r>
              <w:rPr/>
              <w:t>证明文件所在位置</w:t>
            </w:r>
          </w:p>
        </w:tc>
        <w:tc>
          <w:tcPr>
            <w:tcW w:type="dxa" w:w="1187"/>
          </w:tcPr>
          <w:p>
            <w:r>
              <w:rPr/>
              <w:t>备注</w:t>
            </w:r>
          </w:p>
        </w:tc>
      </w:tr>
      <w:tr>
        <w:tc>
          <w:tcPr>
            <w:tcW w:type="dxa" w:w="1187"/>
          </w:tcPr>
          <w:p>
            <w:pPr>
              <w:jc w:val="center"/>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ind w:firstLine="480"/>
      </w:pPr>
      <w:r>
        <w:rPr/>
        <w:t>说明：</w:t>
      </w:r>
    </w:p>
    <w:p>
      <w:pPr>
        <w:ind w:firstLine="480"/>
      </w:pPr>
      <w:r>
        <w:rPr/>
        <w:t>1.“谈判文件规定的商务条件”项下填写的内容应与谈判文件中采购需求的“商务要求”的内容保持一致。</w:t>
      </w:r>
    </w:p>
    <w:p>
      <w:pPr>
        <w:ind w:firstLine="480"/>
      </w:pPr>
      <w:r>
        <w:rPr/>
        <w:t>2.</w:t>
        <w:tab/>
        <w:tab/>
        <w:t xml:space="preserve"> 供应商应当如实填写上表“响应文件响应的具体内容”处内容，对谈判文件规定的商务条件作出明确响应，并列明具体响应数值或内容，只注明符合、满足等无具体内容表述的，将视为未实质性满足谈判文件要求。供应商需要说明的内容若需特殊表达，应先在本表中进行相应说明，再另页应答，否则响应无效。</w:t>
      </w:r>
    </w:p>
    <w:p>
      <w:pPr>
        <w:ind w:firstLine="480"/>
      </w:pPr>
      <w:r>
        <w:rPr/>
        <w:t>3.</w:t>
        <w:tab/>
        <w:tab/>
        <w:t xml:space="preserve"> 打“★”号条款为实质性条款，若有任何一条负偏离或不满足则导致响应无效。打“▲”号条款为重要技术参数（如有），若有部分“▲”条款未响应或不满足，将根据评审要求影响其得分，但不作为无效响应条款。</w:t>
      </w:r>
    </w:p>
    <w:p>
      <w:pPr>
        <w:ind w:firstLine="480"/>
      </w:pPr>
      <w:r>
        <w:rPr/>
        <w:t>4.“是否偏离”项下应按下列规定填写：优于的，填写“正偏离”；符合的，填写“无偏离”；低于的，填写“负偏离”。</w:t>
      </w:r>
    </w:p>
    <w:p>
      <w:pPr>
        <w:ind w:firstLine="480"/>
      </w:pPr>
      <w:r>
        <w:rPr/>
        <w:t>5.“备注”处可填写偏离情况的说明。</w:t>
      </w:r>
    </w:p>
    <w:p>
      <w:pPr>
        <w:ind w:firstLine="480"/>
      </w:pPr>
    </w:p>
    <w:p>
      <w:r>
        <w:rPr/>
        <w:t xml:space="preserve"> </w:t>
      </w:r>
    </w:p>
    <w:p/>
    <w:p>
      <w:r>
        <w:rPr>
          <w:b/>
          <w:sz w:val="28"/>
        </w:rPr>
        <w:t>格式十八：</w:t>
      </w:r>
    </w:p>
    <w:p>
      <w:pPr>
        <w:jc w:val="center"/>
      </w:pPr>
      <w:r>
        <w:rPr>
          <w:b/>
          <w:sz w:val="24"/>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r>
              <w:rPr/>
              <w:t>序号</w:t>
            </w:r>
          </w:p>
        </w:tc>
        <w:tc>
          <w:tcPr>
            <w:tcW w:type="dxa" w:w="2076"/>
          </w:tcPr>
          <w:p>
            <w:r>
              <w:rPr/>
              <w:t>拟定时间安排</w:t>
            </w:r>
          </w:p>
        </w:tc>
        <w:tc>
          <w:tcPr>
            <w:tcW w:type="dxa" w:w="2076"/>
          </w:tcPr>
          <w:p>
            <w:r>
              <w:rPr/>
              <w:t>计划完成的工作内容</w:t>
            </w:r>
          </w:p>
        </w:tc>
        <w:tc>
          <w:tcPr>
            <w:tcW w:type="dxa" w:w="2076"/>
          </w:tcPr>
          <w:p>
            <w:r>
              <w:rPr/>
              <w:t>实施方建议或要求</w:t>
            </w:r>
          </w:p>
        </w:tc>
      </w:tr>
      <w:tr>
        <w:tc>
          <w:tcPr>
            <w:tcW w:type="dxa" w:w="2076"/>
          </w:tcPr>
          <w:p>
            <w:pPr>
              <w:jc w:val="center"/>
            </w:pPr>
            <w:r>
              <w:rPr/>
              <w:t>1</w:t>
            </w:r>
          </w:p>
        </w:tc>
        <w:tc>
          <w:tcPr>
            <w:tcW w:type="dxa" w:w="2076"/>
          </w:tcPr>
          <w:p>
            <w:r>
              <w:rPr/>
              <w:t>拟定___年___月___日</w:t>
            </w:r>
          </w:p>
        </w:tc>
        <w:tc>
          <w:tcPr>
            <w:tcW w:type="dxa" w:w="2076"/>
          </w:tcPr>
          <w:p>
            <w:r>
              <w:rPr/>
              <w:t>签定合同并生效</w:t>
            </w:r>
          </w:p>
        </w:tc>
        <w:tc>
          <w:tcPr>
            <w:tcW w:type="dxa" w:w="2076"/>
          </w:tcPr>
          <w:p/>
        </w:tc>
      </w:tr>
      <w:tr>
        <w:tc>
          <w:tcPr>
            <w:tcW w:type="dxa" w:w="2076"/>
          </w:tcPr>
          <w:p>
            <w:pPr>
              <w:jc w:val="center"/>
            </w:pPr>
            <w:r>
              <w:rPr/>
              <w:t>2</w:t>
            </w:r>
          </w:p>
        </w:tc>
        <w:tc>
          <w:tcPr>
            <w:tcW w:type="dxa" w:w="2076"/>
          </w:tcPr>
          <w:p>
            <w:r>
              <w:rPr/>
              <w:t>___月___日—___月___日</w:t>
            </w:r>
          </w:p>
        </w:tc>
        <w:tc>
          <w:tcPr>
            <w:tcW w:type="dxa" w:w="2076"/>
          </w:tcPr>
          <w:p/>
        </w:tc>
        <w:tc>
          <w:tcPr>
            <w:tcW w:type="dxa" w:w="2076"/>
          </w:tcPr>
          <w:p/>
        </w:tc>
      </w:tr>
      <w:tr>
        <w:tc>
          <w:tcPr>
            <w:tcW w:type="dxa" w:w="2076"/>
          </w:tcPr>
          <w:p>
            <w:pPr>
              <w:jc w:val="center"/>
            </w:pPr>
            <w:r>
              <w:rPr/>
              <w:t>3</w:t>
            </w:r>
          </w:p>
        </w:tc>
        <w:tc>
          <w:tcPr>
            <w:tcW w:type="dxa" w:w="2076"/>
          </w:tcPr>
          <w:p>
            <w:r>
              <w:rPr/>
              <w:t>___月___日—___月___日</w:t>
            </w:r>
          </w:p>
        </w:tc>
        <w:tc>
          <w:tcPr>
            <w:tcW w:type="dxa" w:w="2076"/>
          </w:tcPr>
          <w:p/>
        </w:tc>
        <w:tc>
          <w:tcPr>
            <w:tcW w:type="dxa" w:w="2076"/>
          </w:tcPr>
          <w:p/>
        </w:tc>
      </w:tr>
      <w:tr>
        <w:tc>
          <w:tcPr>
            <w:tcW w:type="dxa" w:w="2076"/>
          </w:tcPr>
          <w:p>
            <w:pPr>
              <w:jc w:val="center"/>
            </w:pPr>
            <w:r>
              <w:rPr/>
              <w:t>4</w:t>
            </w:r>
          </w:p>
        </w:tc>
        <w:tc>
          <w:tcPr>
            <w:tcW w:type="dxa" w:w="2076"/>
          </w:tcPr>
          <w:p>
            <w:r>
              <w:rPr/>
              <w:t>___月___日—___月___日</w:t>
            </w:r>
          </w:p>
        </w:tc>
        <w:tc>
          <w:tcPr>
            <w:tcW w:type="dxa" w:w="2076"/>
          </w:tcPr>
          <w:p>
            <w:r>
              <w:rPr/>
              <w:t>质保期</w:t>
            </w:r>
          </w:p>
        </w:tc>
        <w:tc>
          <w:tcPr>
            <w:tcW w:type="dxa" w:w="2076"/>
          </w:tcPr>
          <w:p/>
        </w:tc>
      </w:tr>
    </w:tbl>
    <w:p>
      <w:pPr>
        <w:ind w:firstLine="480"/>
      </w:pPr>
    </w:p>
    <w:p>
      <w:r>
        <w:rPr/>
        <w:t xml:space="preserve"> </w:t>
      </w:r>
    </w:p>
    <w:p/>
    <w:p>
      <w:r>
        <w:rPr>
          <w:b/>
          <w:sz w:val="28"/>
        </w:rPr>
        <w:t>格式十九：</w:t>
      </w:r>
    </w:p>
    <w:p>
      <w:pPr>
        <w:jc w:val="center"/>
      </w:pPr>
      <w:r>
        <w:rPr>
          <w:b/>
          <w:sz w:val="24"/>
        </w:rPr>
        <w:t>各类证明材料</w:t>
      </w:r>
    </w:p>
    <w:p>
      <w:pPr>
        <w:ind w:firstLine="480"/>
      </w:pPr>
      <w:r>
        <w:rPr/>
        <w:t>1.谈判文件要求提供的其他资料。</w:t>
      </w:r>
    </w:p>
    <w:p>
      <w:pPr>
        <w:ind w:firstLine="480"/>
      </w:pPr>
      <w:r>
        <w:rPr/>
        <w:t>2.供应商认为需提供的其他资料。</w:t>
      </w:r>
    </w:p>
    <w:p>
      <w:pPr>
        <w:ind w:firstLine="480"/>
      </w:pPr>
    </w:p>
    <w:p>
      <w:r>
        <w:rPr/>
        <w:t xml:space="preserve"> </w:t>
      </w:r>
    </w:p>
    <w:p/>
    <w:p>
      <w:r>
        <w:rPr>
          <w:b/>
          <w:sz w:val="28"/>
        </w:rPr>
        <w:t>格式二十：</w:t>
      </w:r>
    </w:p>
    <w:p>
      <w:pPr>
        <w:ind w:firstLine="480"/>
      </w:pPr>
      <w:r>
        <w:rPr/>
        <w:t>（若采购人支付代理服务费，则无需出具此承诺书）</w:t>
      </w:r>
    </w:p>
    <w:p>
      <w:pPr>
        <w:jc w:val="center"/>
      </w:pPr>
      <w:r>
        <w:rPr>
          <w:b/>
          <w:sz w:val="24"/>
        </w:rPr>
        <w:t>代理服务费支付承诺书</w:t>
      </w:r>
    </w:p>
    <w:p>
      <w:pPr>
        <w:ind w:firstLine="480"/>
      </w:pPr>
      <w:r>
        <w:rPr/>
        <w:t>致：</w:t>
      </w:r>
      <w:r>
        <w:rPr/>
        <w:t>智林招标（广东）有限公司</w:t>
      </w:r>
    </w:p>
    <w:p>
      <w:pPr>
        <w:ind w:firstLine="480"/>
      </w:pPr>
      <w:r>
        <w:rPr/>
        <w:t>1、完全响应谈判文件中要求的条款，若提供虚假资料将作为无效响应处理，并接受相关部门的处罚。</w:t>
      </w:r>
    </w:p>
    <w:p>
      <w:pPr>
        <w:ind w:firstLine="480"/>
      </w:pPr>
      <w:r>
        <w:rPr/>
        <w:t>2、我单位若被选为成交供应商，承诺按照规定缴纳代理服务费。代理服务费包括组织专家对审查供应商资格、答疑、组织谈判、评审、确定成交供应商，以及提供采购前期咨询、协调合同的签订等服务，按____支付。</w:t>
      </w:r>
    </w:p>
    <w:p>
      <w:pPr>
        <w:ind w:firstLine="480"/>
      </w:pPr>
      <w:r>
        <w:rPr/>
        <w:t>3、如我公司被选为成交供应商，在成交结果公示后3日内向采购代理机构指定帐户缴付代理服务费。</w:t>
      </w:r>
    </w:p>
    <w:p>
      <w:pPr>
        <w:ind w:firstLine="480"/>
      </w:pPr>
      <w:r>
        <w:rPr/>
        <w:t>特此承诺！</w:t>
      </w:r>
    </w:p>
    <w:p>
      <w:pPr>
        <w:ind w:firstLine="480"/>
      </w:pPr>
    </w:p>
    <w:p>
      <w:pPr>
        <w:jc w:val="right"/>
      </w:pPr>
      <w:r>
        <w:rPr/>
        <w:t>供应商法定名称（公章）；_____________________</w:t>
      </w:r>
    </w:p>
    <w:p>
      <w:pPr>
        <w:jc w:val="right"/>
      </w:pPr>
      <w:r>
        <w:rPr/>
        <w:t>供应商法定地址：_____________________</w:t>
      </w:r>
    </w:p>
    <w:p>
      <w:pPr>
        <w:jc w:val="right"/>
      </w:pPr>
      <w:r>
        <w:rPr/>
        <w:t>供应商授权代表（签字或盖章）：_____________________</w:t>
      </w:r>
    </w:p>
    <w:p>
      <w:pPr>
        <w:jc w:val="right"/>
      </w:pPr>
      <w:r>
        <w:rPr/>
        <w:t>电 话：_____________________</w:t>
      </w:r>
    </w:p>
    <w:p>
      <w:pPr>
        <w:jc w:val="right"/>
      </w:pPr>
      <w:r>
        <w:rPr/>
        <w:t>传 真：_____________________</w:t>
      </w:r>
    </w:p>
    <w:p>
      <w:pPr>
        <w:jc w:val="right"/>
      </w:pPr>
      <w:r>
        <w:rPr/>
        <w:t>承诺日期：_____________________</w:t>
      </w:r>
    </w:p>
    <w:p>
      <w:pPr>
        <w:ind w:firstLine="480"/>
      </w:pPr>
    </w:p>
    <w:p>
      <w:r>
        <w:rPr/>
        <w:t xml:space="preserve"> </w:t>
      </w:r>
    </w:p>
    <w:p/>
    <w:p>
      <w:r>
        <w:rPr>
          <w:b/>
          <w:sz w:val="28"/>
        </w:rPr>
        <w:t>格式二十一：</w:t>
      </w:r>
    </w:p>
    <w:p>
      <w:pPr>
        <w:jc w:val="center"/>
      </w:pPr>
      <w:r>
        <w:rPr>
          <w:b/>
          <w:sz w:val="24"/>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r>
              <w:rPr/>
              <w:t>序号</w:t>
            </w:r>
          </w:p>
        </w:tc>
        <w:tc>
          <w:tcPr>
            <w:tcW w:type="dxa" w:w="4153"/>
          </w:tcPr>
          <w:p>
            <w:r>
              <w:rPr/>
              <w:t>供应商需要采购人提供的附加条件</w:t>
            </w:r>
          </w:p>
        </w:tc>
      </w:tr>
      <w:tr>
        <w:tc>
          <w:tcPr>
            <w:tcW w:type="dxa" w:w="4153"/>
          </w:tcPr>
          <w:p>
            <w:pPr>
              <w:jc w:val="center"/>
            </w:pPr>
            <w:r>
              <w:rPr/>
              <w:t>1</w:t>
            </w:r>
          </w:p>
        </w:tc>
        <w:tc>
          <w:tcPr>
            <w:tcW w:type="dxa" w:w="4153"/>
          </w:tcPr>
          <w:p/>
        </w:tc>
      </w:tr>
      <w:tr>
        <w:tc>
          <w:tcPr>
            <w:tcW w:type="dxa" w:w="4153"/>
          </w:tcPr>
          <w:p>
            <w:pPr>
              <w:jc w:val="center"/>
            </w:pPr>
            <w:r>
              <w:rPr/>
              <w:t>2</w:t>
            </w:r>
          </w:p>
        </w:tc>
        <w:tc>
          <w:tcPr>
            <w:tcW w:type="dxa" w:w="4153"/>
          </w:tcPr>
          <w:p/>
        </w:tc>
      </w:tr>
      <w:tr>
        <w:tc>
          <w:tcPr>
            <w:tcW w:type="dxa" w:w="4153"/>
          </w:tcPr>
          <w:p>
            <w:pPr>
              <w:jc w:val="center"/>
            </w:pPr>
            <w:r>
              <w:rPr/>
              <w:t>3</w:t>
            </w:r>
          </w:p>
        </w:tc>
        <w:tc>
          <w:tcPr>
            <w:tcW w:type="dxa" w:w="4153"/>
          </w:tcPr>
          <w:p/>
        </w:tc>
      </w:tr>
    </w:tbl>
    <w:p>
      <w:pPr>
        <w:ind w:firstLine="480"/>
      </w:pPr>
      <w:r>
        <w:rPr/>
        <w:t>注：供应商完成本项目需要采购人配合或提供的条件必须在上表列出，否则将视为供应商同意按现有条件完成本项目。如上表所列附加条件含有采购人不能接受的，将被视为响应无效。</w:t>
      </w:r>
    </w:p>
    <w:p>
      <w:pPr>
        <w:ind w:firstLine="480"/>
      </w:pPr>
    </w:p>
    <w:p>
      <w:r>
        <w:rPr/>
        <w:t xml:space="preserve"> </w:t>
      </w:r>
    </w:p>
    <w:p/>
    <w:p>
      <w:r>
        <w:rPr>
          <w:b/>
          <w:sz w:val="28"/>
        </w:rPr>
        <w:t>格式二十二：</w:t>
      </w:r>
    </w:p>
    <w:p>
      <w:pPr>
        <w:ind w:firstLine="480"/>
      </w:pPr>
      <w:r>
        <w:rPr/>
        <w:t>（以下格式文件由供应商根据需要选用）</w:t>
      </w:r>
    </w:p>
    <w:p>
      <w:pPr>
        <w:jc w:val="center"/>
      </w:pPr>
      <w:r>
        <w:rPr>
          <w:b/>
          <w:sz w:val="24"/>
        </w:rPr>
        <w:t>询问函、质疑函、投诉书格式</w:t>
      </w:r>
    </w:p>
    <w:p>
      <w:pPr>
        <w:ind w:firstLine="480"/>
      </w:pPr>
      <w:r>
        <w:rPr/>
        <w:t>说明：本部分格式为供应商提交询问函、质疑函、投诉函时使用，不属于响应文件格式的组成部分。</w:t>
      </w:r>
    </w:p>
    <w:p>
      <w:pPr>
        <w:jc w:val="center"/>
      </w:pPr>
      <w:r>
        <w:rPr>
          <w:b/>
          <w:sz w:val="24"/>
        </w:rPr>
        <w:t>询问函</w:t>
      </w:r>
    </w:p>
    <w:p>
      <w:pPr>
        <w:ind w:firstLine="480"/>
      </w:pPr>
      <w:r>
        <w:rPr/>
        <w:t>智林招标（广东）有限公司</w:t>
      </w:r>
    </w:p>
    <w:p>
      <w:pPr>
        <w:ind w:firstLine="480"/>
      </w:pPr>
      <w:r>
        <w:rPr/>
        <w:t>我单位已登记并准备参与</w:t>
      </w:r>
      <w:r>
        <w:rPr/>
        <w:t>中山市岐江实验小学厨房设备采购项目</w:t>
      </w:r>
      <w:r>
        <w:rPr/>
        <w:t>项目（采购项目编号：</w:t>
      </w:r>
      <w:r>
        <w:rPr/>
        <w:t>442000001-2022-00392</w:t>
      </w:r>
      <w:r>
        <w:rPr/>
        <w:t>）的响应活动，现有以下几个内容（或条款）存在疑问（或无法理解），特提出询问。</w:t>
      </w:r>
    </w:p>
    <w:p>
      <w:pPr>
        <w:ind w:firstLine="480"/>
      </w:pPr>
      <w:r>
        <w:rPr/>
        <w:t>一、_____________________（事项一）</w:t>
      </w:r>
    </w:p>
    <w:p>
      <w:pPr>
        <w:ind w:firstLine="480"/>
      </w:pPr>
      <w:r>
        <w:rPr/>
        <w:t>（1）____________________（问题或条款内容）</w:t>
      </w:r>
    </w:p>
    <w:p>
      <w:pPr>
        <w:ind w:firstLine="480"/>
      </w:pPr>
      <w:r>
        <w:rPr/>
        <w:t>（2）____________________（说明疑问或无法理解原因）</w:t>
      </w:r>
    </w:p>
    <w:p>
      <w:pPr>
        <w:ind w:firstLine="480"/>
      </w:pPr>
      <w:r>
        <w:rPr/>
        <w:t>（3）____________________（建议）</w:t>
      </w:r>
    </w:p>
    <w:p>
      <w:pPr>
        <w:ind w:firstLine="480"/>
      </w:pPr>
      <w:r>
        <w:rPr/>
        <w:t>二、_____________________（事项二）</w:t>
      </w:r>
    </w:p>
    <w:p>
      <w:pPr>
        <w:ind w:firstLine="480"/>
      </w:pPr>
      <w:r>
        <w:rPr/>
        <w:t>...</w:t>
      </w:r>
    </w:p>
    <w:p>
      <w:pPr>
        <w:ind w:firstLine="480"/>
      </w:pPr>
      <w:r>
        <w:rPr/>
        <w:t>随附相关证明材料如下：（目录）</w:t>
      </w:r>
    </w:p>
    <w:p>
      <w:pPr>
        <w:jc w:val="right"/>
      </w:pPr>
      <w:r>
        <w:rPr/>
        <w:t>询问人（公章）：_____________________</w:t>
      </w:r>
    </w:p>
    <w:p>
      <w:pPr>
        <w:jc w:val="right"/>
      </w:pPr>
      <w:r>
        <w:rPr/>
        <w:t>法定代表人或授权代表（签字或盖章）：_____________________</w:t>
      </w:r>
    </w:p>
    <w:p>
      <w:pPr>
        <w:jc w:val="right"/>
      </w:pPr>
      <w:r>
        <w:rPr/>
        <w:t>地址/邮编：_____________________</w:t>
      </w:r>
    </w:p>
    <w:p>
      <w:pPr>
        <w:jc w:val="right"/>
      </w:pPr>
      <w:r>
        <w:rPr/>
        <w:t>电话/传真：_____________________</w:t>
      </w:r>
    </w:p>
    <w:p>
      <w:pPr>
        <w:jc w:val="right"/>
      </w:pPr>
      <w:r>
        <w:rPr/>
        <w:t>日期： 年 月 日</w:t>
      </w:r>
    </w:p>
    <w:p>
      <w:pPr>
        <w:ind w:firstLine="480"/>
      </w:pPr>
    </w:p>
    <w:p>
      <w:r>
        <w:rPr/>
        <w:t xml:space="preserve"> </w:t>
      </w:r>
    </w:p>
    <w:p/>
    <w:p>
      <w:pPr>
        <w:jc w:val="center"/>
      </w:pPr>
      <w:r>
        <w:rPr>
          <w:b/>
          <w:sz w:val="24"/>
        </w:rPr>
        <w:t>质疑函</w:t>
      </w:r>
    </w:p>
    <w:p>
      <w:pPr>
        <w:ind w:firstLine="480"/>
      </w:pPr>
      <w:r>
        <w:rPr/>
        <w:t>一、质疑供应商基本信息</w:t>
      </w:r>
    </w:p>
    <w:p>
      <w:pPr>
        <w:ind w:firstLine="480"/>
      </w:pPr>
      <w:r>
        <w:rPr/>
        <w:t>质疑供应商：_____________________</w:t>
      </w:r>
    </w:p>
    <w:p>
      <w:pPr>
        <w:ind w:firstLine="480"/>
      </w:pPr>
      <w:r>
        <w:rPr/>
        <w:t>地址：_____________________邮编：_____________________</w:t>
      </w:r>
    </w:p>
    <w:p>
      <w:pPr>
        <w:ind w:firstLine="480"/>
      </w:pPr>
      <w:r>
        <w:rPr/>
        <w:t>联系：_____________________联系电话：_____________________</w:t>
      </w:r>
    </w:p>
    <w:p>
      <w:pPr>
        <w:ind w:firstLine="480"/>
      </w:pPr>
      <w:r>
        <w:rPr/>
        <w:t>授权代表：_____________________</w:t>
      </w:r>
    </w:p>
    <w:p>
      <w:pPr>
        <w:ind w:firstLine="480"/>
      </w:pPr>
      <w:r>
        <w:rPr/>
        <w:t>联系电话：_____________________</w:t>
      </w:r>
    </w:p>
    <w:p>
      <w:pPr>
        <w:ind w:firstLine="480"/>
      </w:pPr>
      <w:r>
        <w:rPr/>
        <w:t>地址：_____________________邮编：_____________________</w:t>
      </w:r>
    </w:p>
    <w:p>
      <w:pPr>
        <w:ind w:firstLine="480"/>
      </w:pPr>
      <w:r>
        <w:rPr/>
        <w:t>二、质疑项目基本情况</w:t>
      </w:r>
    </w:p>
    <w:p>
      <w:pPr>
        <w:ind w:firstLine="480"/>
      </w:pPr>
      <w:r>
        <w:rPr/>
        <w:t>质疑项目的名称：_____________________</w:t>
      </w:r>
    </w:p>
    <w:p>
      <w:pPr>
        <w:ind w:firstLine="480"/>
      </w:pPr>
      <w:r>
        <w:rPr/>
        <w:t>质疑项目的编号：_____________________ 包号：_____________________</w:t>
      </w:r>
    </w:p>
    <w:p>
      <w:pPr>
        <w:ind w:firstLine="480"/>
      </w:pPr>
      <w:r>
        <w:rPr/>
        <w:t>采购人名称：_____________________</w:t>
      </w:r>
    </w:p>
    <w:p>
      <w:pPr>
        <w:ind w:firstLine="480"/>
      </w:pPr>
      <w:r>
        <w:rPr/>
        <w:t>谈判文件获取日期：_____________________</w:t>
      </w:r>
    </w:p>
    <w:p>
      <w:pPr>
        <w:ind w:firstLine="480"/>
      </w:pPr>
      <w:r>
        <w:rPr/>
        <w:t>三、质疑事项具体内容</w:t>
      </w:r>
    </w:p>
    <w:p>
      <w:pPr>
        <w:ind w:firstLine="480"/>
      </w:pPr>
      <w:r>
        <w:rPr/>
        <w:t>质疑事项1：_____________________</w:t>
      </w:r>
    </w:p>
    <w:p>
      <w:pPr>
        <w:ind w:firstLine="480"/>
      </w:pPr>
      <w:r>
        <w:rPr/>
        <w:t>事实依据：_____________________</w:t>
      </w:r>
    </w:p>
    <w:p>
      <w:pPr>
        <w:ind w:firstLine="480"/>
      </w:pPr>
      <w:r>
        <w:rPr/>
        <w:t>法律依据：_____________________</w:t>
      </w:r>
    </w:p>
    <w:p>
      <w:pPr>
        <w:ind w:firstLine="480"/>
      </w:pPr>
      <w:r>
        <w:rPr/>
        <w:t>质疑事项2</w:t>
      </w:r>
    </w:p>
    <w:p>
      <w:pPr>
        <w:ind w:firstLine="480"/>
      </w:pPr>
      <w:r>
        <w:rPr/>
        <w:t>……</w:t>
      </w:r>
    </w:p>
    <w:p>
      <w:pPr>
        <w:ind w:firstLine="480"/>
      </w:pPr>
      <w:r>
        <w:rPr/>
        <w:t>四、与质疑事项相关的质疑请求</w:t>
      </w:r>
    </w:p>
    <w:p>
      <w:pPr>
        <w:ind w:firstLine="480"/>
      </w:pPr>
      <w:r>
        <w:rPr/>
        <w:t>请求：__________________________________________</w:t>
      </w:r>
    </w:p>
    <w:p>
      <w:pPr>
        <w:jc w:val="right"/>
      </w:pPr>
      <w:r>
        <w:rPr/>
        <w:t>签字(签章)： 公章：</w:t>
      </w:r>
    </w:p>
    <w:p>
      <w:pPr>
        <w:jc w:val="right"/>
      </w:pPr>
      <w:r>
        <w:rPr/>
        <w:t>日期： 年 月 日</w:t>
      </w:r>
    </w:p>
    <w:p>
      <w:pPr>
        <w:ind w:firstLine="480"/>
      </w:pPr>
      <w:r>
        <w:rPr/>
        <w:t>质疑函制作说明：</w:t>
      </w:r>
    </w:p>
    <w:p>
      <w:pPr>
        <w:ind w:firstLine="480"/>
      </w:pPr>
      <w:r>
        <w:rPr/>
        <w:t>1.供应商提出质疑时，应提交质疑函和必要的证明材料。</w:t>
      </w:r>
    </w:p>
    <w:p>
      <w:pPr>
        <w:ind w:firstLine="480"/>
      </w:pPr>
      <w:r>
        <w:rPr/>
        <w:t>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ind w:firstLine="480"/>
      </w:pPr>
      <w:r>
        <w:rPr/>
        <w:t>3.质疑供应商若对项目的某一分包进行质疑，质疑函中应列明具体分包号。</w:t>
      </w:r>
    </w:p>
    <w:p>
      <w:pPr>
        <w:ind w:firstLine="480"/>
      </w:pPr>
      <w:r>
        <w:rPr/>
        <w:t>4.质疑函的质疑事项应具体、明确，并有必要的事实依据和法律依据。</w:t>
      </w:r>
    </w:p>
    <w:p>
      <w:pPr>
        <w:ind w:firstLine="480"/>
      </w:pPr>
      <w:r>
        <w:rPr/>
        <w:t>5.质疑函的质疑请求应与质疑事项相关。</w:t>
      </w:r>
    </w:p>
    <w:p>
      <w:pPr>
        <w:ind w:firstLine="480"/>
      </w:pPr>
      <w:r>
        <w:rPr/>
        <w:t>6.质疑供应商为自然人的，质疑函应由本人签字；质疑供应商为法人或者其他组织的，质疑函应由法定代表人、主要负责人，或者其授权代表签字或者盖章，并加盖公章。</w:t>
      </w:r>
    </w:p>
    <w:p>
      <w:pPr>
        <w:ind w:firstLine="480"/>
      </w:pPr>
    </w:p>
    <w:p>
      <w:r>
        <w:rPr/>
        <w:t xml:space="preserve"> </w:t>
      </w:r>
    </w:p>
    <w:p/>
    <w:p>
      <w:pPr>
        <w:jc w:val="center"/>
      </w:pPr>
      <w:r>
        <w:rPr>
          <w:b/>
          <w:sz w:val="24"/>
        </w:rPr>
        <w:t>投诉书</w:t>
      </w:r>
    </w:p>
    <w:p>
      <w:pPr>
        <w:ind w:firstLine="480"/>
      </w:pPr>
      <w:r>
        <w:rPr/>
        <w:t>一、投诉相关主体基本情况</w:t>
      </w:r>
    </w:p>
    <w:p>
      <w:pPr>
        <w:ind w:firstLine="480"/>
      </w:pPr>
      <w:r>
        <w:rPr/>
        <w:t>投诉人：____________________</w:t>
      </w:r>
    </w:p>
    <w:p>
      <w:pPr>
        <w:ind w:firstLine="480"/>
      </w:pPr>
      <w:r>
        <w:rPr/>
        <w:t>地 址：____________________邮编：____________________</w:t>
      </w:r>
    </w:p>
    <w:p>
      <w:pPr>
        <w:ind w:firstLine="480"/>
      </w:pPr>
      <w:r>
        <w:rPr/>
        <w:t>法定代表人/主要负责人：____________________</w:t>
      </w:r>
    </w:p>
    <w:p>
      <w:pPr>
        <w:ind w:firstLine="480"/>
      </w:pPr>
      <w:r>
        <w:rPr/>
        <w:t>联系电话：____________________</w:t>
      </w:r>
    </w:p>
    <w:p>
      <w:pPr>
        <w:ind w:firstLine="480"/>
      </w:pPr>
      <w:r>
        <w:rPr/>
        <w:t>授权代表：____________________联系电话：____________________</w:t>
      </w:r>
    </w:p>
    <w:p>
      <w:pPr>
        <w:ind w:firstLine="480"/>
      </w:pPr>
      <w:r>
        <w:rPr/>
        <w:t>地 址：____________________邮编：____________________</w:t>
      </w:r>
    </w:p>
    <w:p>
      <w:pPr>
        <w:ind w:firstLine="480"/>
      </w:pPr>
      <w:r>
        <w:rPr/>
        <w:t>被投诉人1：____________________</w:t>
      </w:r>
    </w:p>
    <w:p>
      <w:pPr>
        <w:ind w:firstLine="480"/>
      </w:pPr>
      <w:r>
        <w:rPr/>
        <w:t>地址：____________________邮编：____________________</w:t>
      </w:r>
    </w:p>
    <w:p>
      <w:pPr>
        <w:ind w:firstLine="480"/>
      </w:pPr>
      <w:r>
        <w:rPr/>
        <w:t>联系人：____________________联系电话：____________________</w:t>
      </w:r>
    </w:p>
    <w:p>
      <w:pPr>
        <w:ind w:firstLine="480"/>
      </w:pPr>
      <w:r>
        <w:rPr/>
        <w:t>被投诉人2：____________________</w:t>
      </w:r>
    </w:p>
    <w:p>
      <w:pPr>
        <w:ind w:firstLine="480"/>
      </w:pPr>
      <w:r>
        <w:rPr/>
        <w:t>……</w:t>
      </w:r>
    </w:p>
    <w:p>
      <w:pPr>
        <w:ind w:firstLine="480"/>
      </w:pPr>
      <w:r>
        <w:rPr/>
        <w:t>相关供应商：</w:t>
      </w:r>
    </w:p>
    <w:p>
      <w:pPr>
        <w:ind w:firstLine="480"/>
      </w:pPr>
      <w:r>
        <w:rPr/>
        <w:t>地址：____________________邮编：____________________</w:t>
      </w:r>
    </w:p>
    <w:p>
      <w:pPr>
        <w:ind w:firstLine="480"/>
      </w:pPr>
      <w:r>
        <w:rPr/>
        <w:t>联系人：____________________联系电话：____________________</w:t>
      </w:r>
    </w:p>
    <w:p>
      <w:pPr>
        <w:ind w:firstLine="480"/>
      </w:pPr>
      <w:r>
        <w:rPr/>
        <w:t>二、投诉项目基本情况</w:t>
      </w:r>
    </w:p>
    <w:p>
      <w:pPr>
        <w:ind w:firstLine="480"/>
      </w:pPr>
      <w:r>
        <w:rPr/>
        <w:t>采购项目名称：____________________</w:t>
      </w:r>
    </w:p>
    <w:p>
      <w:pPr>
        <w:ind w:firstLine="480"/>
      </w:pPr>
      <w:r>
        <w:rPr/>
        <w:t>采购项目编号： ____________________包号：____________________</w:t>
      </w:r>
    </w:p>
    <w:p>
      <w:pPr>
        <w:ind w:firstLine="480"/>
      </w:pPr>
      <w:r>
        <w:rPr/>
        <w:t>采购人名称：____________________</w:t>
      </w:r>
    </w:p>
    <w:p>
      <w:pPr>
        <w:ind w:firstLine="480"/>
      </w:pPr>
      <w:r>
        <w:rPr/>
        <w:t>代理机构名称：____________________</w:t>
      </w:r>
    </w:p>
    <w:p>
      <w:pPr>
        <w:ind w:firstLine="480"/>
      </w:pPr>
      <w:r>
        <w:rPr/>
        <w:t>谈判文件公告:</w:t>
      </w:r>
      <w:r>
        <w:rPr>
          <w:u w:val="single"/>
        </w:rPr>
        <w:t>是/否</w:t>
      </w:r>
      <w:r>
        <w:rPr/>
        <w:t>公告期限：_____________________</w:t>
      </w:r>
    </w:p>
    <w:p>
      <w:pPr>
        <w:ind w:firstLine="480"/>
      </w:pPr>
      <w:r>
        <w:rPr/>
        <w:t>采购结果公告:</w:t>
      </w:r>
      <w:r>
        <w:rPr>
          <w:u w:val="single"/>
        </w:rPr>
        <w:t>是/否</w:t>
      </w:r>
      <w:r>
        <w:rPr/>
        <w:t>公告期限：_____________________</w:t>
      </w:r>
    </w:p>
    <w:p>
      <w:pPr>
        <w:ind w:firstLine="480"/>
      </w:pPr>
      <w:r>
        <w:rPr/>
        <w:t>三、质疑基本情况</w:t>
      </w:r>
    </w:p>
    <w:p>
      <w:pPr>
        <w:ind w:firstLine="480"/>
      </w:pPr>
      <w:r>
        <w:rPr/>
        <w:t>投诉人于 ____年____月____日,向提出质疑，质疑事项为：</w:t>
      </w:r>
    </w:p>
    <w:p>
      <w:pPr>
        <w:ind w:firstLine="480"/>
      </w:pPr>
      <w:r>
        <w:rPr/>
        <w:t>采购人/代理机构于____年____月____日,就质疑事项作出了答复/没有在法定期限内作出答复。</w:t>
      </w:r>
    </w:p>
    <w:p>
      <w:pPr>
        <w:ind w:firstLine="480"/>
      </w:pPr>
      <w:r>
        <w:rPr/>
        <w:t>四、投诉事项具体内容</w:t>
      </w:r>
    </w:p>
    <w:p>
      <w:pPr>
        <w:ind w:firstLine="480"/>
      </w:pPr>
      <w:r>
        <w:rPr/>
        <w:t>投诉事项 1：_____________________</w:t>
      </w:r>
    </w:p>
    <w:p>
      <w:pPr>
        <w:ind w:firstLine="480"/>
      </w:pPr>
      <w:r>
        <w:rPr/>
        <w:t>事实依据：_____________________</w:t>
      </w:r>
    </w:p>
    <w:p>
      <w:pPr>
        <w:ind w:firstLine="480"/>
      </w:pPr>
      <w:r>
        <w:rPr/>
        <w:t>法律依据：_____________________</w:t>
      </w:r>
    </w:p>
    <w:p>
      <w:pPr>
        <w:ind w:firstLine="480"/>
      </w:pPr>
      <w:r>
        <w:rPr/>
        <w:t>投诉事项2</w:t>
      </w:r>
    </w:p>
    <w:p>
      <w:pPr>
        <w:ind w:firstLine="480"/>
      </w:pPr>
      <w:r>
        <w:rPr/>
        <w:t>……</w:t>
      </w:r>
    </w:p>
    <w:p>
      <w:pPr>
        <w:ind w:firstLine="480"/>
      </w:pPr>
      <w:r>
        <w:rPr/>
        <w:t>五、与投诉事项相关的投诉请求</w:t>
      </w:r>
    </w:p>
    <w:p>
      <w:pPr>
        <w:ind w:firstLine="480"/>
      </w:pPr>
      <w:r>
        <w:rPr/>
        <w:t>请求：________________________</w:t>
      </w:r>
    </w:p>
    <w:p>
      <w:pPr>
        <w:ind w:firstLine="480"/>
      </w:pPr>
    </w:p>
    <w:p>
      <w:pPr>
        <w:jc w:val="right"/>
      </w:pPr>
      <w:r>
        <w:rPr/>
        <w:t>签字(签章)： ________公章________</w:t>
      </w:r>
    </w:p>
    <w:p>
      <w:pPr>
        <w:jc w:val="right"/>
      </w:pPr>
      <w:r>
        <w:rPr/>
        <w:t>日期：____年____月____日</w:t>
      </w:r>
    </w:p>
    <w:p>
      <w:pPr>
        <w:ind w:firstLine="480"/>
      </w:pPr>
    </w:p>
    <w:p>
      <w:pPr>
        <w:ind w:firstLine="480"/>
      </w:pPr>
      <w:r>
        <w:rPr/>
        <w:t>投诉书制作说明：</w:t>
      </w:r>
    </w:p>
    <w:p>
      <w:pPr>
        <w:ind w:firstLine="480"/>
      </w:pPr>
      <w:r>
        <w:rPr/>
        <w:t>1.投诉人提起投诉时，应当提交投诉书和必要的证明材料，并按照被投诉人和与投诉事项有关的供应商数量提供投诉书副本。</w:t>
      </w:r>
    </w:p>
    <w:p>
      <w:pPr>
        <w:ind w:firstLine="480"/>
      </w:pPr>
      <w:r>
        <w:rPr/>
        <w:t>2.投诉人若委托代理人进行投诉的，投诉书应按照要求列明“授权代表”的有关内容，并在附件中提交由投诉人签署的授权委托书。授权委托书应当载明代理人的姓名或者名称、代理事项、具体权限、期限和相关事项。</w:t>
      </w:r>
    </w:p>
    <w:p>
      <w:pPr>
        <w:ind w:firstLine="480"/>
      </w:pPr>
      <w:r>
        <w:rPr/>
        <w:t>3.投诉人若对项目的某一分包进行投诉，投诉书应列明具体分包号。</w:t>
      </w:r>
    </w:p>
    <w:p>
      <w:pPr>
        <w:ind w:firstLine="480"/>
      </w:pPr>
      <w:r>
        <w:rPr/>
        <w:t>4.投诉书应简要列明质疑事项，质疑函、质疑答复等作为附件材料提供。</w:t>
      </w:r>
    </w:p>
    <w:p>
      <w:pPr>
        <w:ind w:firstLine="480"/>
      </w:pPr>
      <w:r>
        <w:rPr/>
        <w:t>5.投诉书的投诉事项应具体、明确，并有必要的事实依据和法律依据。</w:t>
      </w:r>
    </w:p>
    <w:p>
      <w:pPr>
        <w:ind w:firstLine="480"/>
      </w:pPr>
      <w:r>
        <w:rPr/>
        <w:t>6.投诉书的投诉请求应与投诉事项相关。</w:t>
      </w:r>
    </w:p>
    <w:p>
      <w:pPr>
        <w:ind w:firstLine="480"/>
      </w:pPr>
      <w:r>
        <w:rPr/>
        <w:t>7.投诉人为自然人的，投诉书应当由本人签字；投诉人为法人或者其他组织的，投诉书应当由法定代表人、主要负责人，或者其授权代表签字或者盖章，并加盖公章。</w:t>
      </w:r>
    </w:p>
    <w:p>
      <w:pPr>
        <w:ind w:firstLine="480"/>
      </w:pPr>
    </w:p>
    <w:p>
      <w:r>
        <w:rPr/>
        <w:t xml:space="preserve"> </w:t>
      </w:r>
    </w:p>
    <w:p/>
    <w:p>
      <w:r>
        <w:rPr>
          <w:b/>
          <w:sz w:val="28"/>
        </w:rPr>
        <w:t>格式二十三：</w:t>
      </w:r>
    </w:p>
    <w:p>
      <w:pPr>
        <w:ind w:firstLine="480"/>
      </w:pPr>
      <w:r>
        <w:rPr/>
        <w:t>项目实施方案、质量保证及售后服务承诺等内容和格式自拟。</w:t>
      </w:r>
    </w:p>
    <w:p>
      <w:pPr>
        <w:ind w:firstLine="480"/>
      </w:pPr>
    </w:p>
    <w:p>
      <w:r>
        <w:rPr/>
        <w:t xml:space="preserve"> </w:t>
      </w:r>
    </w:p>
    <w:p/>
    <w:p>
      <w:r>
        <w:rPr>
          <w:b/>
          <w:sz w:val="28"/>
        </w:rPr>
        <w:t>格式二十四：</w:t>
      </w:r>
    </w:p>
    <w:p>
      <w:pPr>
        <w:ind w:firstLine="480"/>
      </w:pPr>
      <w:r>
        <w:rPr/>
        <w:t>附件（以下格式文件由供应商根据需要选用）</w:t>
      </w:r>
    </w:p>
    <w:p>
      <w:pPr>
        <w:jc w:val="center"/>
      </w:pPr>
      <w:r>
        <w:rPr>
          <w:b/>
          <w:sz w:val="24"/>
        </w:rPr>
        <w:t>政府采购投标（响应）担保函</w:t>
      </w:r>
    </w:p>
    <w:p>
      <w:pPr>
        <w:jc w:val="right"/>
      </w:pPr>
      <w:r>
        <w:rPr/>
        <w:t>编号：【 】号</w:t>
      </w:r>
    </w:p>
    <w:p>
      <w:pPr>
        <w:ind w:firstLine="480"/>
      </w:pPr>
      <w:r>
        <w:rPr/>
        <w:t>（采购人）：</w:t>
      </w:r>
    </w:p>
    <w:p>
      <w:pPr>
        <w:ind w:firstLine="480"/>
      </w:pPr>
      <w:r>
        <w:rPr/>
        <w:t>鉴于__________（以下简称“投标（响应）人”）拟参加编号为__________的（以下简称“本项目”）投标（响应），根据本项目采购文件，投标（响应）人参加投标（响应）时应向你方交纳投标（响应）保证金，且可以投标（响应）担保函的形式交纳投标（响应）保证金。应投标（响应）人的申请，我方以保证的方式向你方提供如下投标（响应）保证金担保：</w:t>
      </w:r>
    </w:p>
    <w:p>
      <w:r>
        <w:rPr>
          <w:b/>
          <w:sz w:val="28"/>
        </w:rPr>
        <w:t>一、保证责任的情形及保证金额</w:t>
      </w:r>
    </w:p>
    <w:p>
      <w:pPr>
        <w:ind w:firstLine="480"/>
      </w:pPr>
      <w:r>
        <w:rPr/>
        <w:t>（一）在投标（响应）人出现下列情形之一时，我方承担保证责任：</w:t>
      </w:r>
    </w:p>
    <w:p>
      <w:pPr>
        <w:ind w:firstLine="480"/>
      </w:pPr>
      <w:r>
        <w:rPr/>
        <w:t>1.中标（成交）后投标（响应）人无正当理由不与采购人签订《政府采购合同》；</w:t>
      </w:r>
    </w:p>
    <w:p>
      <w:pPr>
        <w:ind w:firstLine="480"/>
      </w:pPr>
      <w:r>
        <w:rPr/>
        <w:t>2.采购文件规定的投标（响应）人应当缴纳保证金的其他情形。</w:t>
      </w:r>
    </w:p>
    <w:p>
      <w:pPr>
        <w:ind w:firstLine="480"/>
      </w:pPr>
      <w:r>
        <w:rPr/>
        <w:t>（二）我方承担保证责任的最高金额为人民币__________元（大写）即本项目的投标（响应）保证金金额。</w:t>
      </w:r>
    </w:p>
    <w:p>
      <w:r>
        <w:rPr>
          <w:b/>
          <w:sz w:val="28"/>
        </w:rPr>
        <w:t>二、保证的方式及保证期间</w:t>
      </w:r>
    </w:p>
    <w:p>
      <w:pPr>
        <w:ind w:firstLine="480"/>
      </w:pPr>
      <w:r>
        <w:rPr/>
        <w:t>我方保证的方式为：连带责任保证。</w:t>
      </w:r>
    </w:p>
    <w:p>
      <w:pPr>
        <w:ind w:firstLine="480"/>
      </w:pPr>
      <w:r>
        <w:rPr/>
        <w:t>我方的保证期间为：本保函自__年__月__日起生效，有效期至开标日后的90天内。</w:t>
      </w:r>
    </w:p>
    <w:p>
      <w:r>
        <w:rPr>
          <w:b/>
          <w:sz w:val="28"/>
        </w:rPr>
        <w:t>三、承担保证责任的程序</w:t>
      </w:r>
    </w:p>
    <w:p>
      <w:pPr>
        <w:ind w:firstLine="480"/>
      </w:pPr>
      <w:r>
        <w:rPr/>
        <w:t>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ind w:firstLine="480"/>
      </w:pPr>
      <w:r>
        <w:rPr/>
        <w:t>2.我方在收到索赔通知及相关证明材料后，在15个工作日内进行审查，符合应承担保证责任情形的，我方按照你方的要求代投标（响应）人向你方支付相应的索赔款项。</w:t>
      </w:r>
    </w:p>
    <w:p>
      <w:r>
        <w:rPr>
          <w:b/>
          <w:sz w:val="28"/>
        </w:rPr>
        <w:t>四、保证责任的终止</w:t>
      </w:r>
    </w:p>
    <w:p>
      <w:pPr>
        <w:ind w:firstLine="480"/>
      </w:pPr>
      <w:r>
        <w:rPr/>
        <w:t>1.保证期间届满，你方未向我方书面主张保证责任的，自保证期间届满次日起，我方保证责任自动终止。</w:t>
      </w:r>
    </w:p>
    <w:p>
      <w:pPr>
        <w:ind w:firstLine="480"/>
      </w:pPr>
      <w:r>
        <w:rPr/>
        <w:t>2.我方按照本保函向你方履行了保证责任后，自我方向你方支付款项（支付款项从我方账户划出）之日起，保证责任终止。</w:t>
      </w:r>
    </w:p>
    <w:p>
      <w:pPr>
        <w:ind w:firstLine="480"/>
      </w:pPr>
      <w:r>
        <w:rPr/>
        <w:t>3.按照法律法规的规定或出现我方保证责任终止的其它情形的，我方在本保函项下的保证责任终止。</w:t>
      </w:r>
    </w:p>
    <w:p>
      <w:r>
        <w:rPr>
          <w:b/>
          <w:sz w:val="28"/>
        </w:rPr>
        <w:t>五、免责条款</w:t>
      </w:r>
    </w:p>
    <w:p>
      <w:pPr>
        <w:ind w:firstLine="480"/>
      </w:pPr>
      <w:r>
        <w:rPr/>
        <w:t>1.依照法律规定或你方与投标（响应）人的另行约定，全部或者部分免除投标（响应）人投标（响应）保证金义务时，我方亦免除相应的保证责任。</w:t>
      </w:r>
    </w:p>
    <w:p>
      <w:pPr>
        <w:ind w:firstLine="480"/>
      </w:pPr>
      <w:r>
        <w:rPr/>
        <w:t>2.因你方原因致使投标（响应）人发生本保函第一条第（一）款约定情形的，我方不承担保证责任。</w:t>
      </w:r>
    </w:p>
    <w:p>
      <w:pPr>
        <w:ind w:firstLine="480"/>
      </w:pPr>
      <w:r>
        <w:rPr/>
        <w:t>3.因不可抗力造成投标（响应）人发生本保函第一条约定情形的，我方不承担保证责任。</w:t>
      </w:r>
    </w:p>
    <w:p>
      <w:pPr>
        <w:ind w:firstLine="480"/>
      </w:pPr>
      <w:r>
        <w:rPr/>
        <w:t>4.你方或其他有权机关对采购文件进行任何澄清或修改，加重我方保证责任的，我方对加重部分不承担保证责任，但该澄清或修改经我方事先书面同意的除外。</w:t>
      </w:r>
    </w:p>
    <w:p>
      <w:r>
        <w:rPr>
          <w:b/>
          <w:sz w:val="28"/>
        </w:rPr>
        <w:t>六、争议的解决</w:t>
      </w:r>
    </w:p>
    <w:p>
      <w:pPr>
        <w:ind w:firstLine="480"/>
      </w:pPr>
      <w:r>
        <w:rPr/>
        <w:t>因本保函发生的纠纷，由你我双方协商解决，协商不成的，通过诉讼程序解决，诉讼管辖地法院为___________法院。</w:t>
      </w:r>
    </w:p>
    <w:p>
      <w:r>
        <w:rPr>
          <w:b/>
          <w:sz w:val="28"/>
        </w:rPr>
        <w:t>七、保函的生效</w:t>
      </w:r>
    </w:p>
    <w:p>
      <w:pPr>
        <w:ind w:firstLine="480"/>
      </w:pPr>
      <w:r>
        <w:rPr/>
        <w:t>本保函自我方加盖公章之日起生效。</w:t>
      </w:r>
    </w:p>
    <w:p>
      <w:pPr>
        <w:ind w:firstLine="480"/>
      </w:pPr>
    </w:p>
    <w:p>
      <w:pPr>
        <w:jc w:val="right"/>
      </w:pPr>
      <w:r>
        <w:rPr/>
        <w:t>保证人：_______（公章）_______</w:t>
      </w:r>
    </w:p>
    <w:p>
      <w:pPr>
        <w:jc w:val="right"/>
      </w:pPr>
      <w:r>
        <w:rPr/>
        <w:t>联系人：____________________联系电话：____________________</w:t>
      </w:r>
    </w:p>
    <w:p>
      <w:pPr>
        <w:jc w:val="right"/>
      </w:pPr>
      <w:r>
        <w:rPr/>
        <w:t>___年___月___日</w:t>
      </w:r>
    </w:p>
    <w:p>
      <w:pPr>
        <w:rPr>
          <w:rFonts w:hint="eastAsia"/>
          <w:lang w:val="en-US" w:eastAsia="zh-Hans"/>
        </w:rPr>
      </w:pPr>
      <w:r>
        <w:rPr/>
      </w: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